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571F" w14:textId="77777777" w:rsidR="00E944F5" w:rsidRPr="001B112E" w:rsidRDefault="000530A4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B11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ส่วนที่ 1</w:t>
      </w:r>
    </w:p>
    <w:p w14:paraId="59281873" w14:textId="77777777" w:rsidR="00E944F5" w:rsidRPr="001B112E" w:rsidRDefault="000530A4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112E">
        <w:rPr>
          <w:rFonts w:ascii="TH SarabunPSK" w:hAnsi="TH SarabunPSK" w:cs="TH SarabunPSK"/>
          <w:b/>
          <w:bCs/>
          <w:sz w:val="36"/>
          <w:szCs w:val="36"/>
          <w:cs/>
        </w:rPr>
        <w:t>ลักษณะที่สำคัญของกระทรวงพลังงาน</w:t>
      </w:r>
    </w:p>
    <w:p w14:paraId="723EEBF6" w14:textId="77777777" w:rsidR="00E944F5" w:rsidRPr="001B112E" w:rsidRDefault="00E944F5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F23B1" w14:textId="77777777" w:rsidR="00E944F5" w:rsidRPr="001B112E" w:rsidRDefault="000530A4" w:rsidP="001C44BB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 w:rsidRPr="001B112E">
        <w:rPr>
          <w:b/>
          <w:bCs/>
          <w:color w:val="auto"/>
          <w:sz w:val="36"/>
          <w:szCs w:val="36"/>
          <w:cs/>
        </w:rPr>
        <w:t>1</w:t>
      </w:r>
      <w:r w:rsidR="00E944F5" w:rsidRPr="001B112E">
        <w:rPr>
          <w:b/>
          <w:bCs/>
          <w:color w:val="auto"/>
          <w:sz w:val="36"/>
          <w:szCs w:val="36"/>
          <w:cs/>
        </w:rPr>
        <w:t xml:space="preserve">.1 </w:t>
      </w:r>
      <w:r w:rsidR="0007459D" w:rsidRPr="001B112E">
        <w:rPr>
          <w:b/>
          <w:bCs/>
          <w:color w:val="auto"/>
          <w:sz w:val="36"/>
          <w:szCs w:val="36"/>
          <w:cs/>
        </w:rPr>
        <w:t>วิสัยทัศน์ พันธกิจ และ</w:t>
      </w:r>
      <w:r w:rsidRPr="001B112E">
        <w:rPr>
          <w:b/>
          <w:bCs/>
          <w:color w:val="auto"/>
          <w:sz w:val="36"/>
          <w:szCs w:val="36"/>
          <w:cs/>
        </w:rPr>
        <w:t>โครงสร้าง</w:t>
      </w:r>
      <w:r w:rsidR="00817B34" w:rsidRPr="001B112E">
        <w:rPr>
          <w:b/>
          <w:bCs/>
          <w:color w:val="auto"/>
          <w:sz w:val="36"/>
          <w:szCs w:val="36"/>
          <w:cs/>
        </w:rPr>
        <w:t>ส่วนราชการของ</w:t>
      </w:r>
      <w:r w:rsidRPr="001B112E">
        <w:rPr>
          <w:b/>
          <w:bCs/>
          <w:color w:val="auto"/>
          <w:sz w:val="36"/>
          <w:szCs w:val="36"/>
          <w:cs/>
        </w:rPr>
        <w:t>กระทรวงพลังงาน</w:t>
      </w:r>
    </w:p>
    <w:p w14:paraId="5B3929B8" w14:textId="77777777" w:rsidR="007F05F4" w:rsidRPr="001B112E" w:rsidRDefault="007F05F4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544F51CF" w14:textId="77777777" w:rsidR="000509E5" w:rsidRPr="001B112E" w:rsidRDefault="000509E5" w:rsidP="000509E5">
      <w:pPr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1.1.1 วิสัยทัศน์</w:t>
      </w:r>
    </w:p>
    <w:p w14:paraId="02025AE1" w14:textId="604662D2" w:rsidR="000509E5" w:rsidRPr="001B112E" w:rsidRDefault="000509E5" w:rsidP="000509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“ประเทศไทยมีความมั่นคงด้านพลังงาน เป็น</w:t>
      </w:r>
      <w:r w:rsidR="00E34CE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ศูนย์กลาง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พลังงานในภูมิภาคเอเชีย</w:t>
      </w:r>
    </w:p>
    <w:p w14:paraId="2F6513B3" w14:textId="31E0F829" w:rsidR="000509E5" w:rsidRPr="001B112E" w:rsidRDefault="000509E5" w:rsidP="000509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เศรษฐกิจฐานรากมีความเข้มแข็งจากภาคพลังงาน”</w:t>
      </w:r>
    </w:p>
    <w:p w14:paraId="53B18914" w14:textId="77777777" w:rsidR="000509E5" w:rsidRPr="001B112E" w:rsidRDefault="000509E5" w:rsidP="000509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i/>
          <w:iCs/>
          <w:sz w:val="32"/>
          <w:szCs w:val="32"/>
          <w:cs/>
        </w:rPr>
        <w:t>บทขยายความ</w:t>
      </w:r>
    </w:p>
    <w:p w14:paraId="5CE4A6F2" w14:textId="0F9DE910" w:rsidR="000509E5" w:rsidRPr="001B112E" w:rsidRDefault="000509E5" w:rsidP="000509E5">
      <w:pPr>
        <w:tabs>
          <w:tab w:val="left" w:pos="2410"/>
          <w:tab w:val="left" w:pos="2694"/>
          <w:tab w:val="left" w:pos="2790"/>
          <w:tab w:val="left" w:pos="2977"/>
        </w:tabs>
        <w:ind w:left="2790" w:hanging="1350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มั่นคง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11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C78A8" w:rsidRPr="001B112E">
        <w:rPr>
          <w:rFonts w:ascii="TH SarabunPSK" w:hAnsi="TH SarabunPSK" w:cs="TH SarabunPSK"/>
          <w:sz w:val="32"/>
          <w:szCs w:val="32"/>
          <w:cs/>
        </w:rPr>
        <w:tab/>
      </w:r>
      <w:r w:rsidRPr="001B112E">
        <w:rPr>
          <w:rFonts w:ascii="TH SarabunPSK" w:hAnsi="TH SarabunPSK" w:cs="TH SarabunPSK"/>
          <w:sz w:val="32"/>
          <w:szCs w:val="32"/>
          <w:cs/>
        </w:rPr>
        <w:t xml:space="preserve">หมายถึง มีพลังงานใช้รวมทั้งมีสำรองอย่างเพียงพอ ต่อเนื่อง ยั่งยืน </w:t>
      </w:r>
    </w:p>
    <w:p w14:paraId="4AE57438" w14:textId="4B414EF1" w:rsidR="000509E5" w:rsidRPr="001B112E" w:rsidRDefault="000509E5" w:rsidP="000509E5">
      <w:pPr>
        <w:tabs>
          <w:tab w:val="left" w:pos="1440"/>
          <w:tab w:val="left" w:pos="2790"/>
          <w:tab w:val="left" w:pos="2977"/>
          <w:tab w:val="left" w:pos="3119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sz w:val="32"/>
          <w:szCs w:val="32"/>
          <w:cs/>
        </w:rPr>
        <w:tab/>
      </w:r>
      <w:r w:rsidRPr="001B11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C78A8" w:rsidRPr="001B11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112E">
        <w:rPr>
          <w:rFonts w:ascii="TH SarabunPSK" w:hAnsi="TH SarabunPSK" w:cs="TH SarabunPSK"/>
          <w:sz w:val="32"/>
          <w:szCs w:val="32"/>
          <w:cs/>
        </w:rPr>
        <w:t>ด้วยการเข้าถึงแหล่งพลังงานที่หลากหลายทั้งในประเทศและต่างประเทศ</w:t>
      </w:r>
    </w:p>
    <w:p w14:paraId="5B97620D" w14:textId="1220C796" w:rsidR="000509E5" w:rsidRPr="001B112E" w:rsidRDefault="002C73DB" w:rsidP="007C78A8">
      <w:pPr>
        <w:tabs>
          <w:tab w:val="left" w:pos="2790"/>
          <w:tab w:val="left" w:pos="29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ศูนย์กลางพลังงาน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C78A8" w:rsidRPr="001B112E">
        <w:rPr>
          <w:rFonts w:ascii="TH SarabunPSK" w:hAnsi="TH SarabunPSK" w:cs="TH SarabunPSK"/>
          <w:sz w:val="32"/>
          <w:szCs w:val="32"/>
          <w:cs/>
        </w:rPr>
        <w:tab/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>หมายถึง มีการ</w:t>
      </w:r>
      <w:r w:rsidRPr="001B112E">
        <w:rPr>
          <w:rFonts w:ascii="TH SarabunPSK" w:hAnsi="TH SarabunPSK" w:cs="TH SarabunPSK"/>
          <w:sz w:val="32"/>
          <w:szCs w:val="32"/>
          <w:cs/>
        </w:rPr>
        <w:t>ส่งเสริม พัฒนา ให้ไทยเป็นศูนย์กลางพลังงานในเอเชีย</w:t>
      </w:r>
    </w:p>
    <w:p w14:paraId="59998548" w14:textId="53AA4C0C" w:rsidR="000509E5" w:rsidRPr="001B112E" w:rsidRDefault="007C78A8" w:rsidP="007C78A8">
      <w:pPr>
        <w:tabs>
          <w:tab w:val="left" w:pos="1440"/>
          <w:tab w:val="left" w:pos="2694"/>
          <w:tab w:val="left" w:pos="2790"/>
          <w:tab w:val="left" w:pos="2977"/>
        </w:tabs>
        <w:ind w:left="2977" w:hanging="2977"/>
        <w:rPr>
          <w:rFonts w:ascii="TH SarabunPSK" w:hAnsi="TH SarabunPSK" w:cs="TH SarabunPSK"/>
          <w:sz w:val="32"/>
          <w:szCs w:val="32"/>
          <w:cs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เศรษฐกิจฐานรากมีความเข้มแข็ง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 xml:space="preserve">  หมายถึง ชุมชนในแต่ละพื้นที่สามารถผลิต</w:t>
      </w:r>
      <w:r w:rsidRPr="001B112E">
        <w:rPr>
          <w:rFonts w:ascii="TH SarabunPSK" w:hAnsi="TH SarabunPSK" w:cs="TH SarabunPSK"/>
          <w:sz w:val="32"/>
          <w:szCs w:val="32"/>
          <w:cs/>
        </w:rPr>
        <w:t>และเป็นเจ้าของ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>พลังงานได้</w:t>
      </w:r>
      <w:r w:rsidR="00EA551A" w:rsidRPr="001B112E">
        <w:rPr>
          <w:rFonts w:ascii="TH SarabunPSK" w:hAnsi="TH SarabunPSK" w:cs="TH SarabunPSK"/>
          <w:sz w:val="32"/>
          <w:szCs w:val="32"/>
        </w:rPr>
        <w:br/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 w:rsidRPr="001B112E">
        <w:rPr>
          <w:rFonts w:ascii="TH SarabunPSK" w:hAnsi="TH SarabunPSK" w:cs="TH SarabunPSK"/>
          <w:sz w:val="32"/>
          <w:szCs w:val="32"/>
          <w:cs/>
        </w:rPr>
        <w:t xml:space="preserve"> และเกิดการพัฒนาเศรษฐกิจสร้างรายได้</w:t>
      </w:r>
      <w:r w:rsidR="00842EE1" w:rsidRPr="001B112E">
        <w:rPr>
          <w:rFonts w:ascii="TH SarabunPSK" w:hAnsi="TH SarabunPSK" w:cs="TH SarabunPSK"/>
          <w:sz w:val="32"/>
          <w:szCs w:val="32"/>
          <w:cs/>
        </w:rPr>
        <w:t>ด้วยเทคโนโลยีพลังงาน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br/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ab/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719AFEF5" w14:textId="77777777" w:rsidR="000509E5" w:rsidRPr="001B112E" w:rsidRDefault="000509E5" w:rsidP="000509E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33FB1B" w14:textId="77777777" w:rsidR="000509E5" w:rsidRPr="001B112E" w:rsidRDefault="000509E5" w:rsidP="000509E5">
      <w:pPr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1.1.2 พันธกิจ</w:t>
      </w:r>
    </w:p>
    <w:p w14:paraId="7F352F9E" w14:textId="0901D581" w:rsidR="000509E5" w:rsidRPr="001B112E" w:rsidRDefault="000509E5" w:rsidP="000509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“เสริมสร้างความมั่นคงทางพลังงาน</w:t>
      </w:r>
      <w:r w:rsidR="00842EE1" w:rsidRPr="001B112E">
        <w:rPr>
          <w:rFonts w:ascii="TH SarabunPSK" w:hAnsi="TH SarabunPSK" w:cs="TH SarabunPSK"/>
          <w:b/>
          <w:bCs/>
          <w:sz w:val="32"/>
          <w:szCs w:val="32"/>
          <w:cs/>
        </w:rPr>
        <w:t>เพื่อรองรับการเติบโตทางเ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ศรษฐกิจ</w:t>
      </w:r>
    </w:p>
    <w:p w14:paraId="3670C76C" w14:textId="7AA6E658" w:rsidR="000509E5" w:rsidRPr="001B112E" w:rsidRDefault="00842EE1" w:rsidP="000509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และพัฒนาพลังงานในระดับพื้นที่ที่เป็นมิตรต่อสิ่งแวดล้อม</w:t>
      </w:r>
      <w:r w:rsidR="000509E5" w:rsidRPr="001B112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1F9F3A00" w14:textId="77777777" w:rsidR="000509E5" w:rsidRPr="001B112E" w:rsidRDefault="000509E5" w:rsidP="000509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i/>
          <w:iCs/>
          <w:sz w:val="32"/>
          <w:szCs w:val="32"/>
          <w:cs/>
        </w:rPr>
        <w:t>บทขยายความ</w:t>
      </w:r>
    </w:p>
    <w:p w14:paraId="3A80DB95" w14:textId="77777777" w:rsidR="000509E5" w:rsidRPr="001B112E" w:rsidRDefault="000509E5" w:rsidP="000509E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เสริมสร้าง</w:t>
      </w:r>
      <w:r w:rsidRPr="001B112E">
        <w:rPr>
          <w:rFonts w:ascii="TH SarabunPSK" w:hAnsi="TH SarabunPSK" w:cs="TH SarabunPSK"/>
          <w:sz w:val="32"/>
          <w:szCs w:val="32"/>
          <w:cs/>
        </w:rPr>
        <w:tab/>
        <w:t>หมายถึง ทำให้มั่นคงแข็งแกร่งยิ่งขึ้นกว่าที่เป็นอยู่</w:t>
      </w:r>
    </w:p>
    <w:p w14:paraId="7C74A4D6" w14:textId="77777777" w:rsidR="000509E5" w:rsidRPr="001B112E" w:rsidRDefault="000509E5" w:rsidP="000509E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มั่นคง</w:t>
      </w:r>
      <w:r w:rsidRPr="001B112E">
        <w:rPr>
          <w:rFonts w:ascii="TH SarabunPSK" w:hAnsi="TH SarabunPSK" w:cs="TH SarabunPSK"/>
          <w:sz w:val="32"/>
          <w:szCs w:val="32"/>
          <w:cs/>
        </w:rPr>
        <w:tab/>
        <w:t xml:space="preserve">หมายถึง มีพลังงานใช้รวมทั้งมีสำรองอย่างเพียงพอ ต่อเนื่อง ยั่งยืน </w:t>
      </w:r>
    </w:p>
    <w:p w14:paraId="21E4B169" w14:textId="77777777" w:rsidR="000509E5" w:rsidRPr="001B112E" w:rsidRDefault="000509E5" w:rsidP="000509E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sz w:val="32"/>
          <w:szCs w:val="32"/>
          <w:cs/>
        </w:rPr>
        <w:t>ด้วยการเข้าถึงแหล่งพลังงานที่หลากหลายทั้งในประเทศและต่างประเทศ</w:t>
      </w:r>
    </w:p>
    <w:p w14:paraId="5D76D2CC" w14:textId="463AEE41" w:rsidR="000509E5" w:rsidRPr="001B112E" w:rsidRDefault="000509E5" w:rsidP="000509E5">
      <w:pPr>
        <w:ind w:left="2880" w:hanging="2805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รองรับการเติบโตทางเศรษฐกิจ</w:t>
      </w:r>
      <w:r w:rsidRPr="001B112E">
        <w:rPr>
          <w:rFonts w:ascii="TH SarabunPSK" w:hAnsi="TH SarabunPSK" w:cs="TH SarabunPSK"/>
          <w:sz w:val="32"/>
          <w:szCs w:val="32"/>
          <w:cs/>
        </w:rPr>
        <w:tab/>
        <w:t>หมายถึง มีพลังงานใช้เพื่อกิจกรรมทางเศรษฐกิจอย่างเพียงพอในต้นทุน</w:t>
      </w:r>
      <w:r w:rsidR="00EA551A" w:rsidRPr="001B112E">
        <w:rPr>
          <w:rFonts w:ascii="TH SarabunPSK" w:hAnsi="TH SarabunPSK" w:cs="TH SarabunPSK"/>
          <w:sz w:val="32"/>
          <w:szCs w:val="32"/>
        </w:rPr>
        <w:br/>
      </w:r>
      <w:r w:rsidRPr="001B112E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14:paraId="385B785A" w14:textId="62FE39A7" w:rsidR="000509E5" w:rsidRPr="001B112E" w:rsidRDefault="00842EE1" w:rsidP="00842EE1">
      <w:pPr>
        <w:ind w:left="2880" w:hanging="2805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พัฒนาพลังงานในระดับพื้นที่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1B112E">
        <w:rPr>
          <w:rFonts w:ascii="TH SarabunPSK" w:hAnsi="TH SarabunPSK" w:cs="TH SarabunPSK"/>
          <w:sz w:val="32"/>
          <w:szCs w:val="32"/>
          <w:cs/>
        </w:rPr>
        <w:t>การใช้และพัฒนาให้มีความเหมาะสมกับศักยภาพพลังงานในพื้นที่</w:t>
      </w:r>
      <w:r w:rsidR="000509E5" w:rsidRPr="001B112E">
        <w:rPr>
          <w:rFonts w:ascii="TH SarabunPSK" w:hAnsi="TH SarabunPSK" w:cs="TH SarabunPSK"/>
          <w:sz w:val="32"/>
          <w:szCs w:val="32"/>
          <w:cs/>
        </w:rPr>
        <w:t xml:space="preserve"> ในราคาที่เหมาะสมและเป็นธรรมต่อทุกภาคส่วน</w:t>
      </w:r>
    </w:p>
    <w:p w14:paraId="2824DEBA" w14:textId="77777777" w:rsidR="000509E5" w:rsidRPr="001B112E" w:rsidRDefault="000509E5" w:rsidP="000509E5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เป็นมิตรต่อสิ่งแวดล้อม</w:t>
      </w:r>
      <w:r w:rsidRPr="001B112E">
        <w:rPr>
          <w:rFonts w:ascii="TH SarabunPSK" w:hAnsi="TH SarabunPSK" w:cs="TH SarabunPSK"/>
          <w:sz w:val="32"/>
          <w:szCs w:val="32"/>
          <w:cs/>
        </w:rPr>
        <w:tab/>
        <w:t>หมายถึง เข้าถึงเทคโนโลยีด้านพลังงานที่มีประสิทธิภาพ ประหยัด ปลอดภัย และไม่ทำลายสิ่งแวดล้อม</w:t>
      </w:r>
    </w:p>
    <w:p w14:paraId="7C8A1647" w14:textId="728FC477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10710D7B" w14:textId="084DC9EE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2B486722" w14:textId="0FCAFE5F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798D4079" w14:textId="197CD2BA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4ACE0CA" w14:textId="18B2D74C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1FFA4917" w14:textId="3E808C61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4963B54" w14:textId="5068DCAD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1E6B7A1" w14:textId="27E3B8CA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634E384" w14:textId="77777777" w:rsidR="00557077" w:rsidRPr="001B112E" w:rsidRDefault="00557077" w:rsidP="0007459D">
      <w:pPr>
        <w:ind w:left="288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6842A1B" w14:textId="77777777" w:rsidR="0007459D" w:rsidRPr="001B112E" w:rsidRDefault="0007459D" w:rsidP="000745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1.1.3 โครงสร้าง</w:t>
      </w:r>
      <w:r w:rsidR="00817B34" w:rsidRPr="001B112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</w:p>
    <w:p w14:paraId="37501B36" w14:textId="77777777" w:rsidR="0007459D" w:rsidRPr="001B112E" w:rsidRDefault="00817B34" w:rsidP="0007459D">
      <w:pPr>
        <w:rPr>
          <w:rFonts w:ascii="TH SarabunPSK" w:hAnsi="TH SarabunPSK" w:cs="TH SarabunPSK"/>
          <w:sz w:val="32"/>
          <w:szCs w:val="32"/>
          <w:cs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59D" w:rsidRPr="001B112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07459D" w:rsidRPr="001B112E">
        <w:rPr>
          <w:rFonts w:ascii="TH SarabunPSK" w:hAnsi="TH SarabunPSK" w:cs="TH SarabunPSK"/>
          <w:b/>
          <w:bCs/>
          <w:sz w:val="32"/>
          <w:szCs w:val="32"/>
          <w:cs/>
        </w:rPr>
        <w:t>ของกระทรวงพลังงาน ประกอบด้วย หน่วย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07459D" w:rsidRPr="001B112E">
        <w:rPr>
          <w:rFonts w:ascii="TH SarabunPSK" w:hAnsi="TH SarabunPSK" w:cs="TH SarabunPSK"/>
          <w:b/>
          <w:bCs/>
          <w:sz w:val="32"/>
          <w:szCs w:val="32"/>
          <w:cs/>
        </w:rPr>
        <w:t>ราชการ องค์ก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07459D" w:rsidRPr="001B11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รมหาชน องค์กรอิสระ และรัฐวิสาหกิจและบริษัทมหาชนในกำกับดูแล 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ดังแสดงในรูป</w:t>
      </w:r>
      <w:r w:rsidRPr="00CC66AC">
        <w:rPr>
          <w:rFonts w:ascii="TH SarabunPSK" w:hAnsi="TH SarabunPSK" w:cs="TH SarabunPSK"/>
          <w:b/>
          <w:bCs/>
          <w:sz w:val="32"/>
          <w:szCs w:val="32"/>
          <w:cs/>
        </w:rPr>
        <w:t>ที่ 1-1</w:t>
      </w:r>
    </w:p>
    <w:p w14:paraId="1730B273" w14:textId="6090B3AF" w:rsidR="0007459D" w:rsidRPr="001B112E" w:rsidRDefault="00557077" w:rsidP="007F05F4">
      <w:pPr>
        <w:autoSpaceDE w:val="0"/>
        <w:autoSpaceDN w:val="0"/>
        <w:adjustRightInd w:val="0"/>
        <w:rPr>
          <w:rFonts w:ascii="TH SarabunPSK" w:hAnsi="TH SarabunPSK" w:cs="TH SarabunPSK"/>
          <w:noProof/>
          <w:lang w:eastAsia="en-US"/>
        </w:rPr>
      </w:pPr>
      <w:r w:rsidRPr="001B112E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6B496E64" wp14:editId="3B97FDFA">
            <wp:extent cx="5731510" cy="5550615"/>
            <wp:effectExtent l="0" t="0" r="2540" b="0"/>
            <wp:docPr id="1" name="Picture 1" descr="โครงสร้างกระทรวง 256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ครงสร้างกระทรวง 2562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3379" w14:textId="77777777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423A925C" w14:textId="77777777" w:rsidR="00817B34" w:rsidRPr="001B112E" w:rsidRDefault="00D51B51" w:rsidP="00D51B51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1B112E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รูปที่ 1-1 โครงสร้างส่วนราชการของกระทรวงพลังงาน</w:t>
      </w:r>
    </w:p>
    <w:p w14:paraId="5C0DB02F" w14:textId="7D5CA060" w:rsidR="00817B34" w:rsidRPr="001B112E" w:rsidRDefault="00817B34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65817AC2" w14:textId="50B83A03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46965F3A" w14:textId="7B052980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10160D90" w14:textId="5F838F76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55238CCA" w14:textId="5492B0AF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1A910464" w14:textId="21CD796D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62B817B2" w14:textId="53C1A7EE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47543FEF" w14:textId="454CE5DF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321B7182" w14:textId="4CAC91F0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1367775C" w14:textId="5A7191B0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51EF03C6" w14:textId="77777777" w:rsidR="00557077" w:rsidRPr="001B112E" w:rsidRDefault="00557077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lang w:eastAsia="en-US"/>
        </w:rPr>
      </w:pPr>
    </w:p>
    <w:p w14:paraId="142CCFF9" w14:textId="77777777" w:rsidR="00D51B51" w:rsidRPr="001B112E" w:rsidRDefault="00D51B51" w:rsidP="007F05F4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24"/>
          <w:szCs w:val="24"/>
          <w:cs/>
          <w:lang w:eastAsia="en-US"/>
        </w:rPr>
      </w:pPr>
    </w:p>
    <w:p w14:paraId="6ECBDCE7" w14:textId="77777777" w:rsidR="00557077" w:rsidRPr="001B112E" w:rsidRDefault="00557077" w:rsidP="00557077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 w:rsidRPr="001B112E">
        <w:rPr>
          <w:b/>
          <w:bCs/>
          <w:color w:val="auto"/>
          <w:sz w:val="36"/>
          <w:szCs w:val="36"/>
          <w:cs/>
        </w:rPr>
        <w:t>1.2 ภารกิจ อำนาจ หน้าที่ ของกระทรวงพลังงาน และหน่วยงานในสังกัด</w:t>
      </w:r>
    </w:p>
    <w:p w14:paraId="1DE675E4" w14:textId="77777777" w:rsidR="00557077" w:rsidRPr="001B112E" w:rsidRDefault="00557077" w:rsidP="00557077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ab/>
        <w:t>ภารกิจ อำนาจหน้าที่ของหน่วยงานต่าง</w:t>
      </w:r>
      <w:r w:rsidRPr="001B112E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ๆ</w:t>
      </w:r>
      <w:r w:rsidRPr="001B112E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 xml:space="preserve">ภายใต้โครงสร้างส่วนราชการของกระทรวงพลังงาน     มีรายละเอียดดังต่อไปนี้ </w:t>
      </w:r>
    </w:p>
    <w:p w14:paraId="2D457BEE" w14:textId="77777777" w:rsidR="00557077" w:rsidRPr="001B112E" w:rsidRDefault="00557077" w:rsidP="00557077">
      <w:pPr>
        <w:pStyle w:val="Default"/>
        <w:jc w:val="thaiDistribute"/>
        <w:rPr>
          <w:b/>
          <w:bCs/>
          <w:color w:val="auto"/>
          <w:sz w:val="36"/>
          <w:szCs w:val="36"/>
          <w:cs/>
        </w:rPr>
      </w:pPr>
    </w:p>
    <w:p w14:paraId="5DB0139B" w14:textId="77777777" w:rsidR="00557077" w:rsidRPr="001B112E" w:rsidRDefault="00557077" w:rsidP="00557077">
      <w:pPr>
        <w:pStyle w:val="Default"/>
        <w:rPr>
          <w:rFonts w:eastAsiaTheme="minorHAnsi"/>
          <w:b/>
          <w:bCs/>
          <w:color w:val="auto"/>
          <w:sz w:val="36"/>
          <w:szCs w:val="36"/>
        </w:rPr>
      </w:pPr>
      <w:r w:rsidRPr="001B112E">
        <w:rPr>
          <w:rFonts w:eastAsiaTheme="minorHAnsi"/>
          <w:b/>
          <w:bCs/>
          <w:color w:val="auto"/>
          <w:sz w:val="36"/>
          <w:szCs w:val="36"/>
          <w:cs/>
        </w:rPr>
        <w:t xml:space="preserve">1.2.1 หน่วยราชการ </w:t>
      </w:r>
    </w:p>
    <w:p w14:paraId="46ECF959" w14:textId="6CF75FF3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  <w:cs/>
        </w:rPr>
      </w:pP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สำนักงานปลัดกระทรวงพลังงาน</w:t>
      </w:r>
      <w:r w:rsidR="00EA551A" w:rsidRPr="001B112E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EA551A"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(สป.พน.)</w:t>
      </w:r>
    </w:p>
    <w:p w14:paraId="0C26B595" w14:textId="2D9B1CCC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b/>
          <w:bCs/>
          <w:color w:val="auto"/>
          <w:sz w:val="32"/>
          <w:szCs w:val="32"/>
        </w:rPr>
        <w:tab/>
      </w:r>
      <w:r w:rsidRPr="001B112E">
        <w:rPr>
          <w:rFonts w:eastAsiaTheme="minorHAnsi"/>
          <w:color w:val="auto"/>
          <w:sz w:val="32"/>
          <w:szCs w:val="32"/>
          <w:cs/>
        </w:rPr>
        <w:t>ตามกฎกระทรวง</w:t>
      </w:r>
      <w:r w:rsidR="00DE79A0">
        <w:rPr>
          <w:rFonts w:eastAsiaTheme="minorHAnsi"/>
          <w:color w:val="auto"/>
          <w:sz w:val="32"/>
          <w:szCs w:val="32"/>
        </w:rPr>
        <w:t xml:space="preserve"> </w:t>
      </w:r>
      <w:r w:rsidRPr="001B112E">
        <w:rPr>
          <w:rFonts w:eastAsiaTheme="minorHAnsi"/>
          <w:color w:val="auto"/>
          <w:sz w:val="32"/>
          <w:szCs w:val="32"/>
          <w:cs/>
        </w:rPr>
        <w:t>แบ่งส่วนราชการสำนักงานปลัดกระทรวงพลังงาน พ.ศ.</w:t>
      </w:r>
      <w:r w:rsidRPr="001B112E">
        <w:rPr>
          <w:rFonts w:eastAsiaTheme="minorHAnsi"/>
          <w:color w:val="auto"/>
          <w:sz w:val="32"/>
          <w:szCs w:val="32"/>
        </w:rPr>
        <w:t xml:space="preserve"> </w:t>
      </w:r>
      <w:r w:rsidRPr="001B112E">
        <w:rPr>
          <w:rFonts w:eastAsiaTheme="minorHAnsi"/>
          <w:color w:val="auto"/>
          <w:sz w:val="32"/>
          <w:szCs w:val="32"/>
          <w:cs/>
        </w:rPr>
        <w:t>25</w:t>
      </w:r>
      <w:r w:rsidRPr="001B112E">
        <w:rPr>
          <w:rFonts w:eastAsiaTheme="minorHAnsi"/>
          <w:color w:val="auto"/>
          <w:sz w:val="32"/>
          <w:szCs w:val="32"/>
        </w:rPr>
        <w:t xml:space="preserve">62 </w:t>
      </w:r>
      <w:r w:rsidRPr="001B112E">
        <w:rPr>
          <w:rFonts w:eastAsiaTheme="minorHAnsi"/>
          <w:color w:val="auto"/>
          <w:sz w:val="32"/>
          <w:szCs w:val="32"/>
          <w:cs/>
        </w:rPr>
        <w:t>กำหนดให้</w:t>
      </w: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 xml:space="preserve"> </w:t>
      </w:r>
      <w:r w:rsidRPr="001B112E">
        <w:rPr>
          <w:color w:val="auto"/>
          <w:spacing w:val="-4"/>
          <w:sz w:val="32"/>
          <w:szCs w:val="32"/>
          <w:cs/>
        </w:rPr>
        <w:t>สำนักงานปลัดกระทรวงพลังงาน มีภารกิจเกี่ยวกับการพัฒนายุทธศาสตร์และแปลงนโยบายของกระทรวงเป็นแผน</w:t>
      </w:r>
      <w:r w:rsidR="00F32E84">
        <w:rPr>
          <w:rFonts w:hint="cs"/>
          <w:color w:val="auto"/>
          <w:spacing w:val="-4"/>
          <w:sz w:val="32"/>
          <w:szCs w:val="32"/>
          <w:cs/>
        </w:rPr>
        <w:br/>
      </w:r>
      <w:r w:rsidRPr="001B112E">
        <w:rPr>
          <w:color w:val="auto"/>
          <w:spacing w:val="-4"/>
          <w:sz w:val="32"/>
          <w:szCs w:val="32"/>
          <w:cs/>
        </w:rPr>
        <w:t>การปฏิบัติงาน จัดสรรทรัพยากร และบริหารราชการทั่วไปของกระทรวง เพื่อให้บรรลุเป้าหมายและเกิดผลสัมฤทธิ์ตามภารกิจของกระทรวง</w:t>
      </w: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z w:val="32"/>
          <w:szCs w:val="32"/>
          <w:cs/>
        </w:rPr>
        <w:t>โดยให้มีอำนาจหน้าที่ดังต่อไปนี้</w:t>
      </w:r>
    </w:p>
    <w:p w14:paraId="4410DE55" w14:textId="3C035F9C" w:rsidR="00557077" w:rsidRPr="001B112E" w:rsidRDefault="00EA551A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ศึกษา วิเคราะห์ และจัดทำ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ข้อมูล เพื่อใช้ในการกำหนดนโยบาย เป้าหมายและผลสัมฤทธิ์ของกระทรวง</w:t>
      </w:r>
    </w:p>
    <w:p w14:paraId="562E4E7A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พัฒนายุทธศาสตร์การบริหารของกระทรวง และแปลงนโยบายเป็นแนวทางและแผนการปฏิบัติงาน</w:t>
      </w:r>
    </w:p>
    <w:p w14:paraId="498571DD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จัดทำยุทธศาสตร์ ประสานการบริหารราชการ และปฏิบัติการเกี่ยวกับงานที่อยู่ในอำนาจหน้าที่ของกระทรวงในต่างประเทศ</w:t>
      </w:r>
    </w:p>
    <w:p w14:paraId="1F6E196F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จัดสรรและบริหารทรัพยากรของกระทรวง เพื่อให้เกิดการประหยัด คุ้มค่า และสมประโยชน์</w:t>
      </w:r>
    </w:p>
    <w:p w14:paraId="5DD26B3F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กำกับ เร่งรัด ติดตาม และประเมินผล รวมทั้งประสานการปฏิบัติราชการของส่วนราชการในสังกัดกระทรวง</w:t>
      </w:r>
    </w:p>
    <w:p w14:paraId="6C694B5E" w14:textId="3A5D7AA9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พัฒนาระบบเทคโนโลยีสารสนเทศและการสื่อสาร เพื่อใช้ในการบริหารงานและการบริการของ</w:t>
      </w:r>
      <w:r w:rsidR="00EA551A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>ส่วนราชการในสังกัดกระทรวง</w:t>
      </w:r>
    </w:p>
    <w:p w14:paraId="1E7D3C2D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ดูแลงานประชาสัมพันธ์และพัฒนาปรับปรุงกฎหมายที่เกี่ยวข้องให้ทันสมัย</w:t>
      </w:r>
    </w:p>
    <w:p w14:paraId="457A5AE5" w14:textId="32B7AF9C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</w:t>
      </w:r>
      <w:r w:rsidR="00EA551A" w:rsidRPr="001B112E">
        <w:rPr>
          <w:rFonts w:eastAsiaTheme="minorHAnsi"/>
          <w:color w:val="auto"/>
          <w:sz w:val="32"/>
          <w:szCs w:val="32"/>
          <w:cs/>
        </w:rPr>
        <w:t>กับดูแลและส่งเสริมการดำ</w:t>
      </w:r>
      <w:r w:rsidRPr="001B112E">
        <w:rPr>
          <w:rFonts w:eastAsiaTheme="minorHAnsi"/>
          <w:color w:val="auto"/>
          <w:sz w:val="32"/>
          <w:szCs w:val="32"/>
          <w:cs/>
        </w:rPr>
        <w:t>เนินภารกิจด้านพลังงานในส่วนภูมิภาคให้เป็นไปตามกฎหมาย</w:t>
      </w:r>
      <w:r w:rsidR="00EA551A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>ที่เกี่ยวข้องภายในเขตอำนาจ</w:t>
      </w:r>
    </w:p>
    <w:p w14:paraId="01FDE726" w14:textId="77777777" w:rsidR="00557077" w:rsidRPr="001B112E" w:rsidRDefault="00557077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ส่งเสริมความรู้และความเข้าใจ ตลอดจนประสานการมีส่วนร่วมของประชาชนเกี่ยวกับการพัฒนาโครงสร้างพื้นฐานด้านพลังงานทั้งในส่วนกลางและส่วนภูมิภาค</w:t>
      </w:r>
    </w:p>
    <w:p w14:paraId="04995C20" w14:textId="594422D4" w:rsidR="00557077" w:rsidRPr="001B112E" w:rsidRDefault="00EA551A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ศึกษา ประสานงาน สนับสนุน และส่งเสริมเพื่อการพัฒนาโรงไฟฟ้าฐาน ประสาน บูรณาการ ขับเคลื่อนยุทธศาสตร์ และพัฒนาระบบบริหารจัดการพลังงานในภูมิภาค</w:t>
      </w:r>
    </w:p>
    <w:p w14:paraId="0A6FD767" w14:textId="1F3534D9" w:rsidR="00557077" w:rsidRPr="001B112E" w:rsidRDefault="00EA551A" w:rsidP="00557077">
      <w:pPr>
        <w:pStyle w:val="Default"/>
        <w:numPr>
          <w:ilvl w:val="0"/>
          <w:numId w:val="2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ปฏิบัติการอื่นใดตามที่กฎหมายกำหนดให้เป็นหน้าที่และอำ</w:t>
      </w:r>
      <w:r w:rsidRPr="001B112E">
        <w:rPr>
          <w:rFonts w:eastAsiaTheme="minorHAnsi"/>
          <w:color w:val="auto"/>
          <w:sz w:val="32"/>
          <w:szCs w:val="32"/>
          <w:cs/>
        </w:rPr>
        <w:t>นาจของสำ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นักงานปลัดกระทรวงหรือตามที่รัฐมนตรีหรือคณะรัฐมนตรีมอบหมาย</w:t>
      </w:r>
    </w:p>
    <w:p w14:paraId="7FA72F1F" w14:textId="77777777" w:rsidR="00557077" w:rsidRPr="001B112E" w:rsidRDefault="00557077" w:rsidP="00557077">
      <w:pPr>
        <w:pStyle w:val="Default"/>
        <w:jc w:val="thaiDistribute"/>
        <w:rPr>
          <w:rFonts w:eastAsiaTheme="minorHAnsi"/>
          <w:b/>
          <w:bCs/>
          <w:color w:val="auto"/>
          <w:sz w:val="32"/>
          <w:szCs w:val="32"/>
        </w:rPr>
      </w:pPr>
    </w:p>
    <w:p w14:paraId="4BC7A95B" w14:textId="5D4F77DC" w:rsidR="00557077" w:rsidRPr="001B112E" w:rsidRDefault="00557077" w:rsidP="00557077">
      <w:pPr>
        <w:pStyle w:val="Default"/>
        <w:shd w:val="clear" w:color="auto" w:fill="B6DDE8" w:themeFill="accent5" w:themeFillTint="66"/>
        <w:jc w:val="thaiDistribute"/>
        <w:rPr>
          <w:rFonts w:eastAsiaTheme="minorHAnsi"/>
          <w:b/>
          <w:bCs/>
          <w:i/>
          <w:i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กรมเชื้อเพลิงธรรมชาติ</w:t>
      </w:r>
      <w:r w:rsidRPr="001B112E">
        <w:rPr>
          <w:rFonts w:eastAsiaTheme="minorHAnsi"/>
          <w:b/>
          <w:bCs/>
          <w:i/>
          <w:iCs/>
          <w:color w:val="auto"/>
          <w:sz w:val="32"/>
          <w:szCs w:val="32"/>
        </w:rPr>
        <w:t xml:space="preserve"> </w:t>
      </w:r>
      <w:r w:rsidR="00EA551A"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(ชธ.)</w:t>
      </w:r>
    </w:p>
    <w:p w14:paraId="46488D63" w14:textId="0FDC6886" w:rsidR="00CD2C75" w:rsidRPr="001B112E" w:rsidRDefault="00557077" w:rsidP="00CD2C75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</w:r>
      <w:r w:rsidR="00CD2C75" w:rsidRPr="001B112E">
        <w:rPr>
          <w:rFonts w:eastAsiaTheme="minorHAnsi"/>
          <w:color w:val="auto"/>
          <w:sz w:val="32"/>
          <w:szCs w:val="32"/>
          <w:cs/>
        </w:rPr>
        <w:t>ตามกฎกระทรวง แบ่งส่วนราชการกรมเชื้อเพลิงธรรมชาติ กระทรวงพลังงาน พ.ศ. 2562  กำหนดภารกิจเกี่ยวกับการส่งเสริม สนับสนุน และเร่งรัดการจัดหาพลังงาน โดยการส่งเสริมและเร่งรัดการสำรวจและพัฒนาแหล่งเชื้อเพลิงธรรมชาติในประเทศ</w:t>
      </w:r>
      <w:r w:rsidR="00E274CD">
        <w:rPr>
          <w:rFonts w:eastAsiaTheme="minorHAnsi" w:hint="cs"/>
          <w:color w:val="auto"/>
          <w:sz w:val="32"/>
          <w:szCs w:val="32"/>
          <w:cs/>
        </w:rPr>
        <w:t xml:space="preserve"> </w:t>
      </w:r>
      <w:r w:rsidR="00CD2C75" w:rsidRPr="001B112E">
        <w:rPr>
          <w:rFonts w:eastAsiaTheme="minorHAnsi"/>
          <w:color w:val="auto"/>
          <w:sz w:val="32"/>
          <w:szCs w:val="32"/>
          <w:cs/>
        </w:rPr>
        <w:t>จัดทำแผนการจัดหาเชื้อเพลิงธรรมชาติเพื่อความมั่นคงด้านพลังงานของประเทศ บริหารจัดการก๊าซธรรมชาติที่ถูกทำให้เหลว (</w:t>
      </w:r>
      <w:r w:rsidR="00CD2C75" w:rsidRPr="001B112E">
        <w:rPr>
          <w:rFonts w:eastAsiaTheme="minorHAnsi"/>
          <w:color w:val="auto"/>
          <w:sz w:val="32"/>
          <w:szCs w:val="32"/>
        </w:rPr>
        <w:t xml:space="preserve">Liquefied Natural Gas) </w:t>
      </w:r>
      <w:r w:rsidR="00CD2C75" w:rsidRPr="001B112E">
        <w:rPr>
          <w:rFonts w:eastAsiaTheme="minorHAnsi"/>
          <w:color w:val="auto"/>
          <w:sz w:val="32"/>
          <w:szCs w:val="32"/>
          <w:cs/>
        </w:rPr>
        <w:t>ส่งเสริมและสนับสนุน</w:t>
      </w:r>
      <w:r w:rsidR="00CD2C75" w:rsidRPr="00F32E84">
        <w:rPr>
          <w:rFonts w:eastAsiaTheme="minorHAnsi"/>
          <w:color w:val="auto"/>
          <w:spacing w:val="-4"/>
          <w:sz w:val="32"/>
          <w:szCs w:val="32"/>
          <w:cs/>
        </w:rPr>
        <w:t>การใช้เชื้อเพลิงธรรมชาติทางเลือก ส่งเสริมและสนับสนุนการใช้ถ่านหินที่นำเข้ามาเพื่อใช้ผลิตพลังงานไฟฟ้าให้ได้</w:t>
      </w:r>
      <w:r w:rsidR="00CD2C75" w:rsidRPr="001B112E">
        <w:rPr>
          <w:rFonts w:eastAsiaTheme="minorHAnsi"/>
          <w:color w:val="auto"/>
          <w:sz w:val="32"/>
          <w:szCs w:val="32"/>
          <w:cs/>
        </w:rPr>
        <w:lastRenderedPageBreak/>
        <w:t>ตามมาตรฐานสากลและส่งเสริมความร่วมมือด้านการสำรวจและพัฒนาแหล่งเชื้อเพลิงธรรมชาติกับประเทศเพื่อนบ้านและประเทศอื่น มีอำนาจหน้าที่ดังต่อไปนี้</w:t>
      </w:r>
    </w:p>
    <w:p w14:paraId="6864F16B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pacing w:val="-4"/>
          <w:sz w:val="32"/>
          <w:szCs w:val="32"/>
        </w:rPr>
      </w:pPr>
      <w:r w:rsidRPr="001B112E">
        <w:rPr>
          <w:rFonts w:eastAsiaTheme="minorHAnsi"/>
          <w:color w:val="auto"/>
          <w:spacing w:val="-4"/>
          <w:sz w:val="32"/>
          <w:szCs w:val="32"/>
          <w:cs/>
        </w:rPr>
        <w:t>บริหารจัดการการให้สัญญาหรือสัมปทานปิโตรเลียม การสำรวจ การผลิต การเก็บรักษา การขนส่ง</w:t>
      </w:r>
    </w:p>
    <w:p w14:paraId="038E89A4" w14:textId="77777777" w:rsidR="00CD2C75" w:rsidRPr="001B112E" w:rsidRDefault="00CD2C75" w:rsidP="00CD2C75">
      <w:pPr>
        <w:pStyle w:val="Default"/>
        <w:ind w:left="1134"/>
        <w:jc w:val="thaiDistribute"/>
        <w:rPr>
          <w:rFonts w:eastAsiaTheme="minorHAnsi"/>
          <w:color w:val="auto"/>
          <w:spacing w:val="-4"/>
          <w:sz w:val="32"/>
          <w:szCs w:val="32"/>
        </w:rPr>
      </w:pPr>
      <w:r w:rsidRPr="001B112E">
        <w:rPr>
          <w:rFonts w:eastAsiaTheme="minorHAnsi"/>
          <w:color w:val="auto"/>
          <w:spacing w:val="-4"/>
          <w:sz w:val="32"/>
          <w:szCs w:val="32"/>
          <w:cs/>
        </w:rPr>
        <w:t>การขาย และการจำหน่ายปิโตรเลียม รวมถึงการรื้อถอนสิ่งติดตั้งที่ใช้ในกิจการปิโตรเลียม</w:t>
      </w:r>
    </w:p>
    <w:p w14:paraId="0E42FE0C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กำหนดแนวทางการจัดหา การพัฒนา และการจัดการแหล่งปิโตรเลียม</w:t>
      </w:r>
    </w:p>
    <w:p w14:paraId="3B18BEF1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วิเคราะห์ วิจัย และประเมินศักยภาพและปริมาณสำรอง และพัฒนาแหล่งเชื้อเพลิงธรรมชาติ</w:t>
      </w:r>
    </w:p>
    <w:p w14:paraId="3F620050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ศึกษาและเสนอแนะแนวทางการนำเข้าและการซื้อขายก๊าซธรรมชาติและก๊าซธรรมชาติที่ถูกทำให้เหลว (</w:t>
      </w:r>
      <w:r w:rsidRPr="001B112E">
        <w:rPr>
          <w:rFonts w:eastAsiaTheme="minorHAnsi"/>
          <w:color w:val="auto"/>
          <w:sz w:val="32"/>
          <w:szCs w:val="32"/>
        </w:rPr>
        <w:t>Liquefied Natural Gas)</w:t>
      </w:r>
    </w:p>
    <w:p w14:paraId="2DB2D1F5" w14:textId="0CCDA6D6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ศึกษาและส่งเสริมการใช้เชื้อเพลิงธรรมชาติทางเลือก และศึกษาและส่งเสริมการใช้ถ่านหิน</w:t>
      </w:r>
      <w:r w:rsidR="006E2028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>ที่นำเข้ามาเพื่อใช้ผลิตพลังงานไฟฟ้าให้ได้ตามมาตรฐานสากล</w:t>
      </w:r>
    </w:p>
    <w:p w14:paraId="402D7620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กำหนดและกำกับดูแลมาตรฐานการดำเนินงานอาชีวอนามัย ความปลอดภัย และสิ่งแวดล้อมเกี่ยวกับงานเชื้อเพลิงธรรมชาติ</w:t>
      </w:r>
    </w:p>
    <w:p w14:paraId="2B198676" w14:textId="43C215BD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พิจารณาสิทธิ ประสาน และอำนวยความสะดวกแก่ผู้ประกอบการให้เป็นไปตามกฎหมายและ</w:t>
      </w:r>
      <w:r w:rsidR="006E2028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>ข้อผูกพันต่อรัฐ รวมทั้งจัดเก็บค่าภาคหลวงและผลประโยชน์อื่นใดจากปิโตรเลียม</w:t>
      </w:r>
    </w:p>
    <w:p w14:paraId="0D4838BC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ประสานความร่วมมือในการสำรวจและพัฒนาแหล่งเชื้อเพลิงธรรมชาติในพื้นที่พัฒนาร่วม พื้นที่ทับซ้อนกับประเทศเพื่อนบ้านและประเทศอื่น</w:t>
      </w:r>
    </w:p>
    <w:p w14:paraId="70C5DF89" w14:textId="77777777" w:rsidR="00CD2C75" w:rsidRPr="001B112E" w:rsidRDefault="00CD2C75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บริหารจัดการข้อมูลสารสนเทศปิโตรเลียมและเชื้อเพลิงธรรมชาติอื่น ๆ</w:t>
      </w:r>
    </w:p>
    <w:p w14:paraId="2DCA5620" w14:textId="18321985" w:rsidR="00557077" w:rsidRPr="001B112E" w:rsidRDefault="006E2028" w:rsidP="00CD2C75">
      <w:pPr>
        <w:pStyle w:val="Default"/>
        <w:numPr>
          <w:ilvl w:val="0"/>
          <w:numId w:val="18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="00CD2C75" w:rsidRPr="001B112E">
        <w:rPr>
          <w:rFonts w:eastAsiaTheme="minorHAnsi"/>
          <w:color w:val="auto"/>
          <w:sz w:val="32"/>
          <w:szCs w:val="32"/>
          <w:cs/>
        </w:rPr>
        <w:t>ปฏิบัติการอื่นใดตามที่กฎหมายกำหนดให้เป็นหน้าที่และอำนาจของกรมหรือตามที่รัฐมนตรีหรือ คณะรัฐมนตรีมอบหมาย</w:t>
      </w:r>
    </w:p>
    <w:p w14:paraId="4656C420" w14:textId="77777777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</w:p>
    <w:p w14:paraId="09AEDC04" w14:textId="26B2A5EF" w:rsidR="00557077" w:rsidRPr="001B112E" w:rsidRDefault="006E2028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กรมธุรกิจพลังงาน (ธพ.)</w:t>
      </w:r>
    </w:p>
    <w:p w14:paraId="65641F52" w14:textId="043D9C5F" w:rsidR="00541291" w:rsidRDefault="00541291" w:rsidP="00557077">
      <w:pPr>
        <w:pStyle w:val="Default"/>
        <w:ind w:firstLine="360"/>
        <w:jc w:val="thaiDistribute"/>
        <w:rPr>
          <w:rFonts w:eastAsiaTheme="minorHAnsi"/>
          <w:color w:val="auto"/>
          <w:sz w:val="32"/>
          <w:szCs w:val="32"/>
        </w:rPr>
      </w:pPr>
      <w:r>
        <w:rPr>
          <w:rFonts w:eastAsiaTheme="minorHAnsi" w:hint="cs"/>
          <w:color w:val="auto"/>
          <w:sz w:val="32"/>
          <w:szCs w:val="32"/>
          <w:cs/>
        </w:rPr>
        <w:t>มี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ภารกิจการกำกับดูแลกิจการพลังงานในด้านคุณภาพความปลอดภัย ความมั่นคง และผลกระทบต่อสิ่งแวดล้อม ให้เป็นไปตามกฎหมาย รวมทั้งส่งเสริมและพัฒนามาตรฐานเพื่อการคุ้มครองผู้บริโภคและประชาชน ตลอดจนการรองรับภาวะวิกฤตและภัยพิบัติที่ส่งผลต่อธุรกิจพลังงาน</w:t>
      </w:r>
      <w:r w:rsidR="006E2028" w:rsidRPr="001B112E">
        <w:rPr>
          <w:rFonts w:eastAsiaTheme="minorHAnsi"/>
          <w:color w:val="auto"/>
          <w:sz w:val="32"/>
          <w:szCs w:val="32"/>
          <w:cs/>
        </w:rPr>
        <w:t xml:space="preserve"> </w:t>
      </w:r>
    </w:p>
    <w:p w14:paraId="490774FC" w14:textId="6C145E65" w:rsidR="00541291" w:rsidRDefault="00541291" w:rsidP="00557077">
      <w:pPr>
        <w:pStyle w:val="Default"/>
        <w:ind w:firstLine="360"/>
        <w:jc w:val="thaiDistribute"/>
        <w:rPr>
          <w:rFonts w:eastAsiaTheme="minorHAnsi"/>
          <w:color w:val="auto"/>
          <w:sz w:val="32"/>
          <w:szCs w:val="32"/>
        </w:rPr>
      </w:pPr>
      <w:r>
        <w:rPr>
          <w:rFonts w:eastAsiaTheme="minorHAnsi" w:hint="cs"/>
          <w:color w:val="auto"/>
          <w:sz w:val="32"/>
          <w:szCs w:val="32"/>
          <w:cs/>
        </w:rPr>
        <w:t>ตามพระราชบัญญัตติควบคุมน้ำมันเชื้อเพลิง พ.ศ. 2542 กำหนดอำนาจหน้าที่ในการกำกับดูแล</w:t>
      </w:r>
      <w:r>
        <w:rPr>
          <w:rFonts w:eastAsiaTheme="minorHAnsi"/>
          <w:color w:val="auto"/>
          <w:sz w:val="32"/>
          <w:szCs w:val="32"/>
          <w:cs/>
        </w:rPr>
        <w:br/>
      </w:r>
      <w:r>
        <w:rPr>
          <w:rFonts w:eastAsiaTheme="minorHAnsi" w:hint="cs"/>
          <w:color w:val="auto"/>
          <w:sz w:val="32"/>
          <w:szCs w:val="32"/>
          <w:cs/>
        </w:rPr>
        <w:t>การประกอบการกิจการ สถานีบริการ การเก็บรักษาและการขนส่งน้ำมันเชื้อเพลิง คลังน้ำมันเชื้อเพลิง ระบบการขนส่งน้ำมันเชื้อเพลิงทางท่อ เพื่อให้เกิดความปลอดภัยต่อชีวิตและทรัพย์สินของประชาชน</w:t>
      </w:r>
    </w:p>
    <w:p w14:paraId="4AA4A7D3" w14:textId="32AC8631" w:rsidR="00541291" w:rsidRDefault="00541291" w:rsidP="00557077">
      <w:pPr>
        <w:pStyle w:val="Default"/>
        <w:ind w:firstLine="360"/>
        <w:jc w:val="thaiDistribute"/>
        <w:rPr>
          <w:rFonts w:eastAsiaTheme="minorHAnsi"/>
          <w:color w:val="auto"/>
          <w:sz w:val="32"/>
          <w:szCs w:val="32"/>
        </w:rPr>
      </w:pPr>
      <w:r>
        <w:rPr>
          <w:rFonts w:eastAsiaTheme="minorHAnsi" w:hint="cs"/>
          <w:color w:val="auto"/>
          <w:sz w:val="32"/>
          <w:szCs w:val="32"/>
          <w:cs/>
        </w:rPr>
        <w:t xml:space="preserve">ตามพระราชบัญญัติการค้าน้ำมันเชื้อเพลิง พ.ศ. 2543 กำหนดอำนาจหน้าที่ในการกำกับดูแลการค้า </w:t>
      </w:r>
      <w:r w:rsidR="00F32E84">
        <w:rPr>
          <w:rFonts w:eastAsiaTheme="minorHAnsi"/>
          <w:color w:val="auto"/>
          <w:sz w:val="32"/>
          <w:szCs w:val="32"/>
          <w:cs/>
        </w:rPr>
        <w:br/>
      </w:r>
      <w:r>
        <w:rPr>
          <w:rFonts w:eastAsiaTheme="minorHAnsi" w:hint="cs"/>
          <w:color w:val="auto"/>
          <w:sz w:val="32"/>
          <w:szCs w:val="32"/>
          <w:cs/>
        </w:rPr>
        <w:t xml:space="preserve">การสำรองน้ำมันเชื้อเพลิง คุณภาพน้ำมันเชื้อเพลิง เพื่อเป็นการคุ้มครองผู้บริโภคได้อย่างมีประสิทธิภาพ  </w:t>
      </w:r>
    </w:p>
    <w:p w14:paraId="143B3782" w14:textId="47AE6896" w:rsidR="00557077" w:rsidRPr="001B112E" w:rsidRDefault="00541291" w:rsidP="00557077">
      <w:pPr>
        <w:pStyle w:val="Default"/>
        <w:ind w:firstLine="360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ตามกฎกระทรวง แบ่งส่วนราชการกรมธุรกิจพลังงาน กระทรวงพลังงาน พ.ศ. 2562 กำหนด</w:t>
      </w:r>
      <w:r w:rsidR="006E2028" w:rsidRPr="001B112E">
        <w:rPr>
          <w:rFonts w:eastAsiaTheme="minorHAnsi"/>
          <w:color w:val="auto"/>
          <w:sz w:val="32"/>
          <w:szCs w:val="32"/>
          <w:cs/>
        </w:rPr>
        <w:t>อำนาจ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หน้าที่ดังต่อไปนี้</w:t>
      </w:r>
    </w:p>
    <w:p w14:paraId="3ECD3697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กำหนด ควบคุม และพัฒนามาตรฐานคุณภาพน้ำมันเชื้อเพลิง</w:t>
      </w:r>
    </w:p>
    <w:p w14:paraId="61B419D1" w14:textId="61B71753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กำกับดูแ</w:t>
      </w:r>
      <w:r w:rsidR="006E2028" w:rsidRPr="001B112E">
        <w:rPr>
          <w:rFonts w:eastAsiaTheme="minorHAnsi"/>
          <w:color w:val="auto"/>
          <w:sz w:val="32"/>
          <w:szCs w:val="32"/>
          <w:cs/>
        </w:rPr>
        <w:t>ลการค้าและการสำ</w:t>
      </w:r>
      <w:r w:rsidRPr="001B112E">
        <w:rPr>
          <w:rFonts w:eastAsiaTheme="minorHAnsi"/>
          <w:color w:val="auto"/>
          <w:sz w:val="32"/>
          <w:szCs w:val="32"/>
          <w:cs/>
        </w:rPr>
        <w:t>รองน้ำมันเชื้อเพลิง</w:t>
      </w:r>
    </w:p>
    <w:p w14:paraId="554F5465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กำหนด ควบคุม และพัฒนามาตรฐานการประกอบกิจการน้ำมันเชื้อเพลิงด้านความปลอดภัยและสิ่งแวดล้อม</w:t>
      </w:r>
    </w:p>
    <w:p w14:paraId="5F658EFD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ตรวจสอบ ทดสอบ และรับรองมาตรฐานคุณภาพและความปลอดภัยด้านน้ำมันเชื้อเพลิง</w:t>
      </w:r>
    </w:p>
    <w:p w14:paraId="562B7A1E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ศึกษา วิจัย และพัฒนาข้อมูลและองค์ความรู้ด้านการใช้น้ำมันเชื้อเพลิง รวมทั้งเผยแพร่และเสริมสร้างความรู้แก่ผู้ประกอบการและผู้บริโภค</w:t>
      </w:r>
    </w:p>
    <w:p w14:paraId="5CF8B48D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lastRenderedPageBreak/>
        <w:t>กำกับดูแลโรงกลั่นน้ำมันให้ปฏิบัติตามสัญญาและข้อตกลง</w:t>
      </w:r>
    </w:p>
    <w:p w14:paraId="4C337564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กำกับดูแล และติดตามราคาน้ำมันเชื้อเพลิงและเชื้อเพลิงชีวภาพให้เป็นไปตามโครงสร้างราคา</w:t>
      </w:r>
    </w:p>
    <w:p w14:paraId="6D2B53F1" w14:textId="77777777" w:rsidR="00557077" w:rsidRPr="001B112E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เตรียมความพร้อมและปฏิบัติการด้านพลังงานในภาวะวิกฤตและภัยพิบัติที่มีผลต่อธุรกิจพลังงานตามที่กฎหมายกำหนดให้เป็นหน้าที่และอำนาจหรือความรับผิดชอบของกรม</w:t>
      </w:r>
    </w:p>
    <w:p w14:paraId="66943BD0" w14:textId="3604DA5A" w:rsidR="00665AB8" w:rsidRPr="00DE79A0" w:rsidRDefault="00557077" w:rsidP="00557077">
      <w:pPr>
        <w:pStyle w:val="Default"/>
        <w:numPr>
          <w:ilvl w:val="0"/>
          <w:numId w:val="25"/>
        </w:numPr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ปฏิบัติการอื่นใดตามที่กฎหมายกำหนดให้เป็นหน้าที่และอำนาจของกรมหรือตามที่รัฐมนตรี</w:t>
      </w:r>
      <w:r w:rsidR="00DE79A0">
        <w:rPr>
          <w:rFonts w:eastAsiaTheme="minorHAnsi" w:hint="cs"/>
          <w:color w:val="auto"/>
          <w:sz w:val="32"/>
          <w:szCs w:val="32"/>
          <w:cs/>
        </w:rPr>
        <w:t>หรือคณะรัฐมนตรีมอบหมาย</w:t>
      </w:r>
    </w:p>
    <w:p w14:paraId="04EB02D5" w14:textId="5F51DF85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กรมพัฒนาพลังงานทดแทนและอนุรักษ์พลังงาน</w:t>
      </w:r>
      <w:r w:rsidR="006E2028"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 (พพ.)</w:t>
      </w:r>
    </w:p>
    <w:p w14:paraId="46D84F0A" w14:textId="77777777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  <w:t xml:space="preserve"> มีภารกิจเกี่ยวกับการส่งเสริมประสิทธิภาพการใช้พลังงาน กำกับการอนุรักษ์พลังงาน จัดหาแหล่งพลังงาน พัฒนาทางเลือกการใช้พลังงานแบบผสมผสาน และเผยแพร่เทคโนโลยีด้านพลังงานอย่างเป็นระบบต่อเนื่องเพื่อสนองตอบความต้องการของทุกภาคส่วนอย่างเพียงพอด้วยต้นทุนที่เอื้อต่อการพัฒนาประเทศและการมีคุณภาพชีวิตที่ดีของประชาชน </w:t>
      </w:r>
    </w:p>
    <w:p w14:paraId="735D0C2B" w14:textId="11A33995" w:rsidR="00557077" w:rsidRPr="001B112E" w:rsidRDefault="00F32E84" w:rsidP="00557077">
      <w:pPr>
        <w:pStyle w:val="Default"/>
        <w:rPr>
          <w:rFonts w:eastAsiaTheme="minorHAnsi"/>
          <w:color w:val="auto"/>
          <w:sz w:val="32"/>
          <w:szCs w:val="32"/>
          <w:u w:val="single"/>
        </w:rPr>
      </w:pPr>
      <w:r>
        <w:rPr>
          <w:rFonts w:eastAsiaTheme="minorHAnsi"/>
          <w:color w:val="auto"/>
          <w:sz w:val="32"/>
          <w:szCs w:val="32"/>
          <w:u w:val="single"/>
          <w:cs/>
        </w:rPr>
        <w:t>ตาม</w:t>
      </w:r>
      <w:r w:rsidR="00557077" w:rsidRPr="001B112E">
        <w:rPr>
          <w:rFonts w:eastAsiaTheme="minorHAnsi"/>
          <w:color w:val="auto"/>
          <w:sz w:val="32"/>
          <w:szCs w:val="32"/>
          <w:u w:val="single"/>
          <w:cs/>
        </w:rPr>
        <w:t>พระราชบัญญัติระเบียบบริหารราชการแผ่นดิน</w:t>
      </w:r>
    </w:p>
    <w:p w14:paraId="53A8D025" w14:textId="77777777" w:rsidR="00557077" w:rsidRPr="001B112E" w:rsidRDefault="00557077" w:rsidP="00557077">
      <w:pPr>
        <w:pStyle w:val="Default"/>
        <w:numPr>
          <w:ilvl w:val="0"/>
          <w:numId w:val="20"/>
        </w:numPr>
        <w:jc w:val="thaiDistribute"/>
        <w:rPr>
          <w:rFonts w:eastAsiaTheme="minorHAnsi"/>
          <w:color w:val="auto"/>
          <w:sz w:val="32"/>
          <w:szCs w:val="32"/>
          <w:u w:val="single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ส่งเสริมประสิทธิภาพการใช้พลังงาน กำกับการอนุรักษ์พลังงาน จัดหาพลังงาน พัฒนาทางเลือกการใช้พลังงานแบบผสมผสานและเผยแพร่เทคโนโลยีด้านพลังงานอย่างเป็นระบบต่อเนื่อง เพื่อสนองความต้องการของทุกภาคส่วนอย่างเพียงพอ ด้วยต้นทุนที่เอื้อต่อการพัฒนาประเทศ และการมีคุณภาพชีวิตที่ดีของประชาชน</w:t>
      </w:r>
    </w:p>
    <w:p w14:paraId="0E460578" w14:textId="0D57BEA3" w:rsidR="00557077" w:rsidRPr="001B112E" w:rsidRDefault="00F32E84" w:rsidP="00557077">
      <w:pPr>
        <w:pStyle w:val="Default"/>
        <w:rPr>
          <w:rFonts w:eastAsiaTheme="minorHAnsi"/>
          <w:color w:val="auto"/>
          <w:sz w:val="32"/>
          <w:szCs w:val="32"/>
          <w:u w:val="single"/>
        </w:rPr>
      </w:pPr>
      <w:r>
        <w:rPr>
          <w:rFonts w:eastAsiaTheme="minorHAnsi"/>
          <w:color w:val="auto"/>
          <w:sz w:val="32"/>
          <w:szCs w:val="32"/>
          <w:u w:val="single"/>
          <w:cs/>
        </w:rPr>
        <w:t>ตาม</w:t>
      </w:r>
      <w:r w:rsidR="00557077" w:rsidRPr="001B112E">
        <w:rPr>
          <w:rFonts w:eastAsiaTheme="minorHAnsi"/>
          <w:color w:val="auto"/>
          <w:sz w:val="32"/>
          <w:szCs w:val="32"/>
          <w:u w:val="single"/>
          <w:cs/>
        </w:rPr>
        <w:t>พระราชบัญญัติการส่งเสริมการอนุรักษ์พลังงาน พ.ศ.2535</w:t>
      </w:r>
      <w:r w:rsidR="00557077" w:rsidRPr="001B112E">
        <w:rPr>
          <w:rFonts w:eastAsiaTheme="minorHAnsi"/>
          <w:color w:val="auto"/>
          <w:sz w:val="32"/>
          <w:szCs w:val="32"/>
          <w:u w:val="single"/>
        </w:rPr>
        <w:t xml:space="preserve"> (</w:t>
      </w:r>
      <w:r w:rsidR="00557077" w:rsidRPr="001B112E">
        <w:rPr>
          <w:rFonts w:eastAsiaTheme="minorHAnsi"/>
          <w:color w:val="auto"/>
          <w:sz w:val="32"/>
          <w:szCs w:val="32"/>
          <w:u w:val="single"/>
          <w:cs/>
        </w:rPr>
        <w:t>แก้ไขเพิ่มเติม 2550</w:t>
      </w:r>
      <w:r w:rsidR="00557077" w:rsidRPr="001B112E">
        <w:rPr>
          <w:rFonts w:eastAsiaTheme="minorHAnsi"/>
          <w:color w:val="auto"/>
          <w:sz w:val="32"/>
          <w:szCs w:val="32"/>
          <w:u w:val="single"/>
        </w:rPr>
        <w:t>)</w:t>
      </w:r>
    </w:p>
    <w:p w14:paraId="2F4C80E5" w14:textId="77777777" w:rsidR="00557077" w:rsidRPr="001B112E" w:rsidRDefault="00557077" w:rsidP="00557077">
      <w:pPr>
        <w:pStyle w:val="Default"/>
        <w:numPr>
          <w:ilvl w:val="0"/>
          <w:numId w:val="20"/>
        </w:numPr>
        <w:jc w:val="thaiDistribute"/>
        <w:rPr>
          <w:rFonts w:eastAsiaTheme="minorHAnsi"/>
          <w:color w:val="auto"/>
          <w:sz w:val="32"/>
          <w:szCs w:val="32"/>
          <w:u w:val="single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รับผิดชอบ กำกับ ดูแล ส่งเสริม และช่วยเหลือให้โรงงานควบคุมและอาคารควบคุมได้ปฏิบัติตามกฎหมาย เพื่อให้มีการใช้พลังงานอย่างมีประสิทธิภาพและประหยัด</w:t>
      </w:r>
    </w:p>
    <w:p w14:paraId="24F9A2CA" w14:textId="2BF98A91" w:rsidR="00557077" w:rsidRPr="001B112E" w:rsidRDefault="00F32E84" w:rsidP="00557077">
      <w:pPr>
        <w:spacing w:before="180"/>
        <w:jc w:val="thaiDistribute"/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ตาม</w:t>
      </w:r>
      <w:r w:rsidR="00557077"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กฎกระทรวงแบ่งส่วนราชการกรมพัฒนาพลังงานทดแทนและอนุรักษ์พลังงาน กระทรวงพลังงาน </w:t>
      </w:r>
      <w:r>
        <w:rPr>
          <w:rFonts w:ascii="TH SarabunPSK" w:eastAsiaTheme="minorHAnsi" w:hAnsi="TH SarabunPSK" w:cs="TH SarabunPSK" w:hint="cs"/>
          <w:sz w:val="32"/>
          <w:szCs w:val="32"/>
          <w:u w:val="single"/>
          <w:cs/>
          <w:lang w:eastAsia="en-US"/>
        </w:rPr>
        <w:br/>
      </w:r>
      <w:r w:rsidR="00557077"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พ.ศ. </w:t>
      </w:r>
      <w:r w:rsidR="00557077"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>25</w:t>
      </w:r>
      <w:r w:rsidR="00557077"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62</w:t>
      </w:r>
    </w:p>
    <w:p w14:paraId="17E6F1CF" w14:textId="77777777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มีหน้าที่และอำนาจดังต่อไปนี้</w:t>
      </w:r>
    </w:p>
    <w:p w14:paraId="11D73E2F" w14:textId="4D404DBE" w:rsidR="00557077" w:rsidRPr="001B112E" w:rsidRDefault="006E2028" w:rsidP="001B112E">
      <w:pPr>
        <w:pStyle w:val="Default"/>
        <w:numPr>
          <w:ilvl w:val="0"/>
          <w:numId w:val="3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ส่งเสริม สนับสนุน และกำ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กับการอนุรักษ์พลังงาน</w:t>
      </w:r>
    </w:p>
    <w:p w14:paraId="09795C75" w14:textId="77777777" w:rsidR="00557077" w:rsidRPr="001B112E" w:rsidRDefault="00557077" w:rsidP="001B112E">
      <w:pPr>
        <w:pStyle w:val="Default"/>
        <w:numPr>
          <w:ilvl w:val="0"/>
          <w:numId w:val="3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วิจัย ค้นคว้า พัฒนา และส่งเสริมพลังงานทดแทน</w:t>
      </w:r>
    </w:p>
    <w:p w14:paraId="0FDC9DA5" w14:textId="77777777" w:rsidR="00557077" w:rsidRPr="001B112E" w:rsidRDefault="00557077" w:rsidP="001B112E">
      <w:pPr>
        <w:pStyle w:val="Default"/>
        <w:numPr>
          <w:ilvl w:val="0"/>
          <w:numId w:val="3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กำหนดระเบียบและมาตรฐาน รวมทั้งเผยแพร่และถ่ายทอดเทคโนโลยี การผลิต การแปรรูป การส่ง การใช้ และการอนุรักษ์พลังงาน</w:t>
      </w:r>
    </w:p>
    <w:p w14:paraId="1D986BB4" w14:textId="77777777" w:rsidR="00557077" w:rsidRPr="001B112E" w:rsidRDefault="00557077" w:rsidP="001B112E">
      <w:pPr>
        <w:pStyle w:val="Default"/>
        <w:numPr>
          <w:ilvl w:val="0"/>
          <w:numId w:val="3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ติดตามและประเมินผลการพัฒนาพลังงานทดแทนและอนุรักษ์พลังงาน</w:t>
      </w:r>
    </w:p>
    <w:p w14:paraId="7B68AB09" w14:textId="77777777" w:rsidR="00557077" w:rsidRPr="001B112E" w:rsidRDefault="00557077" w:rsidP="001B112E">
      <w:pPr>
        <w:pStyle w:val="Default"/>
        <w:numPr>
          <w:ilvl w:val="0"/>
          <w:numId w:val="33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บริหารจัดการข้อมูลสารสนเทศพลังงานทดแทนและอนุรักษ์พลังงาน</w:t>
      </w:r>
    </w:p>
    <w:p w14:paraId="79765F84" w14:textId="11F531AC" w:rsidR="00557077" w:rsidRPr="001B112E" w:rsidRDefault="00557077" w:rsidP="001B112E">
      <w:pPr>
        <w:pStyle w:val="Default"/>
        <w:numPr>
          <w:ilvl w:val="0"/>
          <w:numId w:val="33"/>
        </w:numPr>
        <w:spacing w:after="240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ป</w:t>
      </w:r>
      <w:r w:rsidR="00DE79A0">
        <w:rPr>
          <w:rFonts w:eastAsiaTheme="minorHAnsi"/>
          <w:color w:val="auto"/>
          <w:sz w:val="32"/>
          <w:szCs w:val="32"/>
          <w:cs/>
        </w:rPr>
        <w:t>ฏิบัติการอื่นใดตามที่กฎหมายก</w:t>
      </w:r>
      <w:r w:rsidR="00DE79A0">
        <w:rPr>
          <w:rFonts w:eastAsiaTheme="minorHAnsi" w:hint="cs"/>
          <w:color w:val="auto"/>
          <w:sz w:val="32"/>
          <w:szCs w:val="32"/>
          <w:cs/>
        </w:rPr>
        <w:t>ำ</w:t>
      </w:r>
      <w:r w:rsidR="00DE79A0">
        <w:rPr>
          <w:rFonts w:eastAsiaTheme="minorHAnsi"/>
          <w:color w:val="auto"/>
          <w:sz w:val="32"/>
          <w:szCs w:val="32"/>
          <w:cs/>
        </w:rPr>
        <w:t>หนดให้เป็นหน้าที่และอ</w:t>
      </w:r>
      <w:r w:rsidR="00DE79A0">
        <w:rPr>
          <w:rFonts w:eastAsiaTheme="minorHAnsi" w:hint="cs"/>
          <w:color w:val="auto"/>
          <w:sz w:val="32"/>
          <w:szCs w:val="32"/>
          <w:cs/>
        </w:rPr>
        <w:t>ำ</w:t>
      </w:r>
      <w:r w:rsidRPr="001B112E">
        <w:rPr>
          <w:rFonts w:eastAsiaTheme="minorHAnsi"/>
          <w:color w:val="auto"/>
          <w:sz w:val="32"/>
          <w:szCs w:val="32"/>
          <w:cs/>
        </w:rPr>
        <w:t>นาจของกรมหรือตามที่รัฐมนตรีหรือคณะรัฐมนตรีมอบหมาย</w:t>
      </w:r>
    </w:p>
    <w:p w14:paraId="4D3B56D8" w14:textId="77777777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i/>
          <w:i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สำนักงานนโยบายและแผนพลังงาน </w:t>
      </w:r>
      <w:r w:rsidRPr="001B112E">
        <w:rPr>
          <w:rFonts w:eastAsiaTheme="minorHAnsi"/>
          <w:b/>
          <w:bCs/>
          <w:i/>
          <w:iCs/>
          <w:color w:val="auto"/>
          <w:sz w:val="32"/>
          <w:szCs w:val="32"/>
        </w:rPr>
        <w:t>(</w:t>
      </w: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>สนพ.</w:t>
      </w:r>
      <w:r w:rsidRPr="001B112E">
        <w:rPr>
          <w:rFonts w:eastAsiaTheme="minorHAnsi"/>
          <w:b/>
          <w:bCs/>
          <w:i/>
          <w:iCs/>
          <w:color w:val="auto"/>
          <w:sz w:val="32"/>
          <w:szCs w:val="32"/>
        </w:rPr>
        <w:t>)</w:t>
      </w:r>
      <w:r w:rsidRPr="001B112E">
        <w:rPr>
          <w:rFonts w:eastAsiaTheme="minorHAnsi"/>
          <w:b/>
          <w:bCs/>
          <w:i/>
          <w:iCs/>
          <w:color w:val="auto"/>
          <w:sz w:val="32"/>
          <w:szCs w:val="32"/>
          <w:cs/>
        </w:rPr>
        <w:t xml:space="preserve"> </w:t>
      </w:r>
    </w:p>
    <w:p w14:paraId="787F7B1A" w14:textId="4CD46187" w:rsidR="00557077" w:rsidRPr="001B112E" w:rsidRDefault="00557077" w:rsidP="00557077">
      <w:pPr>
        <w:rPr>
          <w:rFonts w:ascii="TH SarabunPSK" w:hAnsi="TH SarabunPSK" w:cs="TH SarabunPSK"/>
          <w:b/>
          <w:bCs/>
          <w:sz w:val="15"/>
          <w:szCs w:val="15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มีภารกิจหลักตามกฎหมาย ดังต่อไปนี้</w:t>
      </w:r>
      <w:r w:rsidRPr="001B112E">
        <w:rPr>
          <w:rFonts w:ascii="TH SarabunPSK" w:hAnsi="TH SarabunPSK" w:cs="TH SarabunPSK"/>
          <w:b/>
          <w:bCs/>
          <w:sz w:val="15"/>
          <w:szCs w:val="15"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ตามพระราชบัญญัติคณะกรรมการนโยบายพลังงานแห่งชาติ พ.ศ.</w:t>
      </w:r>
      <w:r w:rsidR="00F32E84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2535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ฉบับที่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2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พ.ศ.</w:t>
      </w:r>
      <w:r w:rsidR="00F32E84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2550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และ ฉบับที่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3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พ.ศ.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>2551</w:t>
      </w:r>
      <w:r w:rsidRPr="001B112E">
        <w:rPr>
          <w:rFonts w:ascii="TH SarabunPSK" w:hAnsi="TH SarabunPSK" w:cs="TH SarabunPSK"/>
          <w:b/>
          <w:bCs/>
          <w:sz w:val="23"/>
          <w:szCs w:val="23"/>
          <w:lang w:eastAsia="en-US"/>
        </w:rPr>
        <w:t> </w:t>
      </w:r>
    </w:p>
    <w:p w14:paraId="4DA27E18" w14:textId="1AAAA77D" w:rsidR="00557077" w:rsidRPr="001B112E" w:rsidRDefault="00557077" w:rsidP="00557077">
      <w:pPr>
        <w:pStyle w:val="Default"/>
        <w:numPr>
          <w:ilvl w:val="0"/>
          <w:numId w:val="2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ศึกษาและวิเคราะห์นโยบายและแผนการบริหารและพัฒนาพลังงานของประเทศเพื่อเสนอต่อคณะกรรมการนโยบายพลังงานแห่งชาติ ติดตาม ประเมินผล และเป็นศูนย์ประสานและสนับสนุน</w:t>
      </w:r>
      <w:r w:rsidR="006E2028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การปฏิบัติงานตามนโยบายและแผน การบริหารและพัฒนาพลังงานของประเทศ เก็บรวบรวมข้อมูล </w:t>
      </w:r>
      <w:r w:rsidRPr="001B112E">
        <w:rPr>
          <w:rFonts w:eastAsiaTheme="minorHAnsi"/>
          <w:color w:val="auto"/>
          <w:sz w:val="32"/>
          <w:szCs w:val="32"/>
          <w:cs/>
        </w:rPr>
        <w:lastRenderedPageBreak/>
        <w:t>ติดตามความเคลื่อนไหวของสถานการณ์ด้านพลังงาน วิเคราะห์แนวโน้ม และประเมินผลกระทบที่จะเกิดขึ้น เพื่อจัดทำข้อเสนอนโยบายและแผน การบริหารและพัฒนาพลังงานของประเทศ และเผยแพร่สถิติที่เกี่ยวข้องกับพลังงาน ปฏิบัติงานอื่นใดตามที่นายกรัฐมนตรี หรือคณะกรรมการนโยบายพลังงานแห่งชาติมอบหมาย</w:t>
      </w:r>
    </w:p>
    <w:p w14:paraId="6DCC3D0D" w14:textId="5B576A7B" w:rsidR="00557077" w:rsidRPr="001B112E" w:rsidRDefault="00557077" w:rsidP="00557077">
      <w:pPr>
        <w:spacing w:after="180"/>
        <w:jc w:val="thaiDistribute"/>
        <w:rPr>
          <w:rFonts w:ascii="TH SarabunPSK" w:hAnsi="TH SarabunPSK" w:cs="TH SarabunPSK"/>
          <w:b/>
          <w:bCs/>
          <w:spacing w:val="-10"/>
          <w:sz w:val="23"/>
          <w:szCs w:val="23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>      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นอกจากปฏิบัติภารกิจตามพระราชบัญญัติคณะกรรมการนโยบายพลังงานแ</w:t>
      </w:r>
      <w:r w:rsidR="00F32E84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ห่งชาติ ในหน้าที่สำนักเลขานุการ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ของคณะกรรมการนโยบายพลังงานแห่งชาติแล้ว สนพ. ยังเป็นฝ่ายเลขานุการของคณะกรรมการ บริหารนโยบายพลังงาน (กบง.) ที่แต่งตั้งขึ้นภายใต้พระราชบัญญัติคณะกรรมการนโยบายพลังงานแห่งชาติ   มีรัฐมนตรีว่าการกระทรวงพลังงานเป็นประธาน และหัวหน้าส่วนราชการที่เกี่ยวข้องเป็นกรรมการ มีหน้าที่ช่วย</w:t>
      </w:r>
      <w:r w:rsidRPr="001B112E">
        <w:rPr>
          <w:rFonts w:ascii="TH SarabunPSK" w:eastAsiaTheme="minorHAnsi" w:hAnsi="TH SarabunPSK" w:cs="TH SarabunPSK"/>
          <w:spacing w:val="-10"/>
          <w:sz w:val="32"/>
          <w:szCs w:val="32"/>
          <w:cs/>
          <w:lang w:eastAsia="en-US"/>
        </w:rPr>
        <w:t>กลั่นกรองเรื่องที่เกี่ยวกับการบริหารและพัฒนาพลังงานต่าง ๆ ก่อนนำเสนอคณะกรรมการนโยบายพลังงานแห่งชาติ</w:t>
      </w:r>
    </w:p>
    <w:p w14:paraId="4F4F0FDC" w14:textId="77777777" w:rsidR="00557077" w:rsidRPr="001B112E" w:rsidRDefault="00557077" w:rsidP="00557077">
      <w:pPr>
        <w:jc w:val="thaiDistribute"/>
        <w:rPr>
          <w:rFonts w:ascii="TH SarabunPSK" w:hAnsi="TH SarabunPSK" w:cs="TH SarabunPSK"/>
          <w:b/>
          <w:bCs/>
          <w:sz w:val="15"/>
          <w:szCs w:val="15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ตามพระราชกำหนดแก้ไขและป้องกันภาวะการขาดแคลนน้ำมันเชื้อเพลิง พ.ศ.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>2516</w:t>
      </w:r>
    </w:p>
    <w:p w14:paraId="272059BE" w14:textId="000AB83E" w:rsidR="00557077" w:rsidRPr="001B112E" w:rsidRDefault="00557077" w:rsidP="00557077">
      <w:pPr>
        <w:spacing w:after="180"/>
        <w:jc w:val="thaiDistribute"/>
        <w:rPr>
          <w:rFonts w:ascii="TH SarabunPSK" w:eastAsiaTheme="minorHAnsi" w:hAnsi="TH SarabunPSK" w:cs="TH SarabunPSK"/>
          <w:spacing w:val="-16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พระราชกำหนดแก้ไขและป้องกันภาวะการขาดแคลนน้ำมันเชื้อเพลิง พ.ศ. 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2516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ได้ให้อำนาจนายกรัฐมนตรีอย่างกว้างขวางในการกำหนดมาตรการเกี่ยวกับการแก้ไขและป้องกันภาวะการขาดแคลนน้ำมันเชื้อเพลิง ซึ่งในช่วงที่ผ่านมา คือ กฎหมายที่ใช้ในการกำหนดราคาน้ำมันเชื้อเพลิง และในการจัดตั้งกองทุนน้ำมันเชื้อเพลิง ดังนั้น สนพ. ในฐานะฝ่ายเลขานุการของคณะกรรมการบริหารนโยบายพลังงาน (กบง.) จึงมีหน้าที่โดยตรงในการบริหารกองทุนน้ำมันเชื้อเพลิง </w:t>
      </w:r>
      <w:r w:rsidRPr="001B112E">
        <w:rPr>
          <w:rFonts w:ascii="TH SarabunPSK" w:eastAsiaTheme="minorHAnsi" w:hAnsi="TH SarabunPSK" w:cs="TH SarabunPSK"/>
          <w:spacing w:val="-16"/>
          <w:sz w:val="32"/>
          <w:szCs w:val="32"/>
          <w:cs/>
          <w:lang w:eastAsia="en-US"/>
        </w:rPr>
        <w:t>และในการกำหนดนโยบายและมาตรการเกี่ยวกับราคาน้ำมัน และกองทุนน้ำมันเชื้อเพลิง</w:t>
      </w:r>
      <w:r w:rsidRPr="001B112E">
        <w:rPr>
          <w:rFonts w:ascii="TH SarabunPSK" w:eastAsiaTheme="minorHAnsi" w:hAnsi="TH SarabunPSK" w:cs="TH SarabunPSK"/>
          <w:spacing w:val="-16"/>
          <w:sz w:val="32"/>
          <w:szCs w:val="32"/>
          <w:lang w:eastAsia="en-US"/>
        </w:rPr>
        <w:t xml:space="preserve"> </w:t>
      </w:r>
    </w:p>
    <w:p w14:paraId="1F1F9A4E" w14:textId="77777777" w:rsidR="00557077" w:rsidRPr="001B112E" w:rsidRDefault="00557077" w:rsidP="00557077">
      <w:pPr>
        <w:jc w:val="thaiDistribute"/>
        <w:rPr>
          <w:rFonts w:ascii="TH SarabunPSK" w:hAnsi="TH SarabunPSK" w:cs="TH SarabunPSK"/>
          <w:b/>
          <w:bCs/>
          <w:sz w:val="15"/>
          <w:szCs w:val="15"/>
          <w:lang w:eastAsia="en-US"/>
        </w:rPr>
      </w:pPr>
      <w:r w:rsidRPr="001B112E">
        <w:rPr>
          <w:rFonts w:ascii="TH SarabunPSK" w:eastAsiaTheme="minorHAnsi" w:hAnsi="TH SarabunPSK" w:cs="TH SarabunPSK"/>
          <w:spacing w:val="-16"/>
          <w:sz w:val="32"/>
          <w:szCs w:val="32"/>
          <w:lang w:eastAsia="en-US"/>
        </w:rPr>
        <w:t xml:space="preserve">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ตามพระราชบัญญัติการส่งเสริมการอนุรักษ์พลังงาน พ.ศ.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2535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และฉบับที่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 xml:space="preserve">2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พ.ศ.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>2550</w:t>
      </w:r>
    </w:p>
    <w:p w14:paraId="1A6F525E" w14:textId="067F41DE" w:rsidR="00557077" w:rsidRPr="001B112E" w:rsidRDefault="00557077" w:rsidP="00557077">
      <w:p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>   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ได้กำหนดอำนาจหน้าที่ของคณะกรรมการนโยบายพลังงานแห่งชาติ เพื่อประโยชน์ในการอนุรักษ์พลังงานไว้ในกฎหมายดังกล่าว สนพ. ในฐานะสำนักเลขานุการของคณะกรรมการนโยบายพลังงานแห่งชาติ </w:t>
      </w:r>
      <w:r w:rsidR="006E2028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จึงมีหน้าที่ในการเสนอแนะ และประสานงานเกี่ยวกับการดำเนินการตามพระราชบัญญัติการส่งเสริม</w:t>
      </w:r>
      <w:r w:rsidR="00DE79A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การอนุรักษ์พลังงาน โดยเฉพาะการเสนอแนะนโยบาย แผนงาน และมาตรการด้านการอนุรักษ์พลังงาน รวมทั้งการบริหารกองทุนเพื่อส่งเสริมการอนุรักษ์พลังงาน ซึ่งจัดตั้งขึ้นโดยมีวัตถุประสงค์ในการให้สิ่งจูงใจ เพื่อส่งเสริมให้มีการใช้พลังงานอย่างประหยัดและมีประสิทธิภาพหรือเพื่อให้มีการผลิตเครื่องมือ เครื่องจักร และอุปกรณ์ที่มีประสิทธิภาพการใช้พลังงานสูง หรือเพื่อส่งเสริมด้านการศึกษาวิจัยและพัฒนาด้านการอนุรักษ์พลังงานและการแก้ไขปัญหาสิ่งแวดล้อมจากการพัฒนาและการใช้พลังงาน รวมตลอดถึงการส่งเสริมการผลิตและการใช้พลังงานทดแทนและพลังงานใหม่</w:t>
      </w:r>
    </w:p>
    <w:p w14:paraId="3BB7A42F" w14:textId="77777777" w:rsidR="00557077" w:rsidRPr="001B112E" w:rsidRDefault="00557077" w:rsidP="00557077">
      <w:pPr>
        <w:spacing w:before="180"/>
        <w:jc w:val="thaiDistribute"/>
        <w:rPr>
          <w:rFonts w:ascii="TH SarabunPSK" w:hAnsi="TH SarabunPSK" w:cs="TH SarabunPSK"/>
          <w:b/>
          <w:bCs/>
          <w:sz w:val="15"/>
          <w:szCs w:val="15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 xml:space="preserve">ตามกฎกระทรวงแบ่งส่วนราชการสำนักงานนโยบายและแผนพลังงาน กระทรวงพลังงาน พ.ศ. 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lang w:eastAsia="en-US"/>
        </w:rPr>
        <w:t>25</w:t>
      </w: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62</w:t>
      </w:r>
    </w:p>
    <w:p w14:paraId="0F227638" w14:textId="6798C42F" w:rsidR="00557077" w:rsidRPr="001B112E" w:rsidRDefault="00557077" w:rsidP="00557077">
      <w:p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hAnsi="TH SarabunPSK" w:cs="TH SarabunPSK"/>
          <w:b/>
          <w:bCs/>
          <w:sz w:val="23"/>
          <w:szCs w:val="23"/>
          <w:lang w:eastAsia="en-US"/>
        </w:rPr>
        <w:t xml:space="preserve">   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  <w:t>สนพ. มีภารกิจในการเสนอแนะการกำหนดนโยบายและแผนเกี่ยวกับพลังงานของประเทศ รวมทั้งมาตรการทางด้านพลังงาน เพื่อให้ประเทศมีพลังงานใช้ อย่างมั่นคง ยั่งยืน เหมาะสม มีประสิทธิภาพ และสอดคล้องกับสถานการณ์ของประเทศ</w:t>
      </w:r>
      <w:r w:rsidR="006E2028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มีหน้าที่และอำนาจดังต่อไปนี้</w:t>
      </w:r>
    </w:p>
    <w:p w14:paraId="381DFF56" w14:textId="77777777" w:rsidR="00557077" w:rsidRPr="001B112E" w:rsidRDefault="00557077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เสนอแนะนโยบายและแผนการบริหารและพัฒนาการพลังงานของประเทศ</w:t>
      </w:r>
    </w:p>
    <w:p w14:paraId="71D95A89" w14:textId="25C800D6" w:rsidR="00557077" w:rsidRPr="001B112E" w:rsidRDefault="00557077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เสนอแนะนโยบายและยุทธศาสตร์ด้านการอนุรักษ์พลังงานและพลังงานทดแทนเพื่อจัดทำกรอบ</w:t>
      </w:r>
      <w:r w:rsidR="006E2028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การจัดสรรงบประมาณเพื่อส่งเสริมการอนุรักษ์พลังงานและพลังงานทดแทน</w:t>
      </w:r>
    </w:p>
    <w:p w14:paraId="3A7320DF" w14:textId="151A641F" w:rsidR="00557077" w:rsidRPr="001B112E" w:rsidRDefault="00557077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กำหนด</w:t>
      </w:r>
      <w:r w:rsidR="006E2028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มาตรการแก้ไขป้องกันการขาดแคลนน้ำ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มันเชื้อเพลิง</w:t>
      </w:r>
    </w:p>
    <w:p w14:paraId="6DC0E273" w14:textId="77777777" w:rsidR="00557077" w:rsidRPr="001B112E" w:rsidRDefault="00557077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ประสาน ติดตาม และประเมินผลการปฏิบัติตามนโยบายและแผนการบริหารและพัฒนาการพลังงานของประเทศ รวมทั้งบริหารจัดการกองทุนพลังงาน</w:t>
      </w:r>
    </w:p>
    <w:p w14:paraId="1BBC5502" w14:textId="77777777" w:rsidR="00557077" w:rsidRPr="001B112E" w:rsidRDefault="00557077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lastRenderedPageBreak/>
        <w:t>บริหารจัดการข้อมูล พยากรณ์แนวโน้มด้านพลังงาน และเป็นศูนย์ข้อมูลกลางด้านพลังงานของประเทศ</w:t>
      </w:r>
    </w:p>
    <w:p w14:paraId="2315F1B0" w14:textId="0A96809F" w:rsidR="00557077" w:rsidRDefault="00DE79A0" w:rsidP="001B112E">
      <w:pPr>
        <w:pStyle w:val="ListParagraph"/>
        <w:numPr>
          <w:ilvl w:val="0"/>
          <w:numId w:val="34"/>
        </w:numPr>
        <w:spacing w:after="18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ปฏิบัติการอื่นใดตามที่กฎหมายก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ำ</w:t>
      </w:r>
      <w:r w:rsidR="00557077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หนดให้เป็นหน้าที่และอำ</w:t>
      </w:r>
      <w:r w:rsidR="006E2028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นาจของสำ</w:t>
      </w:r>
      <w:r w:rsidR="00557077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นักงานหรือตามที่รัฐมนตรีหรือคณะรัฐมนตรีมอบหมาย</w:t>
      </w:r>
    </w:p>
    <w:p w14:paraId="1BE5BD1D" w14:textId="26B17F00" w:rsidR="00557077" w:rsidRPr="001B112E" w:rsidRDefault="00557077" w:rsidP="00D70BAE">
      <w:pPr>
        <w:pStyle w:val="Default"/>
        <w:spacing w:after="240"/>
        <w:rPr>
          <w:rFonts w:eastAsiaTheme="minorHAnsi"/>
          <w:b/>
          <w:b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1.2.2 องค์การมหาชน</w:t>
      </w:r>
      <w:r w:rsidR="00D37126" w:rsidRPr="001B112E">
        <w:rPr>
          <w:rFonts w:eastAsiaTheme="minorHAnsi"/>
          <w:b/>
          <w:bCs/>
          <w:color w:val="auto"/>
          <w:sz w:val="32"/>
          <w:szCs w:val="32"/>
          <w:cs/>
        </w:rPr>
        <w:t>ที่จัดตั้งตาม พ.ร.บ. เฉพาะในกำกับรัฐมนตรีว่าการกระทรวงพลังงาน</w:t>
      </w:r>
    </w:p>
    <w:p w14:paraId="5794C2A6" w14:textId="77777777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color w:val="auto"/>
          <w:sz w:val="32"/>
          <w:szCs w:val="32"/>
          <w:u w:val="single"/>
        </w:rPr>
      </w:pPr>
      <w:r w:rsidRPr="001B112E">
        <w:rPr>
          <w:rFonts w:eastAsiaTheme="minorHAnsi"/>
          <w:b/>
          <w:bCs/>
          <w:color w:val="auto"/>
          <w:sz w:val="32"/>
          <w:szCs w:val="32"/>
          <w:u w:val="single"/>
          <w:cs/>
        </w:rPr>
        <w:t>สำนักงานกองทุนน้ำมันเชื้อเพลิง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</w:rPr>
        <w:t xml:space="preserve"> (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  <w:cs/>
        </w:rPr>
        <w:t>สกนช.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</w:rPr>
        <w:t>)</w:t>
      </w:r>
    </w:p>
    <w:p w14:paraId="00FC2E3B" w14:textId="699F4351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  <w:t xml:space="preserve">สำนักงานกองทุนน้ำมันเชื้อเพลิงก่อตั้งขึ้นเมื่อวันอังคารที่ 24 กันยายน พ.ศ. 2562 ตามมาตรา 18 แห่งพระราชบัญญัติกองทุนน้ำมันเชื้อเพลิง พ.ศ. </w:t>
      </w:r>
      <w:r w:rsidR="001B112E">
        <w:rPr>
          <w:rFonts w:eastAsiaTheme="minorHAnsi"/>
          <w:color w:val="auto"/>
          <w:sz w:val="32"/>
          <w:szCs w:val="32"/>
          <w:cs/>
        </w:rPr>
        <w:t>2</w:t>
      </w:r>
      <w:r w:rsidR="00DE79A0">
        <w:rPr>
          <w:rFonts w:eastAsiaTheme="minorHAnsi" w:hint="cs"/>
          <w:color w:val="auto"/>
          <w:sz w:val="32"/>
          <w:szCs w:val="32"/>
          <w:cs/>
        </w:rPr>
        <w:t>56</w:t>
      </w:r>
      <w:r w:rsidR="001B112E">
        <w:rPr>
          <w:rFonts w:eastAsiaTheme="minorHAnsi"/>
          <w:color w:val="auto"/>
          <w:sz w:val="32"/>
          <w:szCs w:val="32"/>
          <w:cs/>
        </w:rPr>
        <w:t>2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 สำนักงานกองทุนน้ำมันเชื้อเพลิง</w:t>
      </w:r>
      <w:r w:rsidR="003B1A34"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มีหน้าที่และอำนาจตามมาตรา </w:t>
      </w:r>
      <w:r w:rsidR="001B112E">
        <w:rPr>
          <w:rFonts w:eastAsiaTheme="minorHAnsi"/>
          <w:color w:val="auto"/>
          <w:sz w:val="32"/>
          <w:szCs w:val="32"/>
          <w:cs/>
        </w:rPr>
        <w:t>1</w:t>
      </w:r>
      <w:r w:rsidR="00DE79A0">
        <w:rPr>
          <w:rFonts w:eastAsiaTheme="minorHAnsi" w:hint="cs"/>
          <w:color w:val="auto"/>
          <w:sz w:val="32"/>
          <w:szCs w:val="32"/>
          <w:cs/>
        </w:rPr>
        <w:t>9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 ดังต่อไปนี้</w:t>
      </w:r>
    </w:p>
    <w:p w14:paraId="65862B54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รับผิดชอบงานธุรการของคณะกรรมการและคณะอนุกรรมการ</w:t>
      </w:r>
    </w:p>
    <w:p w14:paraId="67392190" w14:textId="466288B6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จัดทำแผนรองรับวิกฤตการณ์ด้านน้ำมันเชื้อเพลิงและแผนยุทธศาสตร์กองทุนน้ำมันเชื้อเพลิง รวมทั้งรายงานผลการประเมินการปฏิบัติงานแล</w:t>
      </w:r>
      <w:r w:rsidR="003B1A34" w:rsidRPr="001B112E">
        <w:rPr>
          <w:rFonts w:eastAsiaTheme="minorHAnsi"/>
          <w:color w:val="auto"/>
          <w:sz w:val="32"/>
          <w:szCs w:val="32"/>
          <w:cs/>
        </w:rPr>
        <w:t>ะการเสนอแนะมาตรการแก้ไขปัญหาอุป</w:t>
      </w:r>
      <w:r w:rsidRPr="001B112E">
        <w:rPr>
          <w:rFonts w:eastAsiaTheme="minorHAnsi"/>
          <w:color w:val="auto"/>
          <w:sz w:val="32"/>
          <w:szCs w:val="32"/>
          <w:cs/>
        </w:rPr>
        <w:t>สรรคการปฏิบัติการตามแผนดังกล่าวเสนอต่อคณะกรรมการ</w:t>
      </w:r>
    </w:p>
    <w:p w14:paraId="15C973C5" w14:textId="299A3699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กู้ยืมเงินตามมาตรา </w:t>
      </w:r>
      <w:r w:rsidR="001B112E">
        <w:rPr>
          <w:rFonts w:eastAsiaTheme="minorHAnsi"/>
          <w:color w:val="auto"/>
          <w:sz w:val="32"/>
          <w:szCs w:val="32"/>
          <w:cs/>
        </w:rPr>
        <w:t>2</w:t>
      </w:r>
      <w:r w:rsidR="00DE79A0">
        <w:rPr>
          <w:rFonts w:eastAsiaTheme="minorHAnsi" w:hint="cs"/>
          <w:color w:val="auto"/>
          <w:sz w:val="32"/>
          <w:szCs w:val="32"/>
          <w:cs/>
        </w:rPr>
        <w:t>6</w:t>
      </w:r>
    </w:p>
    <w:p w14:paraId="6C6B19F7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เสนอแผนการเงินและงบประมาณประจำปีต่อคณะกรรมการ</w:t>
      </w:r>
    </w:p>
    <w:p w14:paraId="63D00AEB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จัดทำรายงานประจำปีและความเห็นเกี่ยวกับปัญหาและอุปสรรคในการดำเนินงานด้านต่าง ๆ ของสำนักงาน รวมทั้งรายงานการเงินและบัญชี เสนอต่อคณะกรรมการ</w:t>
      </w:r>
    </w:p>
    <w:p w14:paraId="3F3FD2AE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ถือกรรมสิทธิ์ มีสิทธิครอบครอง และมีทรัพย์สินใด ๆ</w:t>
      </w:r>
    </w:p>
    <w:p w14:paraId="0E8239FA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ก่อตั้งสิทธิหรือทำนิติกรรมเกี่ยวกับทรัพย์สิน</w:t>
      </w:r>
    </w:p>
    <w:p w14:paraId="34F6DA5A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ดำเนินคดีทางแพ่ง ทางอาญา และทางปกครอง ที่เกี่ยวกับการดำเนินงานของกองทุนหรือการบริหารกองทุนและกิจการอื่นที่เกี่ยวกับหรือเกี่ยวเนื่องกับการจัดการกิจการของกองทุน</w:t>
      </w:r>
    </w:p>
    <w:p w14:paraId="7D2380D0" w14:textId="77777777" w:rsidR="00557077" w:rsidRPr="001B112E" w:rsidRDefault="00557077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>ปฏิบัติการตามที่คณะรัฐมนตรี รัฐมนตรี คณะกรรมการนโยบายพลังงานแห่งชาติ หรือคณะกรรมการมอบหมาย</w:t>
      </w:r>
    </w:p>
    <w:p w14:paraId="5611AEC3" w14:textId="6904908C" w:rsidR="00557077" w:rsidRPr="001B112E" w:rsidRDefault="003B1A34" w:rsidP="00557077">
      <w:pPr>
        <w:pStyle w:val="Default"/>
        <w:numPr>
          <w:ilvl w:val="0"/>
          <w:numId w:val="30"/>
        </w:numPr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="00557077" w:rsidRPr="001B112E">
        <w:rPr>
          <w:rFonts w:eastAsiaTheme="minorHAnsi"/>
          <w:color w:val="auto"/>
          <w:sz w:val="32"/>
          <w:szCs w:val="32"/>
          <w:cs/>
        </w:rPr>
        <w:t>ปฏิบัติการอื่นใดที่กฎหมายกำหนดให้เป็นหน้าที่ของสำนักงาน</w:t>
      </w:r>
    </w:p>
    <w:p w14:paraId="7F6A4AC6" w14:textId="77777777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</w:p>
    <w:p w14:paraId="2BC38943" w14:textId="77777777" w:rsidR="00557077" w:rsidRPr="001B112E" w:rsidRDefault="00557077" w:rsidP="00557077">
      <w:pPr>
        <w:pStyle w:val="Default"/>
        <w:spacing w:after="240"/>
        <w:rPr>
          <w:rFonts w:eastAsiaTheme="minorHAnsi"/>
          <w:b/>
          <w:b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1.2.3 องค์กรอิสระ</w:t>
      </w:r>
    </w:p>
    <w:p w14:paraId="0775A895" w14:textId="77777777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color w:val="auto"/>
          <w:sz w:val="32"/>
          <w:szCs w:val="32"/>
          <w:u w:val="single"/>
        </w:rPr>
      </w:pPr>
      <w:r w:rsidRPr="001B112E">
        <w:rPr>
          <w:rFonts w:eastAsiaTheme="minorHAnsi"/>
          <w:b/>
          <w:bCs/>
          <w:color w:val="auto"/>
          <w:sz w:val="32"/>
          <w:szCs w:val="32"/>
          <w:u w:val="single"/>
          <w:cs/>
        </w:rPr>
        <w:t xml:space="preserve">คณะกรรมการกำกับกิจการพลังงาน 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</w:rPr>
        <w:t>(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  <w:cs/>
        </w:rPr>
        <w:t>กกพ.</w:t>
      </w:r>
      <w:r w:rsidRPr="001B112E">
        <w:rPr>
          <w:rFonts w:eastAsiaTheme="minorHAnsi"/>
          <w:b/>
          <w:bCs/>
          <w:color w:val="auto"/>
          <w:sz w:val="32"/>
          <w:szCs w:val="32"/>
          <w:u w:val="single"/>
        </w:rPr>
        <w:t>)</w:t>
      </w:r>
    </w:p>
    <w:p w14:paraId="47D11C6B" w14:textId="77777777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  <w:t xml:space="preserve">ภายใต้พระราชบัญญัติการประกอบกิจการพลังงาน พ.ศ.2550 </w:t>
      </w:r>
      <w:r w:rsidRPr="001B112E">
        <w:rPr>
          <w:rFonts w:eastAsiaTheme="minorHAnsi"/>
          <w:color w:val="auto"/>
          <w:sz w:val="32"/>
          <w:szCs w:val="32"/>
        </w:rPr>
        <w:t>(</w:t>
      </w:r>
      <w:r w:rsidRPr="001B112E">
        <w:rPr>
          <w:rFonts w:eastAsiaTheme="minorHAnsi"/>
          <w:color w:val="auto"/>
          <w:sz w:val="32"/>
          <w:szCs w:val="32"/>
          <w:cs/>
        </w:rPr>
        <w:t>พระราชบัญญัติฯ</w:t>
      </w:r>
      <w:r w:rsidRPr="001B112E">
        <w:rPr>
          <w:rFonts w:eastAsiaTheme="minorHAnsi"/>
          <w:color w:val="auto"/>
          <w:sz w:val="32"/>
          <w:szCs w:val="32"/>
        </w:rPr>
        <w:t xml:space="preserve">) 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ซึ่งมีผลบังคับใช้ตั้งแต่วันที่ 11 ธันวาคม 2550 ได้กำหนดให้มีการแต่งตั้ง </w:t>
      </w:r>
      <w:r w:rsidRPr="001B112E">
        <w:rPr>
          <w:rFonts w:eastAsiaTheme="minorHAnsi"/>
          <w:color w:val="auto"/>
          <w:sz w:val="32"/>
          <w:szCs w:val="32"/>
        </w:rPr>
        <w:t>“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คณะกรรมการกำกับกิจการพลังงาน </w:t>
      </w:r>
      <w:r w:rsidRPr="001B112E">
        <w:rPr>
          <w:rFonts w:eastAsiaTheme="minorHAnsi"/>
          <w:color w:val="auto"/>
          <w:sz w:val="32"/>
          <w:szCs w:val="32"/>
        </w:rPr>
        <w:t>(</w:t>
      </w:r>
      <w:r w:rsidRPr="001B112E">
        <w:rPr>
          <w:rFonts w:eastAsiaTheme="minorHAnsi"/>
          <w:color w:val="auto"/>
          <w:sz w:val="32"/>
          <w:szCs w:val="32"/>
          <w:cs/>
        </w:rPr>
        <w:t>กกพ.</w:t>
      </w:r>
      <w:r w:rsidRPr="001B112E">
        <w:rPr>
          <w:rFonts w:eastAsiaTheme="minorHAnsi"/>
          <w:color w:val="auto"/>
          <w:sz w:val="32"/>
          <w:szCs w:val="32"/>
        </w:rPr>
        <w:t xml:space="preserve">)” 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ประกอบด้วย ประธานกรรมการคนหนึ่งและกรรมการอื่นอีกหกคน ซึ่งพระมหากษัตริย์ทรงแต่งตั้งเพื่อทำหน้าที่กำกับดูแลการประกอบกิจการพลังงาน อันหมายถึง กิจการไฟฟ้า กิจการก๊าซธรรมชาติ และกิจการระบบโครงข่ายพลังงาน ให้เป็นไปตามวัตถุประสงค์ของพระราชบัญญัติฯ ภายใต้กรอบนโยบายของรัฐ โดยมีสำนักงานคณะกรรมการกำกับกิจการพลังงาน </w:t>
      </w:r>
      <w:r w:rsidRPr="001B112E">
        <w:rPr>
          <w:rFonts w:eastAsiaTheme="minorHAnsi"/>
          <w:color w:val="auto"/>
          <w:sz w:val="32"/>
          <w:szCs w:val="32"/>
        </w:rPr>
        <w:t>(</w:t>
      </w:r>
      <w:r w:rsidRPr="001B112E">
        <w:rPr>
          <w:rFonts w:eastAsiaTheme="minorHAnsi"/>
          <w:color w:val="auto"/>
          <w:sz w:val="32"/>
          <w:szCs w:val="32"/>
          <w:cs/>
        </w:rPr>
        <w:t>สำนักงาน กกพ.</w:t>
      </w:r>
      <w:r w:rsidRPr="001B112E">
        <w:rPr>
          <w:rFonts w:eastAsiaTheme="minorHAnsi"/>
          <w:color w:val="auto"/>
          <w:sz w:val="32"/>
          <w:szCs w:val="32"/>
        </w:rPr>
        <w:t xml:space="preserve">) 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ซึ่งจัดตั้งขึ้นตามพระราชบัญญัติฯ มีสถานะเป็นหน่วยงานของรัฐ ทำหน้าที่เป็นเลขานุการของ กกพ. </w:t>
      </w:r>
    </w:p>
    <w:p w14:paraId="3C3C08DE" w14:textId="2478BF45" w:rsidR="00557077" w:rsidRPr="001B112E" w:rsidRDefault="00557077" w:rsidP="00557077">
      <w:pPr>
        <w:pStyle w:val="Default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ตามมาตรา 10 แห่งพระราชบัญญัติฯ กำหนดให้ </w:t>
      </w:r>
      <w:r w:rsidRPr="001B112E">
        <w:rPr>
          <w:rFonts w:eastAsiaTheme="minorHAnsi"/>
          <w:color w:val="auto"/>
          <w:spacing w:val="-10"/>
          <w:sz w:val="32"/>
          <w:szCs w:val="32"/>
          <w:u w:val="single"/>
          <w:cs/>
        </w:rPr>
        <w:t>กกพ. มีอำนาจหน้าที่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ตามที่กำหนดไว้ในมาตร</w:t>
      </w:r>
      <w:r w:rsidR="008C2EB2" w:rsidRPr="001B112E">
        <w:rPr>
          <w:rFonts w:eastAsiaTheme="minorHAnsi"/>
          <w:color w:val="auto"/>
          <w:spacing w:val="-10"/>
          <w:sz w:val="32"/>
          <w:szCs w:val="32"/>
          <w:cs/>
        </w:rPr>
        <w:t>า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11 ดังนี้</w:t>
      </w:r>
    </w:p>
    <w:p w14:paraId="662CF7E0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lastRenderedPageBreak/>
        <w:t>กำกับดูแลการประกอบกิจการพลังงาน เพื่อให้เป็นไปตามวัตถุประสงค์ของพระราชบัญญัติฯ ภายใต้กรอบนโยบายของรัฐ</w:t>
      </w:r>
    </w:p>
    <w:p w14:paraId="662E344C" w14:textId="13EC39AB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ออกประกาศกำหนดประเภทใบอนุญาตการประกอบกิจการพลังงาน และเสนอการตรา</w:t>
      </w:r>
      <w:r w:rsidR="00DE79A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พระราชกฤษฎีกาเพื่อกำหนดประเภทขนาด และลักษณะของกิจการพลังงานที่ได้รับการยกเว้น</w:t>
      </w:r>
      <w:r w:rsidR="00DE79A0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ไม่ต้องขอรับใบอนุญาต</w:t>
      </w:r>
    </w:p>
    <w:p w14:paraId="15994558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กำหนดมาตรการเพื่อให้เกิดความมั่นคงและเชื่อถือได้ของระบบไฟฟ้า</w:t>
      </w:r>
    </w:p>
    <w:p w14:paraId="3405EC81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กำหนดระเบียบและหลักเกณฑ์ในการจัดหาไฟฟ้า และการออกประกาศเชิญชวนการรับซื้อไฟฟ้า รวมทั้งกำกับดูแลขั้นตอนการคัดเลือกให้เกิดความเป็นธรรมแก่ทุกฝ่าย</w:t>
      </w:r>
    </w:p>
    <w:p w14:paraId="624ED8CB" w14:textId="550463D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เสนอความเห็นต่อแผนพัฒนาการผลิตไฟฟ้า แผนการลงทุนในกิจการไฟฟ้า แผนการจัดหา</w:t>
      </w:r>
      <w:r w:rsidR="003B1A34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ก๊าซธรรมชาติ และแผนการขยายระบบโครงข่ายพลังงานเพื่อนำเสนอรัฐมนตรี</w:t>
      </w:r>
    </w:p>
    <w:p w14:paraId="05DFCBFA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ตรวจสอบการประกอบกิจการพลังงานของผู้รับใบอนุญาตให้เป็นไปอย่างมีประสิทธิภาพและโปร่งใส</w:t>
      </w:r>
    </w:p>
    <w:p w14:paraId="75A0DC55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ออกระเบียบหรือประกาศ และกำกับดูแลมาตรฐานและคุณภาพในการให้บริการ รวมทั้งมาตรการในการคุ้มครองผู้ใช้พลังงานจากการประกอบกิจการพลังงาน</w:t>
      </w:r>
    </w:p>
    <w:p w14:paraId="373190A8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สนอข้อบังคับและจรรยาบรรณในการปฏิบัติงานของกรรมการและพนักงานเจ้าหน้าที่ต่อรัฐมนตรีว่าการกระทรวงพลังงาน</w:t>
      </w:r>
    </w:p>
    <w:p w14:paraId="0387468A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อกระเบียบหรือประกาศกำหนดนโยบายและแนวทางในการปฏิบัติเกี่ยวกับการมีส่วนได้เสียหรือผลประโยชน์ทับซ้อนของกรรมการและพนักงานเจ้าหน้าที่</w:t>
      </w:r>
    </w:p>
    <w:p w14:paraId="77A9D6E0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ออกระเบียบหรือประกาศกำหนดหลักเกณฑ์ วิธีการและเงื่อนไขการนำส่งเงินเข้ากองทุนพัฒนาไฟฟ้าและการใช้จ่ายเงินกองทุนให้สอดคล้องกับนโยบายของคณะกรรมการนโยบายพลังงานแห่งชาติ</w:t>
      </w:r>
    </w:p>
    <w:p w14:paraId="49A538CD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ออกคำสั่งและกำหนดค่าปรับทางปกครองตามหมวด 8 การบังคับทางปกครอง</w:t>
      </w:r>
    </w:p>
    <w:p w14:paraId="6280D9D3" w14:textId="4CC45A80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เสนอความเห็นหรือให้คำแนะนำต่อรัฐมนตรีว่าการกระทรวงพลังงานและคณะรัฐมนตรีเกี่ยวกับ</w:t>
      </w:r>
      <w:r w:rsidR="003B1A34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การประกอบกิจการพลังงาน</w:t>
      </w:r>
    </w:p>
    <w:p w14:paraId="04316D31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ส่งเสริมสนับสนุนการศึกษาวิจัยด้านการประกอบกิจการพลังงาน</w:t>
      </w:r>
    </w:p>
    <w:p w14:paraId="773695BD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ส่งเสริมสังคมและประชาชนให้มีความรู้และความตระหนักทางด้านพลังงาน</w:t>
      </w:r>
    </w:p>
    <w:p w14:paraId="041B628F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ส่งเสริมสนับสนุนการพัฒนาบุคลากรเพิ่มประสิทธิภาพในการประกอบกิจการพลังงาน</w:t>
      </w:r>
    </w:p>
    <w:p w14:paraId="29A0B4D5" w14:textId="0535F6D1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ส่งเสริมการใช้พลังงานอย่างประหยัดและมีประสิทธิภาพ พลังงานหมุนเวียนและพลังงานที่มีผลกระทบต่อสิ่งแวดล้อมน้อย โดยคำนึงถึงประสิทธิภาพในการประกอบกิจการไฟฟ้าและ</w:t>
      </w:r>
      <w:r w:rsidR="003D542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ความสมดุลของทรัพยากรธรรมชาติ</w:t>
      </w:r>
    </w:p>
    <w:p w14:paraId="154621A7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pacing w:val="-16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pacing w:val="-16"/>
          <w:sz w:val="32"/>
          <w:szCs w:val="32"/>
          <w:cs/>
          <w:lang w:eastAsia="en-US"/>
        </w:rPr>
        <w:t>ประสานงานกับหน่วยงานอื่นในส่วนที่เกี่ยวเนื่องกับการปฏิบัติการตามที่กำหนดไว้ในพระราชบัญญัติฯ</w:t>
      </w:r>
    </w:p>
    <w:p w14:paraId="3E85C814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ปฏิบัติการอื่นใดตามที่กำหนดไว้ในพระราชบัญญัติฯ หรือที่กฎหมายอื่นกำหนดให้เป็นอำนาจหน้าที่ของคณะกรรมการ</w:t>
      </w:r>
    </w:p>
    <w:p w14:paraId="2D597AE3" w14:textId="77777777" w:rsidR="00557077" w:rsidRPr="001B112E" w:rsidRDefault="00557077" w:rsidP="007C10FF">
      <w:pPr>
        <w:pStyle w:val="Default"/>
        <w:jc w:val="thaiDistribute"/>
        <w:rPr>
          <w:rFonts w:eastAsiaTheme="minorHAnsi"/>
          <w:color w:val="auto"/>
          <w:sz w:val="32"/>
          <w:szCs w:val="32"/>
          <w:cs/>
        </w:rPr>
      </w:pPr>
      <w:r w:rsidRPr="001B112E">
        <w:rPr>
          <w:rFonts w:eastAsiaTheme="minorHAnsi"/>
          <w:color w:val="auto"/>
          <w:sz w:val="32"/>
          <w:szCs w:val="32"/>
          <w:u w:val="single"/>
          <w:cs/>
        </w:rPr>
        <w:t>พันธกิจของ กกพ.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 ประกอบด้วย</w:t>
      </w:r>
    </w:p>
    <w:p w14:paraId="5CCC2537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กำกับดูแลพลังงานของประเทศด้วยความเป็นธรรมและโปร่งใสในด้านอัตราค่าบริการ คุณภาพและการให้บริการ</w:t>
      </w:r>
    </w:p>
    <w:p w14:paraId="1EBC8526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ส่งเสริมการแข่งขันในการจัดหาพลังงาน สร้างความมั่นคง พร้อมทั้งสนับสนุนการพัฒนามาตรฐานและประสิทธิภาพกิจการพลังงานให้ได้มาตรฐาน เกิดความยั่งยืน เป็นมิตรต่อสิ่งแวดล้อม</w:t>
      </w:r>
    </w:p>
    <w:p w14:paraId="414CD84C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lastRenderedPageBreak/>
        <w:t>สื่อสารหลากหลายช่องทางให้มีพันธมิตรทั้งในและระหว่างประเทศ เพื่อเข้าถึง เข้าใจ และมีส่วนร่วมพัฒนาพลังงานของประเทศ</w:t>
      </w:r>
    </w:p>
    <w:p w14:paraId="3C12BF1D" w14:textId="77777777" w:rsidR="00557077" w:rsidRPr="001B112E" w:rsidRDefault="00557077" w:rsidP="007C10FF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ปฏิบัติงานอย่างมืออาชีพด้วยหลักธรรมาภิบาลตอบ</w:t>
      </w:r>
      <w:bookmarkStart w:id="0" w:name="_GoBack"/>
      <w:bookmarkEnd w:id="0"/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สนองผู้มีส่วนได้เสียทุกฝ่าย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> </w:t>
      </w:r>
    </w:p>
    <w:p w14:paraId="39883D30" w14:textId="77777777" w:rsidR="00557077" w:rsidRPr="001B112E" w:rsidRDefault="00557077" w:rsidP="00557077">
      <w:pPr>
        <w:pStyle w:val="Default"/>
        <w:spacing w:before="240"/>
        <w:rPr>
          <w:rFonts w:eastAsiaTheme="minorHAnsi"/>
          <w:b/>
          <w:b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1.2.4 รัฐวิสาหกิจและบริษัทมหาชนในกำกับดูแล</w:t>
      </w:r>
    </w:p>
    <w:p w14:paraId="3AA03267" w14:textId="77777777" w:rsidR="00557077" w:rsidRPr="001B112E" w:rsidRDefault="00557077" w:rsidP="00557077">
      <w:pPr>
        <w:pStyle w:val="Default"/>
        <w:shd w:val="clear" w:color="auto" w:fill="B6DDE8" w:themeFill="accent5" w:themeFillTint="66"/>
        <w:spacing w:before="240"/>
        <w:rPr>
          <w:rFonts w:eastAsiaTheme="minorHAnsi"/>
          <w:b/>
          <w:bCs/>
          <w:color w:val="auto"/>
          <w:sz w:val="32"/>
          <w:szCs w:val="32"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การไฟฟ้าฝ่ายผลิตแห่งประเทศไทย</w:t>
      </w:r>
      <w:r w:rsidRPr="001B112E">
        <w:rPr>
          <w:rFonts w:eastAsiaTheme="minorHAnsi"/>
          <w:b/>
          <w:bCs/>
          <w:color w:val="auto"/>
          <w:sz w:val="32"/>
          <w:szCs w:val="32"/>
        </w:rPr>
        <w:t xml:space="preserve"> (</w:t>
      </w: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>กฟผ.</w:t>
      </w:r>
      <w:r w:rsidRPr="001B112E">
        <w:rPr>
          <w:rFonts w:eastAsiaTheme="minorHAnsi"/>
          <w:b/>
          <w:bCs/>
          <w:color w:val="auto"/>
          <w:sz w:val="32"/>
          <w:szCs w:val="32"/>
        </w:rPr>
        <w:t>)</w:t>
      </w:r>
    </w:p>
    <w:p w14:paraId="2EBA7CB3" w14:textId="690E242A" w:rsidR="00557077" w:rsidRPr="001B112E" w:rsidRDefault="00557077" w:rsidP="00DE79A0">
      <w:pPr>
        <w:pStyle w:val="Default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กฟผ. เป็นรัฐวิสาหกิจด้านกิจการพลังงานภายใต้การกำกับดูแลของกระทรวงพลังงานและกระทรวงการคลัง ดำเนินธุรกิจหลักในการผลิต จัดให้ได้มา และจำหน่ายพลังงานไฟฟ้าให้แก่การไฟฟ้านครหลวง (กฟน.) การไฟฟ้า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br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ส่วนภูมิภาค (กฟภ.) ผู้ใช้ไฟฟ้าตามกฎหมายกำหนดและประเทศใกล้เคียง พร้อมทั้งธุรกิจอื่น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ๆ ที่เกี่ยวเนื่องกับกิจการไฟฟ้า ภายใต้กรอบพระราชบัญญัติการไฟฟ้าฝ่ายผลิตแห่งประเทศไทย พ.ศ.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2511 </w:t>
      </w:r>
      <w:r w:rsidRPr="001B112E">
        <w:rPr>
          <w:rFonts w:eastAsiaTheme="minorHAnsi"/>
          <w:color w:val="auto"/>
          <w:spacing w:val="-10"/>
          <w:sz w:val="32"/>
          <w:szCs w:val="32"/>
        </w:rPr>
        <w:t>(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พระราชบัญญัติฯ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) </w:t>
      </w:r>
    </w:p>
    <w:p w14:paraId="434EAC5A" w14:textId="55936917" w:rsidR="00557077" w:rsidRPr="001B112E" w:rsidRDefault="00557077" w:rsidP="00DE79A0">
      <w:pPr>
        <w:pStyle w:val="Default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pacing w:val="-10"/>
          <w:sz w:val="32"/>
          <w:szCs w:val="32"/>
          <w:cs/>
        </w:rPr>
        <w:tab/>
        <w:t xml:space="preserve">ตามพระราชบัญญัติฯ ได้กำหนดให้จัดตั้ง </w:t>
      </w:r>
      <w:r w:rsidRPr="001B112E">
        <w:rPr>
          <w:rFonts w:eastAsiaTheme="minorHAnsi"/>
          <w:color w:val="auto"/>
          <w:spacing w:val="-10"/>
          <w:sz w:val="32"/>
          <w:szCs w:val="32"/>
        </w:rPr>
        <w:t>“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การไฟฟ้าฝ่ายผลิตแห่งประเทศไทย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”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มีสถานะเป็นนิติบุคคล 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br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มีวัตถุประสงค์เพื่อ</w:t>
      </w:r>
    </w:p>
    <w:p w14:paraId="3C36E3EB" w14:textId="11906630" w:rsidR="00557077" w:rsidRPr="001B112E" w:rsidRDefault="00557077" w:rsidP="00DE79A0">
      <w:pPr>
        <w:pStyle w:val="Default"/>
        <w:numPr>
          <w:ilvl w:val="0"/>
          <w:numId w:val="22"/>
        </w:numPr>
        <w:tabs>
          <w:tab w:val="left" w:pos="1701"/>
        </w:tabs>
        <w:ind w:left="0" w:firstLine="1418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ผลิต จัดหา จัดส่งหรือจำหน่ายพลังงานไฟฟ้าให้แก่การไฟฟ้านครหลวง การไฟฟ้าส่วนภูมิภาค หรือการไฟฟ้าอื่นตามกฎหมายว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>าด้วยการนั้น ผู้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ใชพลังงานไฟฟ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>าตามที่กำหนด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ในพระราชกฤษฎีกา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ประเทศใกล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>เคียง รวมทั้งดำเ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นินธุรกิจเกี่ยวกับพลังงานไฟฟา และธุรกิจอื่นที่เกี่ยวกับหรือต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>่อเนื่อง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กับกิจการของ กฟผ. </w:t>
      </w:r>
    </w:p>
    <w:p w14:paraId="20D28571" w14:textId="77777777" w:rsidR="00557077" w:rsidRPr="001B112E" w:rsidRDefault="00557077" w:rsidP="00DE79A0">
      <w:pPr>
        <w:pStyle w:val="Default"/>
        <w:numPr>
          <w:ilvl w:val="0"/>
          <w:numId w:val="22"/>
        </w:numPr>
        <w:tabs>
          <w:tab w:val="left" w:pos="1701"/>
        </w:tabs>
        <w:ind w:left="0" w:firstLine="1418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ดำเนินธุรกิจเกี่ยวกับพลังงานไฟฟ้าและธุรกิจอื่นที่เกี่ยวกับหรือต่อเนื่องกับกิจการของ กฟผ. หรือร่วมทุนกับบุคคลอื่นเพื่อดำเนินการดังกล่าว</w:t>
      </w:r>
    </w:p>
    <w:p w14:paraId="4755F613" w14:textId="024A72FE" w:rsidR="00557077" w:rsidRPr="001B112E" w:rsidRDefault="006B25AF" w:rsidP="00DE79A0">
      <w:pPr>
        <w:pStyle w:val="Default"/>
        <w:numPr>
          <w:ilvl w:val="0"/>
          <w:numId w:val="22"/>
        </w:numPr>
        <w:tabs>
          <w:tab w:val="left" w:pos="1701"/>
        </w:tabs>
        <w:ind w:left="0" w:firstLine="1418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>
        <w:rPr>
          <w:rFonts w:eastAsiaTheme="minorHAnsi"/>
          <w:color w:val="auto"/>
          <w:spacing w:val="-10"/>
          <w:sz w:val="32"/>
          <w:szCs w:val="32"/>
          <w:cs/>
        </w:rPr>
        <w:t>ผลิตและขายลิกไน</w:t>
      </w:r>
      <w:r>
        <w:rPr>
          <w:rFonts w:eastAsiaTheme="minorHAnsi" w:hint="cs"/>
          <w:color w:val="auto"/>
          <w:spacing w:val="-10"/>
          <w:sz w:val="32"/>
          <w:szCs w:val="32"/>
          <w:cs/>
        </w:rPr>
        <w:t>ต์</w:t>
      </w:r>
      <w:r w:rsidR="00557077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หรือวัตถุเ</w:t>
      </w:r>
      <w:r>
        <w:rPr>
          <w:rFonts w:eastAsiaTheme="minorHAnsi"/>
          <w:color w:val="auto"/>
          <w:spacing w:val="-10"/>
          <w:sz w:val="32"/>
          <w:szCs w:val="32"/>
          <w:cs/>
        </w:rPr>
        <w:t>คมีจากลิกไน</w:t>
      </w:r>
      <w:r>
        <w:rPr>
          <w:rFonts w:eastAsiaTheme="minorHAnsi" w:hint="cs"/>
          <w:color w:val="auto"/>
          <w:spacing w:val="-10"/>
          <w:sz w:val="32"/>
          <w:szCs w:val="32"/>
          <w:cs/>
        </w:rPr>
        <w:t>ต์</w:t>
      </w:r>
      <w:r>
        <w:rPr>
          <w:rFonts w:eastAsiaTheme="minorHAnsi"/>
          <w:color w:val="auto"/>
          <w:spacing w:val="-10"/>
          <w:sz w:val="32"/>
          <w:szCs w:val="32"/>
          <w:cs/>
        </w:rPr>
        <w:t>หรือโดยอาศัยลิกไน</w:t>
      </w:r>
      <w:r>
        <w:rPr>
          <w:rFonts w:eastAsiaTheme="minorHAnsi" w:hint="cs"/>
          <w:color w:val="auto"/>
          <w:spacing w:val="-10"/>
          <w:sz w:val="32"/>
          <w:szCs w:val="32"/>
          <w:cs/>
        </w:rPr>
        <w:t>ต์</w:t>
      </w:r>
      <w:r w:rsidR="00557077" w:rsidRPr="001B112E">
        <w:rPr>
          <w:rFonts w:eastAsiaTheme="minorHAnsi"/>
          <w:color w:val="auto"/>
          <w:spacing w:val="-10"/>
          <w:sz w:val="32"/>
          <w:szCs w:val="32"/>
          <w:cs/>
        </w:rPr>
        <w:t>หรือร่วมทุนกับบุคคลอื่น</w:t>
      </w:r>
      <w:r w:rsidR="003D5423">
        <w:rPr>
          <w:rFonts w:eastAsiaTheme="minorHAnsi" w:hint="cs"/>
          <w:color w:val="auto"/>
          <w:spacing w:val="-10"/>
          <w:sz w:val="32"/>
          <w:szCs w:val="32"/>
          <w:cs/>
        </w:rPr>
        <w:br/>
      </w:r>
      <w:r w:rsidR="00557077" w:rsidRPr="001B112E">
        <w:rPr>
          <w:rFonts w:eastAsiaTheme="minorHAnsi"/>
          <w:color w:val="auto"/>
          <w:spacing w:val="-10"/>
          <w:sz w:val="32"/>
          <w:szCs w:val="32"/>
          <w:cs/>
        </w:rPr>
        <w:t>เพื่อดำเนินการดังกล่าว</w:t>
      </w:r>
    </w:p>
    <w:p w14:paraId="47CE0F51" w14:textId="47B39A8D" w:rsidR="00557077" w:rsidRPr="001B112E" w:rsidRDefault="00557077" w:rsidP="00DE79A0">
      <w:pPr>
        <w:pStyle w:val="Default"/>
        <w:numPr>
          <w:ilvl w:val="0"/>
          <w:numId w:val="22"/>
        </w:numPr>
        <w:tabs>
          <w:tab w:val="left" w:pos="1701"/>
        </w:tabs>
        <w:ind w:left="0" w:firstLine="1418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สร้างเขื่อนกั้นน้ำ เขื่อนระบายน้ำ เขื่อนกักเก็บน้ำ อ่างเก็บน้ำ หรือสิ่งอื่นอันเป็นอุปกรณ์ของเขื่อนหรืออ่างนั้นเพื่อการผลิตพลังงานไฟฟ้า หรือเพื่อการพัฒนาไฟฟ้าพลังน้ำหรือเพื่อประโยชน์เกี่ยวกับการไฟฟ้า สร้างโรงไฟฟ้าพลังความร้อน โรงไฟฟ้าพลังน้ำ โรงไฟฟ้าพลังปรมาณู หรือโรงไฟฟ้าพลังอื่น รวมทั้งลานไกไฟฟ้าและ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br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สิ่งอื่นอันเป็นอุปกรณ์ของโรงไฟฟ้านั้น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ๆ หรือสร้างระบบไฟฟ้า</w:t>
      </w:r>
    </w:p>
    <w:p w14:paraId="472E7D27" w14:textId="6F2FE5CA" w:rsidR="00557077" w:rsidRPr="001B112E" w:rsidRDefault="000D6185" w:rsidP="00DE79A0">
      <w:pPr>
        <w:pStyle w:val="Default"/>
        <w:jc w:val="thaiDistribute"/>
        <w:rPr>
          <w:rFonts w:eastAsiaTheme="minorHAnsi"/>
          <w:color w:val="auto"/>
          <w:spacing w:val="-10"/>
          <w:sz w:val="32"/>
          <w:szCs w:val="32"/>
        </w:rPr>
      </w:pPr>
      <w:r w:rsidRPr="001B112E">
        <w:rPr>
          <w:rFonts w:eastAsiaTheme="minorHAnsi"/>
          <w:color w:val="auto"/>
          <w:spacing w:val="-10"/>
          <w:sz w:val="32"/>
          <w:szCs w:val="32"/>
          <w:cs/>
        </w:rPr>
        <w:tab/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โดยในการดำเนินการของ กฟผ. ให้ "คณะกรรมการการไฟฟ้าฝายผลิตแห่งประเทศไทย" เป็นผู้ดำเนินงาน </w:t>
      </w:r>
      <w:r w:rsidR="006B25AF">
        <w:rPr>
          <w:rFonts w:eastAsiaTheme="minorHAnsi" w:hint="cs"/>
          <w:color w:val="auto"/>
          <w:spacing w:val="-10"/>
          <w:sz w:val="32"/>
          <w:szCs w:val="32"/>
          <w:cs/>
        </w:rPr>
        <w:br/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>ซึ่งประกอบด้วยประธานกรรมการ และกรรมการอื่นอีกไม่เกิน 10 ค</w:t>
      </w:r>
      <w:r w:rsidR="003D5423">
        <w:rPr>
          <w:rFonts w:eastAsiaTheme="minorHAnsi"/>
          <w:color w:val="auto"/>
          <w:spacing w:val="-10"/>
          <w:sz w:val="32"/>
          <w:szCs w:val="32"/>
          <w:cs/>
        </w:rPr>
        <w:t>น รวมทั้งผู้ว่าการซึ่งเป็น</w:t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>กรรมการโดยตำแหน่ง</w:t>
      </w:r>
      <w:r w:rsidR="003D5423">
        <w:rPr>
          <w:rFonts w:eastAsiaTheme="minorHAnsi" w:hint="cs"/>
          <w:color w:val="auto"/>
          <w:spacing w:val="-10"/>
          <w:sz w:val="32"/>
          <w:szCs w:val="32"/>
          <w:cs/>
        </w:rPr>
        <w:br/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>ให้คณะรัฐมนตรีเป็นผู้แต่งตั้งประธานกรรมการและกรรมการ ทั้งนี้ คณะกรรมการดังกล่าวมีอำนาจหน้าที่วางนโยบายและควบคุมดูแลกิจการของ</w:t>
      </w:r>
      <w:r w:rsidR="00812B90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</w:t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>กฟผ. รวมถึงการออกระเบียบหรือขอบังคับเพื่อปฏิบัติการให้เป็นไปตามวัตถุประสงค์กำหนด ราคาขายพลังงาน ไฟฟ้า ลิกไนต์ วัตถุเคมีจากลิกไนต์ และวัสดุอุปกรณ์และกำหนดค่าบริกา</w:t>
      </w:r>
      <w:r w:rsidR="006B25AF">
        <w:rPr>
          <w:rFonts w:eastAsiaTheme="minorHAnsi"/>
          <w:color w:val="auto"/>
          <w:spacing w:val="-10"/>
          <w:sz w:val="32"/>
          <w:szCs w:val="32"/>
          <w:cs/>
        </w:rPr>
        <w:t>รและออกระเบียบเกี่ยวกับวิธีชำระ</w:t>
      </w:r>
      <w:r w:rsidR="00B933CC" w:rsidRPr="001B112E">
        <w:rPr>
          <w:rFonts w:eastAsiaTheme="minorHAnsi"/>
          <w:color w:val="auto"/>
          <w:spacing w:val="-10"/>
          <w:sz w:val="32"/>
          <w:szCs w:val="32"/>
          <w:cs/>
        </w:rPr>
        <w:t>ราคาขายหรือบริการ</w:t>
      </w:r>
    </w:p>
    <w:p w14:paraId="5D841C21" w14:textId="77777777" w:rsidR="00557077" w:rsidRPr="001B112E" w:rsidRDefault="00557077" w:rsidP="00DE79A0">
      <w:pPr>
        <w:pStyle w:val="Default"/>
        <w:jc w:val="thaiDistribute"/>
        <w:rPr>
          <w:rFonts w:eastAsiaTheme="minorHAnsi"/>
          <w:color w:val="auto"/>
          <w:sz w:val="32"/>
          <w:szCs w:val="32"/>
        </w:rPr>
      </w:pPr>
    </w:p>
    <w:p w14:paraId="30380B76" w14:textId="77777777" w:rsidR="00557077" w:rsidRPr="001B112E" w:rsidRDefault="00557077" w:rsidP="00557077">
      <w:pPr>
        <w:pStyle w:val="Default"/>
        <w:shd w:val="clear" w:color="auto" w:fill="B6DDE8" w:themeFill="accent5" w:themeFillTint="66"/>
        <w:rPr>
          <w:rFonts w:eastAsiaTheme="minorHAnsi"/>
          <w:b/>
          <w:bCs/>
          <w:color w:val="auto"/>
          <w:sz w:val="32"/>
          <w:szCs w:val="32"/>
          <w:cs/>
        </w:rPr>
      </w:pPr>
      <w:r w:rsidRPr="001B112E">
        <w:rPr>
          <w:rFonts w:eastAsiaTheme="minorHAnsi"/>
          <w:b/>
          <w:bCs/>
          <w:color w:val="auto"/>
          <w:sz w:val="32"/>
          <w:szCs w:val="32"/>
          <w:cs/>
        </w:rPr>
        <w:t xml:space="preserve">บริษัท ปตท. จำกัด (มหาชน)  </w:t>
      </w:r>
    </w:p>
    <w:p w14:paraId="711C6FCD" w14:textId="6D2D85C0" w:rsidR="00557077" w:rsidRPr="001B112E" w:rsidRDefault="00557077" w:rsidP="00557077">
      <w:pPr>
        <w:pStyle w:val="Default"/>
        <w:jc w:val="thaiDistribute"/>
        <w:rPr>
          <w:rFonts w:eastAsiaTheme="minorHAnsi"/>
          <w:color w:val="auto"/>
          <w:spacing w:val="-10"/>
          <w:sz w:val="32"/>
          <w:szCs w:val="32"/>
          <w:cs/>
        </w:rPr>
      </w:pPr>
      <w:r w:rsidRPr="001B112E">
        <w:rPr>
          <w:rFonts w:eastAsiaTheme="minorHAnsi"/>
          <w:color w:val="auto"/>
          <w:sz w:val="32"/>
          <w:szCs w:val="32"/>
          <w:cs/>
        </w:rPr>
        <w:tab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บริษัท ปตท. จำกัด ( มหาชน ) หรือ ปตท. จดทะเบียนจัดตั้งขึ้นเมื่อวันที่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1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ตุลาคม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2544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โดยการแปลงสภาพ จากการปิโตรเลียมแห่งประเทศไทย โดยรับโอนกิจการ สิทธิ หนี้ ความรับผิด สินทรัพย์ และพนักงานทั้งหมด ภายใต้พระราชบัญญัติทุนรัฐวิสาหกิจ พ.ศ.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2542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ปตท.</w:t>
      </w:r>
      <w:r w:rsidR="000D6185"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มีทุนจดทะเบียนเริ่มแรก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20,000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ล้านบาท แบ่งเป็นหุ้นสามัญจำนวน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2,000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ล้านหุ้น มูลค่าหุ้นละ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10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บาท โดยได้ทำการซื้อขายในตลาดหลักทรัพย์แห่งประเทศไทยวันแรก </w:t>
      </w:r>
      <w:r w:rsidR="00BD20D5">
        <w:rPr>
          <w:rFonts w:eastAsiaTheme="minorHAnsi" w:hint="cs"/>
          <w:color w:val="auto"/>
          <w:spacing w:val="-10"/>
          <w:sz w:val="32"/>
          <w:szCs w:val="32"/>
          <w:cs/>
        </w:rPr>
        <w:br/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ในวันที่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6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 xml:space="preserve">ธันวาคม พ.ศ. </w:t>
      </w:r>
      <w:r w:rsidRPr="001B112E">
        <w:rPr>
          <w:rFonts w:eastAsiaTheme="minorHAnsi"/>
          <w:color w:val="auto"/>
          <w:spacing w:val="-10"/>
          <w:sz w:val="32"/>
          <w:szCs w:val="32"/>
        </w:rPr>
        <w:t xml:space="preserve">2544 </w:t>
      </w:r>
      <w:r w:rsidRPr="001B112E">
        <w:rPr>
          <w:rFonts w:eastAsiaTheme="minorHAnsi"/>
          <w:color w:val="auto"/>
          <w:spacing w:val="-10"/>
          <w:sz w:val="32"/>
          <w:szCs w:val="32"/>
          <w:cs/>
        </w:rPr>
        <w:t>และมีกระทรวงการคลังเป็นผู้ถือหุ้นรายใหญ่</w:t>
      </w:r>
    </w:p>
    <w:p w14:paraId="6E4EE415" w14:textId="77777777" w:rsidR="00480940" w:rsidRDefault="00480940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</w:pPr>
      <w:r>
        <w:rPr>
          <w:rFonts w:eastAsiaTheme="minorHAnsi"/>
          <w:sz w:val="32"/>
          <w:szCs w:val="32"/>
          <w:u w:val="single"/>
          <w:cs/>
        </w:rPr>
        <w:br w:type="page"/>
      </w:r>
    </w:p>
    <w:p w14:paraId="6AFA05AE" w14:textId="14647E53" w:rsidR="00557077" w:rsidRPr="001B112E" w:rsidRDefault="00557077" w:rsidP="00DE79A0">
      <w:pPr>
        <w:pStyle w:val="Default"/>
        <w:jc w:val="thaiDistribute"/>
        <w:rPr>
          <w:rFonts w:eastAsiaTheme="minorHAnsi"/>
          <w:color w:val="auto"/>
          <w:sz w:val="32"/>
          <w:szCs w:val="32"/>
          <w:cs/>
        </w:rPr>
      </w:pPr>
      <w:r w:rsidRPr="001B112E">
        <w:rPr>
          <w:rFonts w:eastAsiaTheme="minorHAnsi"/>
          <w:color w:val="auto"/>
          <w:sz w:val="32"/>
          <w:szCs w:val="32"/>
          <w:u w:val="single"/>
          <w:cs/>
        </w:rPr>
        <w:lastRenderedPageBreak/>
        <w:t xml:space="preserve">พันธกิจของ บริษัท ปตท.จำกัด </w:t>
      </w:r>
      <w:r w:rsidRPr="001B112E">
        <w:rPr>
          <w:rFonts w:eastAsiaTheme="minorHAnsi"/>
          <w:color w:val="auto"/>
          <w:sz w:val="32"/>
          <w:szCs w:val="32"/>
          <w:u w:val="single"/>
        </w:rPr>
        <w:t>(</w:t>
      </w:r>
      <w:r w:rsidRPr="001B112E">
        <w:rPr>
          <w:rFonts w:eastAsiaTheme="minorHAnsi"/>
          <w:color w:val="auto"/>
          <w:sz w:val="32"/>
          <w:szCs w:val="32"/>
          <w:u w:val="single"/>
          <w:cs/>
        </w:rPr>
        <w:t>มหาชน</w:t>
      </w:r>
      <w:r w:rsidRPr="001B112E">
        <w:rPr>
          <w:rFonts w:eastAsiaTheme="minorHAnsi"/>
          <w:color w:val="auto"/>
          <w:sz w:val="32"/>
          <w:szCs w:val="32"/>
          <w:u w:val="single"/>
        </w:rPr>
        <w:t>)</w:t>
      </w:r>
      <w:r w:rsidRPr="001B112E">
        <w:rPr>
          <w:rFonts w:eastAsiaTheme="minorHAnsi"/>
          <w:color w:val="auto"/>
          <w:sz w:val="32"/>
          <w:szCs w:val="32"/>
          <w:cs/>
        </w:rPr>
        <w:t xml:space="preserve"> </w:t>
      </w:r>
      <w:r w:rsidRPr="001B112E">
        <w:rPr>
          <w:rFonts w:eastAsiaTheme="minorHAnsi"/>
          <w:color w:val="auto"/>
          <w:sz w:val="32"/>
          <w:szCs w:val="32"/>
        </w:rPr>
        <w:t xml:space="preserve"> </w:t>
      </w:r>
      <w:r w:rsidRPr="001B112E">
        <w:rPr>
          <w:rFonts w:eastAsiaTheme="minorHAnsi"/>
          <w:color w:val="auto"/>
          <w:sz w:val="32"/>
          <w:szCs w:val="32"/>
          <w:cs/>
        </w:rPr>
        <w:t>คือการดำเนินธุรกิจด้านพลังงานและปิโตรเคมีอย่างครบวงจร</w:t>
      </w:r>
      <w:r w:rsidR="000D6185" w:rsidRPr="001B112E">
        <w:rPr>
          <w:rFonts w:eastAsiaTheme="minorHAnsi"/>
          <w:color w:val="auto"/>
          <w:sz w:val="32"/>
          <w:szCs w:val="32"/>
          <w:cs/>
        </w:rPr>
        <w:br/>
      </w:r>
      <w:r w:rsidRPr="001B112E">
        <w:rPr>
          <w:rFonts w:eastAsiaTheme="minorHAnsi"/>
          <w:color w:val="auto"/>
          <w:sz w:val="32"/>
          <w:szCs w:val="32"/>
          <w:cs/>
        </w:rPr>
        <w:t>ในฐานะเป็นบริษัทพลังงานแห่งชาติ โดยมีพันธกิจในการดูแลผู้มีส่วนได้ส่วนเสียอย่างสมดุล ดังนี้</w:t>
      </w:r>
    </w:p>
    <w:p w14:paraId="14B8C7F2" w14:textId="77777777" w:rsidR="00557077" w:rsidRPr="001B112E" w:rsidRDefault="00557077" w:rsidP="00557077">
      <w:pPr>
        <w:numPr>
          <w:ilvl w:val="0"/>
          <w:numId w:val="21"/>
        </w:numPr>
        <w:shd w:val="clear" w:color="auto" w:fill="FFFFFF"/>
        <w:ind w:left="851" w:hanging="284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ต่อประเทศ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: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สร้างความมั่นคงด้านพลังงานในระยะยาว โดยการจัดหาพลังงานในปริมาณที่เพียงพอ มีคุณภาพได้มาตรฐานและราคาเป็นธรรมเพื่อเสริมสร้างการเติบโตทางเศรษฐกิจ</w:t>
      </w:r>
    </w:p>
    <w:p w14:paraId="0FDB3967" w14:textId="063CB45B" w:rsidR="00557077" w:rsidRPr="001B112E" w:rsidRDefault="00557077" w:rsidP="00557077">
      <w:pPr>
        <w:numPr>
          <w:ilvl w:val="0"/>
          <w:numId w:val="21"/>
        </w:numPr>
        <w:shd w:val="clear" w:color="auto" w:fill="FFFFFF"/>
        <w:ind w:left="851" w:hanging="284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ต่อสังคมชุมชน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เป็นองค์กรที่ดีของสังคม ดำเนินธุรกิจที่มีการบริหารจัดการผลกระทบต่อสิ่งแวดล้อมตา</w:t>
      </w:r>
      <w:r w:rsidR="006B25A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ม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มาตรฐานสากล และมีส่วนร่วมในการพัฒน</w:t>
      </w:r>
      <w:r w:rsidR="006B25A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าคุณภาพชีวิตที่ดีแก่สังคมชุมชน</w:t>
      </w:r>
    </w:p>
    <w:p w14:paraId="6835D784" w14:textId="77777777" w:rsidR="00557077" w:rsidRPr="001B112E" w:rsidRDefault="00557077" w:rsidP="00557077">
      <w:pPr>
        <w:numPr>
          <w:ilvl w:val="0"/>
          <w:numId w:val="21"/>
        </w:numPr>
        <w:shd w:val="clear" w:color="auto" w:fill="FFFFFF"/>
        <w:ind w:left="851" w:hanging="284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ต่อผู้ถือหุ้น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ดำเนินธุรกิจเชิงพาณิชย์ สามารถสร้างผลตอบแทนที่ดี และมีการขยายธุรกิจให้เติบโตต่อเนื่องอย่างยั่งยืน</w:t>
      </w:r>
    </w:p>
    <w:p w14:paraId="7499DE82" w14:textId="6753BA5F" w:rsidR="00557077" w:rsidRPr="001B112E" w:rsidRDefault="00557077" w:rsidP="00557077">
      <w:pPr>
        <w:numPr>
          <w:ilvl w:val="0"/>
          <w:numId w:val="21"/>
        </w:numPr>
        <w:shd w:val="clear" w:color="auto" w:fill="FFFFFF"/>
        <w:ind w:left="851" w:hanging="284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ต่อลูกค้า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สร้างความพึงพอใจและความผูกพันแก่ลูกค้า โดยผ่านการนำเสนอผลิตภัณฑ์และบริการ</w:t>
      </w:r>
      <w:r w:rsidR="000D6185"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ที่มีคุณภาพในระดับมาตรฐานสากลด้วยราคาเป็นธรรม</w:t>
      </w:r>
    </w:p>
    <w:p w14:paraId="4DFA0F39" w14:textId="77777777" w:rsidR="00557077" w:rsidRPr="001B112E" w:rsidRDefault="00557077" w:rsidP="00557077">
      <w:pPr>
        <w:numPr>
          <w:ilvl w:val="0"/>
          <w:numId w:val="21"/>
        </w:numPr>
        <w:shd w:val="clear" w:color="auto" w:fill="FFFFFF"/>
        <w:ind w:left="851" w:hanging="284"/>
        <w:textAlignment w:val="baselin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ต่อคู่ค้า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ดำเนินธุรกิจร่วมกันบนพื้นฐานของความเป็นธรรม มุ่งสร้างความไว้วางใจ ความสัมพันธ์และความร่วมมือที่ดีเพื่อเพิ่มศักยภาพและประสิทธิภาพ ในการดำเนินธุรกิจร่วมกันในระยะยาว</w:t>
      </w:r>
    </w:p>
    <w:p w14:paraId="67D3CA71" w14:textId="32B76106" w:rsidR="007F05F4" w:rsidRPr="001B112E" w:rsidRDefault="00557077" w:rsidP="00EB1199">
      <w:pPr>
        <w:numPr>
          <w:ilvl w:val="0"/>
          <w:numId w:val="21"/>
        </w:numPr>
        <w:shd w:val="clear" w:color="auto" w:fill="FFFFFF"/>
        <w:ind w:left="851" w:hanging="284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eastAsiaTheme="minorHAnsi" w:hAnsi="TH SarabunPSK" w:cs="TH SarabunPSK"/>
          <w:sz w:val="32"/>
          <w:szCs w:val="32"/>
          <w:u w:val="single"/>
          <w:cs/>
          <w:lang w:eastAsia="en-US"/>
        </w:rPr>
        <w:t>ต่อพนักงาน</w:t>
      </w:r>
      <w:r w:rsidRPr="001B112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3D5423">
        <w:rPr>
          <w:rFonts w:ascii="TH SarabunPSK" w:eastAsiaTheme="minorHAnsi" w:hAnsi="TH SarabunPSK" w:cs="TH SarabunPSK"/>
          <w:spacing w:val="-8"/>
          <w:sz w:val="32"/>
          <w:szCs w:val="32"/>
          <w:cs/>
          <w:lang w:eastAsia="en-US"/>
        </w:rPr>
        <w:t>สนับสนุนการพัฒนาความสามารถ การทำงานระดับมืออาชีพอย่างต่อเนื่อง ให้ความมั่นใจ</w:t>
      </w:r>
      <w:r w:rsidRPr="001B112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ในคุณภาพชีวิตการทำงานของพนักงานทัดเทียมบริษัทชั้นนำ เพื่อสร้างความผูกพันต่อองค์กร</w:t>
      </w:r>
    </w:p>
    <w:sectPr w:rsidR="007F05F4" w:rsidRPr="001B112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E066" w14:textId="77777777" w:rsidR="004A38B1" w:rsidRDefault="004A38B1" w:rsidP="004910E3">
      <w:r>
        <w:separator/>
      </w:r>
    </w:p>
  </w:endnote>
  <w:endnote w:type="continuationSeparator" w:id="0">
    <w:p w14:paraId="5D57D73A" w14:textId="77777777" w:rsidR="004A38B1" w:rsidRDefault="004A38B1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F785" w14:textId="0ED49844" w:rsidR="004910E3" w:rsidRPr="00DD7733" w:rsidRDefault="004910E3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DD7733">
      <w:rPr>
        <w:rFonts w:ascii="TH SarabunPSK" w:eastAsiaTheme="majorEastAsia" w:hAnsi="TH SarabunPSK" w:cs="TH SarabunPSK"/>
        <w:szCs w:val="28"/>
        <w:cs/>
        <w:lang w:val="th-TH"/>
      </w:rPr>
      <w:t xml:space="preserve">หน้า </w:t>
    </w:r>
    <w:r w:rsidR="00817B34" w:rsidRPr="00DD7733">
      <w:rPr>
        <w:rFonts w:ascii="TH SarabunPSK" w:eastAsiaTheme="minorEastAsia" w:hAnsi="TH SarabunPSK" w:cs="TH SarabunPSK"/>
      </w:rPr>
      <w:t>1</w:t>
    </w:r>
    <w:r w:rsidRPr="00DD7733">
      <w:rPr>
        <w:rFonts w:ascii="TH SarabunPSK" w:eastAsiaTheme="minorEastAsia" w:hAnsi="TH SarabunPSK" w:cs="TH SarabunPSK"/>
      </w:rPr>
      <w:t>-</w:t>
    </w:r>
    <w:r w:rsidRPr="00DD7733">
      <w:rPr>
        <w:rFonts w:ascii="TH SarabunPSK" w:eastAsiaTheme="minorEastAsia" w:hAnsi="TH SarabunPSK" w:cs="TH SarabunPSK"/>
      </w:rPr>
      <w:fldChar w:fldCharType="begin"/>
    </w:r>
    <w:r w:rsidRPr="00DD7733">
      <w:rPr>
        <w:rFonts w:ascii="TH SarabunPSK" w:hAnsi="TH SarabunPSK" w:cs="TH SarabunPSK"/>
      </w:rPr>
      <w:instrText>PAGE   \* MERGEFORMAT</w:instrText>
    </w:r>
    <w:r w:rsidRPr="00DD7733">
      <w:rPr>
        <w:rFonts w:ascii="TH SarabunPSK" w:eastAsiaTheme="minorEastAsia" w:hAnsi="TH SarabunPSK" w:cs="TH SarabunPSK"/>
      </w:rPr>
      <w:fldChar w:fldCharType="separate"/>
    </w:r>
    <w:r w:rsidR="007C10FF" w:rsidRPr="007C10FF">
      <w:rPr>
        <w:rFonts w:ascii="TH SarabunPSK" w:eastAsiaTheme="majorEastAsia" w:hAnsi="TH SarabunPSK" w:cs="TH SarabunPSK"/>
        <w:noProof/>
        <w:szCs w:val="28"/>
        <w:lang w:val="th-TH"/>
      </w:rPr>
      <w:t>9</w:t>
    </w:r>
    <w:r w:rsidRPr="00DD7733">
      <w:rPr>
        <w:rFonts w:ascii="TH SarabunPSK" w:eastAsiaTheme="majorEastAsia" w:hAnsi="TH SarabunPSK" w:cs="TH SarabunPSK"/>
      </w:rPr>
      <w:fldChar w:fldCharType="end"/>
    </w:r>
  </w:p>
  <w:p w14:paraId="7EEC907D" w14:textId="77777777" w:rsidR="004910E3" w:rsidRDefault="0049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9BBF" w14:textId="77777777" w:rsidR="004A38B1" w:rsidRDefault="004A38B1" w:rsidP="004910E3">
      <w:r>
        <w:separator/>
      </w:r>
    </w:p>
  </w:footnote>
  <w:footnote w:type="continuationSeparator" w:id="0">
    <w:p w14:paraId="6C8F7653" w14:textId="77777777" w:rsidR="004A38B1" w:rsidRDefault="004A38B1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8978" w14:textId="014A1898" w:rsidR="00CA4E15" w:rsidRPr="00DD7733" w:rsidRDefault="00CA4E15" w:rsidP="00CA4E15">
    <w:pPr>
      <w:pStyle w:val="Header"/>
      <w:pBdr>
        <w:bottom w:val="single" w:sz="4" w:space="0" w:color="auto"/>
      </w:pBdr>
      <w:jc w:val="right"/>
      <w:rPr>
        <w:rFonts w:ascii="TH SarabunPSK" w:hAnsi="TH SarabunPSK" w:cs="TH SarabunPSK"/>
        <w:szCs w:val="28"/>
      </w:rPr>
    </w:pPr>
    <w:r w:rsidRPr="00DD7733">
      <w:rPr>
        <w:rFonts w:ascii="TH SarabunPSK" w:hAnsi="TH SarabunPSK" w:cs="TH SarabunPSK"/>
        <w:szCs w:val="28"/>
        <w:cs/>
      </w:rPr>
      <w:t xml:space="preserve">แผนปฏิบัติราชการระยะ </w:t>
    </w:r>
    <w:r w:rsidRPr="00DD7733">
      <w:rPr>
        <w:rFonts w:ascii="TH SarabunPSK" w:hAnsi="TH SarabunPSK" w:cs="TH SarabunPSK"/>
        <w:szCs w:val="28"/>
      </w:rPr>
      <w:t xml:space="preserve">5 </w:t>
    </w:r>
    <w:r w:rsidRPr="00DD7733">
      <w:rPr>
        <w:rFonts w:ascii="TH SarabunPSK" w:hAnsi="TH SarabunPSK" w:cs="TH SarabunPSK"/>
        <w:szCs w:val="28"/>
        <w:cs/>
      </w:rPr>
      <w:t xml:space="preserve">ปี </w:t>
    </w:r>
    <w:r w:rsidRPr="00DD7733">
      <w:rPr>
        <w:rFonts w:ascii="TH SarabunPSK" w:hAnsi="TH SarabunPSK" w:cs="TH SarabunPSK"/>
        <w:szCs w:val="28"/>
      </w:rPr>
      <w:t>(</w:t>
    </w:r>
    <w:r w:rsidRPr="00DD7733">
      <w:rPr>
        <w:rFonts w:ascii="TH SarabunPSK" w:hAnsi="TH SarabunPSK" w:cs="TH SarabunPSK"/>
        <w:szCs w:val="28"/>
        <w:cs/>
      </w:rPr>
      <w:t>พ</w:t>
    </w:r>
    <w:r w:rsidRPr="00DD7733">
      <w:rPr>
        <w:rFonts w:ascii="TH SarabunPSK" w:hAnsi="TH SarabunPSK" w:cs="TH SarabunPSK"/>
        <w:szCs w:val="28"/>
      </w:rPr>
      <w:t>.</w:t>
    </w:r>
    <w:r w:rsidRPr="00DD7733">
      <w:rPr>
        <w:rFonts w:ascii="TH SarabunPSK" w:hAnsi="TH SarabunPSK" w:cs="TH SarabunPSK"/>
        <w:szCs w:val="28"/>
        <w:cs/>
      </w:rPr>
      <w:t>ศ</w:t>
    </w:r>
    <w:r w:rsidRPr="00DD7733">
      <w:rPr>
        <w:rFonts w:ascii="TH SarabunPSK" w:hAnsi="TH SarabunPSK" w:cs="TH SarabunPSK"/>
        <w:szCs w:val="28"/>
      </w:rPr>
      <w:t xml:space="preserve">. 2563-2565) </w:t>
    </w:r>
    <w:r w:rsidRPr="00DD7733">
      <w:rPr>
        <w:rFonts w:ascii="TH SarabunPSK" w:hAnsi="TH SarabunPSK" w:cs="TH SarabunPSK"/>
        <w:szCs w:val="28"/>
        <w:cs/>
      </w:rPr>
      <w:t xml:space="preserve">ของกระทรวงพลังงาน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A"/>
    <w:multiLevelType w:val="hybridMultilevel"/>
    <w:tmpl w:val="2F380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3B0"/>
    <w:multiLevelType w:val="hybridMultilevel"/>
    <w:tmpl w:val="EC308B5E"/>
    <w:lvl w:ilvl="0" w:tplc="900CBE2A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534F2"/>
    <w:multiLevelType w:val="hybridMultilevel"/>
    <w:tmpl w:val="1B12C13E"/>
    <w:lvl w:ilvl="0" w:tplc="CE3C71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C03"/>
    <w:multiLevelType w:val="hybridMultilevel"/>
    <w:tmpl w:val="B8B0E72A"/>
    <w:lvl w:ilvl="0" w:tplc="E6C6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6E9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A6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64E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32D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B2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1C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D4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72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186190"/>
    <w:multiLevelType w:val="hybridMultilevel"/>
    <w:tmpl w:val="18642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96C"/>
    <w:multiLevelType w:val="hybridMultilevel"/>
    <w:tmpl w:val="DAF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725"/>
    <w:multiLevelType w:val="hybridMultilevel"/>
    <w:tmpl w:val="85464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DCB"/>
    <w:multiLevelType w:val="hybridMultilevel"/>
    <w:tmpl w:val="B360DD3A"/>
    <w:lvl w:ilvl="0" w:tplc="12E8D2E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7C0"/>
    <w:multiLevelType w:val="hybridMultilevel"/>
    <w:tmpl w:val="3A0A0956"/>
    <w:lvl w:ilvl="0" w:tplc="B10E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5D0A"/>
    <w:multiLevelType w:val="hybridMultilevel"/>
    <w:tmpl w:val="3B22DBB0"/>
    <w:lvl w:ilvl="0" w:tplc="67F24F3E">
      <w:start w:val="2"/>
      <w:numFmt w:val="thaiNumbers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2A1"/>
    <w:multiLevelType w:val="hybridMultilevel"/>
    <w:tmpl w:val="642A3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4DB0"/>
    <w:multiLevelType w:val="hybridMultilevel"/>
    <w:tmpl w:val="355ED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A03"/>
    <w:multiLevelType w:val="hybridMultilevel"/>
    <w:tmpl w:val="AC7E1000"/>
    <w:lvl w:ilvl="0" w:tplc="0EA4F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0EEE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CE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18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46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86D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490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1E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EF40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16212B8"/>
    <w:multiLevelType w:val="multilevel"/>
    <w:tmpl w:val="9D461BC0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>
    <w:nsid w:val="41923F40"/>
    <w:multiLevelType w:val="hybridMultilevel"/>
    <w:tmpl w:val="E5B4D758"/>
    <w:lvl w:ilvl="0" w:tplc="12E8D2E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D78"/>
    <w:multiLevelType w:val="hybridMultilevel"/>
    <w:tmpl w:val="E292AF1A"/>
    <w:lvl w:ilvl="0" w:tplc="14A4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C26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AAA6A6">
      <w:start w:val="95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0E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E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44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66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7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5E70144"/>
    <w:multiLevelType w:val="hybridMultilevel"/>
    <w:tmpl w:val="98D471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E3497"/>
    <w:multiLevelType w:val="hybridMultilevel"/>
    <w:tmpl w:val="3670BEBC"/>
    <w:lvl w:ilvl="0" w:tplc="52F64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8465E"/>
    <w:multiLevelType w:val="hybridMultilevel"/>
    <w:tmpl w:val="9780A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7DC2"/>
    <w:multiLevelType w:val="hybridMultilevel"/>
    <w:tmpl w:val="A78C5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3D1F"/>
    <w:multiLevelType w:val="hybridMultilevel"/>
    <w:tmpl w:val="F334DA88"/>
    <w:lvl w:ilvl="0" w:tplc="12E8D2E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7148D"/>
    <w:multiLevelType w:val="hybridMultilevel"/>
    <w:tmpl w:val="1786C976"/>
    <w:lvl w:ilvl="0" w:tplc="4C46A832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2BE2"/>
    <w:multiLevelType w:val="hybridMultilevel"/>
    <w:tmpl w:val="F35A58B2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245F6"/>
    <w:multiLevelType w:val="hybridMultilevel"/>
    <w:tmpl w:val="86C00D22"/>
    <w:lvl w:ilvl="0" w:tplc="5700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EE7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B8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3BA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96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F0E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64F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22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58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1D210D"/>
    <w:multiLevelType w:val="hybridMultilevel"/>
    <w:tmpl w:val="758871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B3369"/>
    <w:multiLevelType w:val="hybridMultilevel"/>
    <w:tmpl w:val="14F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15415"/>
    <w:multiLevelType w:val="hybridMultilevel"/>
    <w:tmpl w:val="D36C8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2F1ADF"/>
    <w:multiLevelType w:val="hybridMultilevel"/>
    <w:tmpl w:val="46AA3BC2"/>
    <w:lvl w:ilvl="0" w:tplc="14A4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C26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E2A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0E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E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44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66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17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A4232B"/>
    <w:multiLevelType w:val="hybridMultilevel"/>
    <w:tmpl w:val="CAAE21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954591"/>
    <w:multiLevelType w:val="hybridMultilevel"/>
    <w:tmpl w:val="2D4E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9835C9"/>
    <w:multiLevelType w:val="hybridMultilevel"/>
    <w:tmpl w:val="CAB07E04"/>
    <w:lvl w:ilvl="0" w:tplc="12E8D2E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56666"/>
    <w:multiLevelType w:val="hybridMultilevel"/>
    <w:tmpl w:val="3670BEBC"/>
    <w:lvl w:ilvl="0" w:tplc="52F64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349BC"/>
    <w:multiLevelType w:val="hybridMultilevel"/>
    <w:tmpl w:val="96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E34"/>
    <w:multiLevelType w:val="hybridMultilevel"/>
    <w:tmpl w:val="126AC40E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5"/>
  </w:num>
  <w:num w:numId="4">
    <w:abstractNumId w:val="25"/>
  </w:num>
  <w:num w:numId="5">
    <w:abstractNumId w:val="29"/>
  </w:num>
  <w:num w:numId="6">
    <w:abstractNumId w:val="22"/>
  </w:num>
  <w:num w:numId="7">
    <w:abstractNumId w:val="19"/>
  </w:num>
  <w:num w:numId="8">
    <w:abstractNumId w:val="8"/>
  </w:num>
  <w:num w:numId="9">
    <w:abstractNumId w:val="4"/>
  </w:num>
  <w:num w:numId="10">
    <w:abstractNumId w:val="1"/>
  </w:num>
  <w:num w:numId="11">
    <w:abstractNumId w:val="33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27"/>
  </w:num>
  <w:num w:numId="17">
    <w:abstractNumId w:val="24"/>
  </w:num>
  <w:num w:numId="18">
    <w:abstractNumId w:val="31"/>
  </w:num>
  <w:num w:numId="19">
    <w:abstractNumId w:val="17"/>
  </w:num>
  <w:num w:numId="20">
    <w:abstractNumId w:val="10"/>
  </w:num>
  <w:num w:numId="21">
    <w:abstractNumId w:val="13"/>
  </w:num>
  <w:num w:numId="22">
    <w:abstractNumId w:val="16"/>
  </w:num>
  <w:num w:numId="23">
    <w:abstractNumId w:val="11"/>
  </w:num>
  <w:num w:numId="24">
    <w:abstractNumId w:val="2"/>
  </w:num>
  <w:num w:numId="25">
    <w:abstractNumId w:val="18"/>
  </w:num>
  <w:num w:numId="26">
    <w:abstractNumId w:val="30"/>
  </w:num>
  <w:num w:numId="27">
    <w:abstractNumId w:val="20"/>
  </w:num>
  <w:num w:numId="28">
    <w:abstractNumId w:val="21"/>
  </w:num>
  <w:num w:numId="29">
    <w:abstractNumId w:val="7"/>
  </w:num>
  <w:num w:numId="30">
    <w:abstractNumId w:val="6"/>
  </w:num>
  <w:num w:numId="31">
    <w:abstractNumId w:val="14"/>
  </w:num>
  <w:num w:numId="32">
    <w:abstractNumId w:val="9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5"/>
    <w:rsid w:val="0001205B"/>
    <w:rsid w:val="00023AF1"/>
    <w:rsid w:val="00025FF1"/>
    <w:rsid w:val="00044222"/>
    <w:rsid w:val="000509E5"/>
    <w:rsid w:val="00051EC0"/>
    <w:rsid w:val="000530A4"/>
    <w:rsid w:val="000669CE"/>
    <w:rsid w:val="0007459D"/>
    <w:rsid w:val="000A22D4"/>
    <w:rsid w:val="000D426C"/>
    <w:rsid w:val="000D6185"/>
    <w:rsid w:val="00100F2E"/>
    <w:rsid w:val="00102234"/>
    <w:rsid w:val="0011501D"/>
    <w:rsid w:val="001A1B8E"/>
    <w:rsid w:val="001B112E"/>
    <w:rsid w:val="001C44BB"/>
    <w:rsid w:val="00246189"/>
    <w:rsid w:val="00257AEE"/>
    <w:rsid w:val="00270EDC"/>
    <w:rsid w:val="00285E9A"/>
    <w:rsid w:val="002B54C8"/>
    <w:rsid w:val="002C64EA"/>
    <w:rsid w:val="002C73DB"/>
    <w:rsid w:val="002F4851"/>
    <w:rsid w:val="00343BEB"/>
    <w:rsid w:val="00345152"/>
    <w:rsid w:val="0035323C"/>
    <w:rsid w:val="00365B99"/>
    <w:rsid w:val="003B1A34"/>
    <w:rsid w:val="003C2F3F"/>
    <w:rsid w:val="003D5423"/>
    <w:rsid w:val="003F166B"/>
    <w:rsid w:val="00447EB3"/>
    <w:rsid w:val="00480940"/>
    <w:rsid w:val="00483A13"/>
    <w:rsid w:val="004910E3"/>
    <w:rsid w:val="004A38B1"/>
    <w:rsid w:val="004A744B"/>
    <w:rsid w:val="00541291"/>
    <w:rsid w:val="00557077"/>
    <w:rsid w:val="0056063F"/>
    <w:rsid w:val="005D4001"/>
    <w:rsid w:val="005E63EB"/>
    <w:rsid w:val="005E78BC"/>
    <w:rsid w:val="005F2510"/>
    <w:rsid w:val="005F4FEF"/>
    <w:rsid w:val="005F54A6"/>
    <w:rsid w:val="00623633"/>
    <w:rsid w:val="00665AB8"/>
    <w:rsid w:val="00675EAE"/>
    <w:rsid w:val="006A61A7"/>
    <w:rsid w:val="006B00C0"/>
    <w:rsid w:val="006B25AF"/>
    <w:rsid w:val="006E2028"/>
    <w:rsid w:val="006F059F"/>
    <w:rsid w:val="007048DD"/>
    <w:rsid w:val="007438D1"/>
    <w:rsid w:val="00744FB6"/>
    <w:rsid w:val="0076038A"/>
    <w:rsid w:val="00791727"/>
    <w:rsid w:val="007C10FF"/>
    <w:rsid w:val="007C78A8"/>
    <w:rsid w:val="007F05F4"/>
    <w:rsid w:val="008123C5"/>
    <w:rsid w:val="00812B90"/>
    <w:rsid w:val="00817B34"/>
    <w:rsid w:val="00842EE1"/>
    <w:rsid w:val="00895FC1"/>
    <w:rsid w:val="008A7A9E"/>
    <w:rsid w:val="008C2EB2"/>
    <w:rsid w:val="008D2290"/>
    <w:rsid w:val="008D3AF5"/>
    <w:rsid w:val="00914B22"/>
    <w:rsid w:val="00925DF3"/>
    <w:rsid w:val="009414FF"/>
    <w:rsid w:val="009968A2"/>
    <w:rsid w:val="009E6653"/>
    <w:rsid w:val="009F2AA4"/>
    <w:rsid w:val="009F37AB"/>
    <w:rsid w:val="009F3E5E"/>
    <w:rsid w:val="00A04AF9"/>
    <w:rsid w:val="00A2123F"/>
    <w:rsid w:val="00A60F83"/>
    <w:rsid w:val="00A97906"/>
    <w:rsid w:val="00AC4E0B"/>
    <w:rsid w:val="00B24F59"/>
    <w:rsid w:val="00B92D48"/>
    <w:rsid w:val="00B933CC"/>
    <w:rsid w:val="00BA045F"/>
    <w:rsid w:val="00BA1D99"/>
    <w:rsid w:val="00BA2DA8"/>
    <w:rsid w:val="00BB6462"/>
    <w:rsid w:val="00BD20D5"/>
    <w:rsid w:val="00C04E6A"/>
    <w:rsid w:val="00C148FF"/>
    <w:rsid w:val="00C20907"/>
    <w:rsid w:val="00C25281"/>
    <w:rsid w:val="00C43919"/>
    <w:rsid w:val="00C60F7A"/>
    <w:rsid w:val="00C62A1F"/>
    <w:rsid w:val="00C8500D"/>
    <w:rsid w:val="00CA4E15"/>
    <w:rsid w:val="00CC66AC"/>
    <w:rsid w:val="00CD0019"/>
    <w:rsid w:val="00CD2C75"/>
    <w:rsid w:val="00D07244"/>
    <w:rsid w:val="00D149C7"/>
    <w:rsid w:val="00D23C9A"/>
    <w:rsid w:val="00D27803"/>
    <w:rsid w:val="00D3249A"/>
    <w:rsid w:val="00D37126"/>
    <w:rsid w:val="00D418F7"/>
    <w:rsid w:val="00D51B51"/>
    <w:rsid w:val="00D5696E"/>
    <w:rsid w:val="00D70BAE"/>
    <w:rsid w:val="00D8335D"/>
    <w:rsid w:val="00DA3B6E"/>
    <w:rsid w:val="00DA6AA8"/>
    <w:rsid w:val="00DD7733"/>
    <w:rsid w:val="00DE79A0"/>
    <w:rsid w:val="00E10EB8"/>
    <w:rsid w:val="00E274CD"/>
    <w:rsid w:val="00E34CE2"/>
    <w:rsid w:val="00E90B44"/>
    <w:rsid w:val="00E944F5"/>
    <w:rsid w:val="00EA3F1A"/>
    <w:rsid w:val="00EA551A"/>
    <w:rsid w:val="00EB1199"/>
    <w:rsid w:val="00EB6868"/>
    <w:rsid w:val="00F2044D"/>
    <w:rsid w:val="00F32E84"/>
    <w:rsid w:val="00F36CAD"/>
    <w:rsid w:val="00F50DBC"/>
    <w:rsid w:val="00F63F5D"/>
    <w:rsid w:val="00F8406E"/>
    <w:rsid w:val="00F851F4"/>
    <w:rsid w:val="00F86FF6"/>
    <w:rsid w:val="00FB0BD9"/>
    <w:rsid w:val="00FC14F0"/>
    <w:rsid w:val="00FC3806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D3A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D3A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33F-4B9B-46AC-AE6D-5531849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acer-15</cp:lastModifiedBy>
  <cp:revision>10</cp:revision>
  <dcterms:created xsi:type="dcterms:W3CDTF">2019-12-24T08:27:00Z</dcterms:created>
  <dcterms:modified xsi:type="dcterms:W3CDTF">2020-04-20T07:36:00Z</dcterms:modified>
</cp:coreProperties>
</file>