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6415C" w14:textId="51B687D5" w:rsidR="001D6117" w:rsidRPr="001050BE" w:rsidRDefault="001D6117" w:rsidP="00BE57AE">
      <w:pPr>
        <w:tabs>
          <w:tab w:val="left" w:pos="2160"/>
          <w:tab w:val="left" w:pos="71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 w:val="0"/>
          <w:lang w:eastAsia="zh-CN"/>
        </w:rPr>
      </w:pPr>
      <w:r w:rsidRPr="001050BE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 w:val="0"/>
          <w:lang w:eastAsia="zh-CN"/>
        </w:rPr>
        <w:t xml:space="preserve">ส่วนที่ </w:t>
      </w:r>
      <w:r w:rsidR="000F1793" w:rsidRPr="001050BE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 w:val="0"/>
          <w:lang w:eastAsia="zh-CN"/>
        </w:rPr>
        <w:t>4</w:t>
      </w:r>
    </w:p>
    <w:p w14:paraId="19065B9D" w14:textId="62B15F20" w:rsidR="00BD6CE0" w:rsidRPr="001050BE" w:rsidRDefault="00BD6CE0" w:rsidP="00BE57AE">
      <w:pPr>
        <w:tabs>
          <w:tab w:val="left" w:pos="2160"/>
          <w:tab w:val="left" w:pos="71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 w:val="0"/>
          <w:lang w:eastAsia="zh-CN"/>
        </w:rPr>
      </w:pPr>
      <w:r w:rsidRPr="001050BE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แผน</w:t>
      </w:r>
      <w:r w:rsidR="002C27A6" w:rsidRPr="001050BE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ปฎิบัติ</w:t>
      </w:r>
      <w:r w:rsidR="00416028" w:rsidRPr="001050BE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ราชการ</w:t>
      </w:r>
      <w:r w:rsidR="00A66DF9" w:rsidRPr="001050BE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ระยะ </w:t>
      </w:r>
      <w:r w:rsidR="000F1793" w:rsidRPr="001050BE">
        <w:rPr>
          <w:rFonts w:ascii="TH SarabunPSK" w:eastAsia="Times New Roman" w:hAnsi="TH SarabunPSK" w:cs="TH SarabunPSK"/>
          <w:b/>
          <w:bCs/>
          <w:sz w:val="36"/>
          <w:szCs w:val="36"/>
          <w:cs w:val="0"/>
          <w:lang w:eastAsia="zh-CN"/>
        </w:rPr>
        <w:t>5</w:t>
      </w:r>
      <w:r w:rsidR="00A66DF9" w:rsidRPr="001050BE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 ปี </w:t>
      </w:r>
      <w:r w:rsidR="0089581C" w:rsidRPr="001050BE">
        <w:rPr>
          <w:rFonts w:ascii="TH SarabunPSK" w:eastAsia="Times New Roman" w:hAnsi="TH SarabunPSK" w:cs="TH SarabunPSK"/>
          <w:b/>
          <w:bCs/>
          <w:sz w:val="36"/>
          <w:szCs w:val="36"/>
          <w:cs w:val="0"/>
          <w:lang w:eastAsia="zh-CN"/>
        </w:rPr>
        <w:t>(</w:t>
      </w:r>
      <w:r w:rsidR="0089581C" w:rsidRPr="001050BE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พ.ศ. </w:t>
      </w:r>
      <w:r w:rsidR="000F1793" w:rsidRPr="001050BE">
        <w:rPr>
          <w:rFonts w:ascii="TH SarabunPSK" w:eastAsia="Times New Roman" w:hAnsi="TH SarabunPSK" w:cs="TH SarabunPSK"/>
          <w:b/>
          <w:bCs/>
          <w:sz w:val="36"/>
          <w:szCs w:val="36"/>
          <w:cs w:val="0"/>
          <w:lang w:eastAsia="zh-CN"/>
        </w:rPr>
        <w:t>2563-2565</w:t>
      </w:r>
      <w:r w:rsidR="0089581C" w:rsidRPr="001050BE">
        <w:rPr>
          <w:rFonts w:ascii="TH SarabunPSK" w:eastAsia="Times New Roman" w:hAnsi="TH SarabunPSK" w:cs="TH SarabunPSK"/>
          <w:b/>
          <w:bCs/>
          <w:sz w:val="36"/>
          <w:szCs w:val="36"/>
          <w:cs w:val="0"/>
          <w:lang w:eastAsia="zh-CN"/>
        </w:rPr>
        <w:t xml:space="preserve">) </w:t>
      </w:r>
      <w:r w:rsidR="00A66DF9" w:rsidRPr="001050BE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ของ</w:t>
      </w:r>
      <w:r w:rsidR="00416028" w:rsidRPr="001050BE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กระทรวง</w:t>
      </w:r>
      <w:r w:rsidRPr="001050BE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 xml:space="preserve">พลังงาน </w:t>
      </w:r>
      <w:r w:rsidR="00A66DF9" w:rsidRPr="001050BE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br/>
      </w:r>
    </w:p>
    <w:p w14:paraId="14907293" w14:textId="25ACC767" w:rsidR="00BD6CE0" w:rsidRPr="001050BE" w:rsidRDefault="00A946A0" w:rsidP="00BE57AE">
      <w:pPr>
        <w:tabs>
          <w:tab w:val="left" w:pos="7110"/>
        </w:tabs>
        <w:ind w:left="142" w:firstLine="720"/>
        <w:jc w:val="thaiDistribute"/>
        <w:rPr>
          <w:rFonts w:ascii="TH SarabunPSK" w:hAnsi="TH SarabunPSK" w:cs="TH SarabunPSK"/>
          <w:spacing w:val="-4"/>
          <w:szCs w:val="32"/>
        </w:rPr>
      </w:pPr>
      <w:r w:rsidRPr="001050BE">
        <w:rPr>
          <w:rFonts w:ascii="TH SarabunPSK" w:hAnsi="TH SarabunPSK" w:cs="TH SarabunPSK"/>
          <w:spacing w:val="-4"/>
          <w:szCs w:val="32"/>
        </w:rPr>
        <w:t>ผลการจัดอันดับขีดความสามารถในการแข่งขันของประเทศต่าง</w:t>
      </w:r>
      <w:r w:rsidR="000F1793" w:rsidRPr="001050BE">
        <w:rPr>
          <w:rFonts w:ascii="TH SarabunPSK" w:hAnsi="TH SarabunPSK" w:cs="TH SarabunPSK"/>
          <w:spacing w:val="-4"/>
          <w:szCs w:val="32"/>
          <w:cs w:val="0"/>
        </w:rPr>
        <w:t xml:space="preserve"> </w:t>
      </w:r>
      <w:r w:rsidRPr="001050BE">
        <w:rPr>
          <w:rFonts w:ascii="TH SarabunPSK" w:hAnsi="TH SarabunPSK" w:cs="TH SarabunPSK"/>
          <w:spacing w:val="-4"/>
          <w:szCs w:val="32"/>
        </w:rPr>
        <w:t xml:space="preserve">ๆ </w:t>
      </w:r>
      <w:r w:rsidR="000F1793" w:rsidRPr="001050BE">
        <w:rPr>
          <w:rFonts w:ascii="TH SarabunPSK" w:hAnsi="TH SarabunPSK" w:cs="TH SarabunPSK"/>
          <w:spacing w:val="-4"/>
          <w:szCs w:val="32"/>
          <w:cs w:val="0"/>
        </w:rPr>
        <w:t>63</w:t>
      </w:r>
      <w:r w:rsidRPr="001050BE">
        <w:rPr>
          <w:rFonts w:ascii="TH SarabunPSK" w:hAnsi="TH SarabunPSK" w:cs="TH SarabunPSK"/>
          <w:spacing w:val="-4"/>
          <w:szCs w:val="32"/>
        </w:rPr>
        <w:t xml:space="preserve"> ประเทศทั่วโลก ที่ได้รั</w:t>
      </w:r>
      <w:r w:rsidR="001D6117" w:rsidRPr="001050BE">
        <w:rPr>
          <w:rFonts w:ascii="TH SarabunPSK" w:hAnsi="TH SarabunPSK" w:cs="TH SarabunPSK"/>
          <w:spacing w:val="-4"/>
          <w:szCs w:val="32"/>
        </w:rPr>
        <w:t>บ</w:t>
      </w:r>
      <w:r w:rsidRPr="001050BE">
        <w:rPr>
          <w:rFonts w:ascii="TH SarabunPSK" w:hAnsi="TH SarabunPSK" w:cs="TH SarabunPSK"/>
          <w:spacing w:val="-4"/>
          <w:szCs w:val="32"/>
        </w:rPr>
        <w:t xml:space="preserve">การเผยแพร่ในรายงาน IMD World Competitiveness Yearbook </w:t>
      </w:r>
      <w:r w:rsidR="000F1793" w:rsidRPr="001050BE">
        <w:rPr>
          <w:rFonts w:ascii="TH SarabunPSK" w:hAnsi="TH SarabunPSK" w:cs="TH SarabunPSK"/>
          <w:spacing w:val="-4"/>
          <w:szCs w:val="32"/>
          <w:cs w:val="0"/>
        </w:rPr>
        <w:t>2018</w:t>
      </w:r>
      <w:r w:rsidRPr="001050BE">
        <w:rPr>
          <w:rFonts w:ascii="TH SarabunPSK" w:hAnsi="TH SarabunPSK" w:cs="TH SarabunPSK"/>
          <w:spacing w:val="-4"/>
          <w:szCs w:val="32"/>
        </w:rPr>
        <w:t xml:space="preserve"> โดยสถาบัน </w:t>
      </w:r>
      <w:r w:rsidR="00BD6CE0" w:rsidRPr="001050BE">
        <w:rPr>
          <w:rFonts w:ascii="TH SarabunPSK" w:hAnsi="TH SarabunPSK" w:cs="TH SarabunPSK"/>
          <w:spacing w:val="-4"/>
          <w:szCs w:val="32"/>
        </w:rPr>
        <w:t xml:space="preserve">IMD World Competitiveness </w:t>
      </w:r>
      <w:r w:rsidR="007C28F7" w:rsidRPr="001050BE">
        <w:rPr>
          <w:rFonts w:ascii="TH SarabunPSK" w:hAnsi="TH SarabunPSK" w:cs="TH SarabunPSK"/>
          <w:spacing w:val="-6"/>
          <w:szCs w:val="32"/>
        </w:rPr>
        <w:t>Center ประเทศสวิตเซอร์แลนด์ ได้</w:t>
      </w:r>
      <w:r w:rsidRPr="001050BE">
        <w:rPr>
          <w:rFonts w:ascii="TH SarabunPSK" w:hAnsi="TH SarabunPSK" w:cs="TH SarabunPSK"/>
          <w:spacing w:val="-6"/>
          <w:szCs w:val="32"/>
        </w:rPr>
        <w:t>พบว่</w:t>
      </w:r>
      <w:r w:rsidR="001D6117" w:rsidRPr="001050BE">
        <w:rPr>
          <w:rFonts w:ascii="TH SarabunPSK" w:hAnsi="TH SarabunPSK" w:cs="TH SarabunPSK"/>
          <w:spacing w:val="-6"/>
          <w:szCs w:val="32"/>
        </w:rPr>
        <w:t>า</w:t>
      </w:r>
      <w:r w:rsidR="00C156C3">
        <w:rPr>
          <w:rFonts w:ascii="TH SarabunPSK" w:hAnsi="TH SarabunPSK" w:cs="TH SarabunPSK"/>
          <w:spacing w:val="-6"/>
          <w:szCs w:val="32"/>
        </w:rPr>
        <w:t xml:space="preserve"> </w:t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ในปี </w:t>
      </w:r>
      <w:r w:rsidR="000F1793" w:rsidRPr="001050BE">
        <w:rPr>
          <w:rFonts w:ascii="TH SarabunPSK" w:hAnsi="TH SarabunPSK" w:cs="TH SarabunPSK"/>
          <w:spacing w:val="-6"/>
          <w:szCs w:val="32"/>
        </w:rPr>
        <w:t>2561</w:t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 ประเทศไทยอยู่ในอันดับที่ </w:t>
      </w:r>
      <w:r w:rsidR="000F1793" w:rsidRPr="001050BE">
        <w:rPr>
          <w:rFonts w:ascii="TH SarabunPSK" w:hAnsi="TH SarabunPSK" w:cs="TH SarabunPSK"/>
          <w:spacing w:val="-6"/>
          <w:szCs w:val="32"/>
        </w:rPr>
        <w:t>30</w:t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 โดยลดลงจากอันดับที่ </w:t>
      </w:r>
      <w:r w:rsidR="000F1793" w:rsidRPr="001050BE">
        <w:rPr>
          <w:rFonts w:ascii="TH SarabunPSK" w:hAnsi="TH SarabunPSK" w:cs="TH SarabunPSK"/>
          <w:spacing w:val="-6"/>
          <w:szCs w:val="32"/>
        </w:rPr>
        <w:t>27</w:t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 </w:t>
      </w:r>
      <w:r w:rsidR="007C28F7" w:rsidRPr="001050BE">
        <w:rPr>
          <w:rFonts w:ascii="TH SarabunPSK" w:hAnsi="TH SarabunPSK" w:cs="TH SarabunPSK"/>
          <w:spacing w:val="-6"/>
          <w:szCs w:val="32"/>
        </w:rPr>
        <w:br/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ในปี </w:t>
      </w:r>
      <w:r w:rsidR="000F1793" w:rsidRPr="001050BE">
        <w:rPr>
          <w:rFonts w:ascii="TH SarabunPSK" w:hAnsi="TH SarabunPSK" w:cs="TH SarabunPSK"/>
          <w:spacing w:val="-6"/>
          <w:szCs w:val="32"/>
        </w:rPr>
        <w:t>2560</w:t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 ซึ่งจากผลการจัดอันดับที่แบ่งเป็น </w:t>
      </w:r>
      <w:r w:rsidR="000F1793" w:rsidRPr="001050BE">
        <w:rPr>
          <w:rFonts w:ascii="TH SarabunPSK" w:hAnsi="TH SarabunPSK" w:cs="TH SarabunPSK"/>
          <w:spacing w:val="-6"/>
          <w:szCs w:val="32"/>
        </w:rPr>
        <w:t>4</w:t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 ด้าน</w:t>
      </w:r>
      <w:r w:rsidR="007C28F7" w:rsidRPr="001050BE">
        <w:rPr>
          <w:rFonts w:ascii="TH SarabunPSK" w:hAnsi="TH SarabunPSK" w:cs="TH SarabunPSK"/>
          <w:spacing w:val="-6"/>
          <w:szCs w:val="32"/>
        </w:rPr>
        <w:t xml:space="preserve"> </w:t>
      </w:r>
      <w:r w:rsidR="0021100D" w:rsidRPr="001050BE">
        <w:rPr>
          <w:rFonts w:ascii="TH SarabunPSK" w:hAnsi="TH SarabunPSK" w:cs="TH SarabunPSK"/>
          <w:spacing w:val="-6"/>
          <w:szCs w:val="32"/>
        </w:rPr>
        <w:t>ได้แก่</w:t>
      </w:r>
      <w:r w:rsidR="00FE4894" w:rsidRPr="001050BE">
        <w:rPr>
          <w:rFonts w:ascii="TH SarabunPSK" w:hAnsi="TH SarabunPSK" w:cs="TH SarabunPSK"/>
          <w:spacing w:val="-6"/>
          <w:szCs w:val="32"/>
          <w:cs w:val="0"/>
        </w:rPr>
        <w:t xml:space="preserve"> </w:t>
      </w:r>
      <w:r w:rsidR="000F1793" w:rsidRPr="001050BE">
        <w:rPr>
          <w:rFonts w:ascii="TH SarabunPSK" w:hAnsi="TH SarabunPSK" w:cs="TH SarabunPSK"/>
          <w:spacing w:val="-6"/>
          <w:szCs w:val="32"/>
        </w:rPr>
        <w:t>1</w:t>
      </w:r>
      <w:r w:rsidR="0021100D" w:rsidRPr="001050BE">
        <w:rPr>
          <w:rFonts w:ascii="TH SarabunPSK" w:hAnsi="TH SarabunPSK" w:cs="TH SarabunPSK"/>
          <w:spacing w:val="-6"/>
          <w:szCs w:val="32"/>
          <w:cs w:val="0"/>
        </w:rPr>
        <w:t xml:space="preserve">) </w:t>
      </w:r>
      <w:r w:rsidR="0021100D" w:rsidRPr="001050BE">
        <w:rPr>
          <w:rFonts w:ascii="TH SarabunPSK" w:hAnsi="TH SarabunPSK" w:cs="TH SarabunPSK"/>
          <w:spacing w:val="-6"/>
          <w:szCs w:val="32"/>
        </w:rPr>
        <w:t>สภาวะเศรษฐกิจ (Economic Performance)</w:t>
      </w:r>
      <w:r w:rsidR="001A165D" w:rsidRPr="001050BE">
        <w:rPr>
          <w:rFonts w:ascii="TH SarabunPSK" w:hAnsi="TH SarabunPSK" w:cs="TH SarabunPSK"/>
          <w:spacing w:val="-6"/>
          <w:szCs w:val="32"/>
        </w:rPr>
        <w:t xml:space="preserve"> </w:t>
      </w:r>
      <w:r w:rsidR="007C28F7" w:rsidRPr="001050BE">
        <w:rPr>
          <w:rFonts w:ascii="TH SarabunPSK" w:hAnsi="TH SarabunPSK" w:cs="TH SarabunPSK"/>
          <w:spacing w:val="-6"/>
          <w:szCs w:val="32"/>
        </w:rPr>
        <w:br/>
      </w:r>
      <w:r w:rsidR="000F1793" w:rsidRPr="001050BE">
        <w:rPr>
          <w:rFonts w:ascii="TH SarabunPSK" w:hAnsi="TH SarabunPSK" w:cs="TH SarabunPSK"/>
          <w:spacing w:val="-6"/>
          <w:szCs w:val="32"/>
        </w:rPr>
        <w:t>2</w:t>
      </w:r>
      <w:r w:rsidR="0021100D" w:rsidRPr="001050BE">
        <w:rPr>
          <w:rFonts w:ascii="TH SarabunPSK" w:hAnsi="TH SarabunPSK" w:cs="TH SarabunPSK"/>
          <w:spacing w:val="-6"/>
          <w:szCs w:val="32"/>
          <w:cs w:val="0"/>
        </w:rPr>
        <w:t xml:space="preserve">) </w:t>
      </w:r>
      <w:r w:rsidR="0021100D" w:rsidRPr="001050BE">
        <w:rPr>
          <w:rFonts w:ascii="TH SarabunPSK" w:hAnsi="TH SarabunPSK" w:cs="TH SarabunPSK"/>
          <w:spacing w:val="-6"/>
          <w:szCs w:val="32"/>
        </w:rPr>
        <w:t>ประสิทธิภาพของภาครัฐ (Government Efficiency)</w:t>
      </w:r>
      <w:r w:rsidR="006635CD" w:rsidRPr="001050BE">
        <w:rPr>
          <w:rFonts w:ascii="TH SarabunPSK" w:hAnsi="TH SarabunPSK" w:cs="TH SarabunPSK"/>
          <w:spacing w:val="-6"/>
          <w:szCs w:val="32"/>
        </w:rPr>
        <w:t xml:space="preserve"> </w:t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 </w:t>
      </w:r>
      <w:r w:rsidR="000F1793" w:rsidRPr="001050BE">
        <w:rPr>
          <w:rFonts w:ascii="TH SarabunPSK" w:hAnsi="TH SarabunPSK" w:cs="TH SarabunPSK"/>
          <w:spacing w:val="-6"/>
          <w:szCs w:val="32"/>
        </w:rPr>
        <w:t>3</w:t>
      </w:r>
      <w:r w:rsidR="0021100D" w:rsidRPr="001050BE">
        <w:rPr>
          <w:rFonts w:ascii="TH SarabunPSK" w:hAnsi="TH SarabunPSK" w:cs="TH SarabunPSK"/>
          <w:spacing w:val="-6"/>
          <w:szCs w:val="32"/>
          <w:cs w:val="0"/>
        </w:rPr>
        <w:t xml:space="preserve">) </w:t>
      </w:r>
      <w:r w:rsidR="0021100D" w:rsidRPr="001050BE">
        <w:rPr>
          <w:rFonts w:ascii="TH SarabunPSK" w:hAnsi="TH SarabunPSK" w:cs="TH SarabunPSK"/>
          <w:spacing w:val="-6"/>
          <w:szCs w:val="32"/>
        </w:rPr>
        <w:t>ประสิทธิภาพของภาคธุรกิจ (Business Efficiency) และ</w:t>
      </w:r>
      <w:r w:rsidR="001D6117" w:rsidRPr="001050BE">
        <w:rPr>
          <w:rFonts w:ascii="TH SarabunPSK" w:hAnsi="TH SarabunPSK" w:cs="TH SarabunPSK"/>
          <w:spacing w:val="-6"/>
          <w:szCs w:val="32"/>
        </w:rPr>
        <w:t xml:space="preserve"> </w:t>
      </w:r>
      <w:r w:rsidR="000F1793" w:rsidRPr="001050BE">
        <w:rPr>
          <w:rFonts w:ascii="TH SarabunPSK" w:hAnsi="TH SarabunPSK" w:cs="TH SarabunPSK"/>
          <w:spacing w:val="2"/>
          <w:szCs w:val="32"/>
        </w:rPr>
        <w:t>4</w:t>
      </w:r>
      <w:r w:rsidR="0021100D" w:rsidRPr="001050BE">
        <w:rPr>
          <w:rFonts w:ascii="TH SarabunPSK" w:hAnsi="TH SarabunPSK" w:cs="TH SarabunPSK"/>
          <w:spacing w:val="2"/>
          <w:szCs w:val="32"/>
          <w:cs w:val="0"/>
        </w:rPr>
        <w:t>)</w:t>
      </w:r>
      <w:r w:rsidR="001A165D" w:rsidRPr="001050BE">
        <w:rPr>
          <w:rFonts w:ascii="TH SarabunPSK" w:hAnsi="TH SarabunPSK" w:cs="TH SarabunPSK"/>
          <w:spacing w:val="2"/>
          <w:szCs w:val="32"/>
          <w:cs w:val="0"/>
        </w:rPr>
        <w:t xml:space="preserve"> </w:t>
      </w:r>
      <w:r w:rsidR="0021100D" w:rsidRPr="001050BE">
        <w:rPr>
          <w:rFonts w:ascii="TH SarabunPSK" w:hAnsi="TH SarabunPSK" w:cs="TH SarabunPSK"/>
          <w:spacing w:val="2"/>
          <w:szCs w:val="32"/>
        </w:rPr>
        <w:t>โครงสร้างพื้นฐาน (Infrastructure) ปรากฎว่าผลการจัดอันดับในด้านสภาวะเศรษฐกิจ (Economic</w:t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 Performance) ของประเทศไทยยังคงอยู่ในอันดับที่ดี</w:t>
      </w:r>
      <w:r w:rsidR="007C28F7" w:rsidRPr="001050BE">
        <w:rPr>
          <w:rFonts w:ascii="TH SarabunPSK" w:hAnsi="TH SarabunPSK" w:cs="TH SarabunPSK"/>
          <w:spacing w:val="-6"/>
          <w:szCs w:val="32"/>
        </w:rPr>
        <w:t xml:space="preserve"> </w:t>
      </w:r>
      <w:r w:rsidR="0021100D" w:rsidRPr="001050BE">
        <w:rPr>
          <w:rFonts w:ascii="TH SarabunPSK" w:hAnsi="TH SarabunPSK" w:cs="TH SarabunPSK"/>
          <w:spacing w:val="-6"/>
          <w:szCs w:val="32"/>
        </w:rPr>
        <w:t>คือ</w:t>
      </w:r>
      <w:r w:rsidR="007C28F7" w:rsidRPr="001050BE">
        <w:rPr>
          <w:rFonts w:ascii="TH SarabunPSK" w:hAnsi="TH SarabunPSK" w:cs="TH SarabunPSK"/>
          <w:spacing w:val="-6"/>
          <w:szCs w:val="32"/>
        </w:rPr>
        <w:t xml:space="preserve"> </w:t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อันดับที่ </w:t>
      </w:r>
      <w:r w:rsidR="000F1793" w:rsidRPr="001050BE">
        <w:rPr>
          <w:rFonts w:ascii="TH SarabunPSK" w:hAnsi="TH SarabunPSK" w:cs="TH SarabunPSK"/>
          <w:spacing w:val="-6"/>
          <w:szCs w:val="32"/>
        </w:rPr>
        <w:t>10</w:t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 เท่ากับในปี </w:t>
      </w:r>
      <w:r w:rsidR="000F1793" w:rsidRPr="001050BE">
        <w:rPr>
          <w:rFonts w:ascii="TH SarabunPSK" w:hAnsi="TH SarabunPSK" w:cs="TH SarabunPSK"/>
          <w:spacing w:val="-6"/>
          <w:szCs w:val="32"/>
        </w:rPr>
        <w:t>2560</w:t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 ส่วนด้านประสิทธิภาพของภาครัฐมีอันดับที่ลดลงเป็นอันดับที่ </w:t>
      </w:r>
      <w:r w:rsidR="000F1793" w:rsidRPr="001050BE">
        <w:rPr>
          <w:rFonts w:ascii="TH SarabunPSK" w:hAnsi="TH SarabunPSK" w:cs="TH SarabunPSK"/>
          <w:spacing w:val="-6"/>
          <w:szCs w:val="32"/>
        </w:rPr>
        <w:t>22</w:t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 จากอันดับที่ </w:t>
      </w:r>
      <w:r w:rsidR="000F1793" w:rsidRPr="001050BE">
        <w:rPr>
          <w:rFonts w:ascii="TH SarabunPSK" w:hAnsi="TH SarabunPSK" w:cs="TH SarabunPSK"/>
          <w:spacing w:val="-6"/>
          <w:szCs w:val="32"/>
        </w:rPr>
        <w:t>20</w:t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 ในปี </w:t>
      </w:r>
      <w:r w:rsidR="000F1793" w:rsidRPr="001050BE">
        <w:rPr>
          <w:rFonts w:ascii="TH SarabunPSK" w:hAnsi="TH SarabunPSK" w:cs="TH SarabunPSK"/>
          <w:spacing w:val="-6"/>
          <w:szCs w:val="32"/>
        </w:rPr>
        <w:t>2560</w:t>
      </w:r>
      <w:r w:rsidR="0021100D" w:rsidRPr="001050BE">
        <w:rPr>
          <w:rFonts w:ascii="TH SarabunPSK" w:hAnsi="TH SarabunPSK" w:cs="TH SarabunPSK"/>
          <w:spacing w:val="-6"/>
          <w:szCs w:val="32"/>
        </w:rPr>
        <w:t xml:space="preserve"> ในขณะที่ด้าน</w:t>
      </w:r>
      <w:r w:rsidR="0021100D" w:rsidRPr="001050BE">
        <w:rPr>
          <w:rFonts w:ascii="TH SarabunPSK" w:hAnsi="TH SarabunPSK" w:cs="TH SarabunPSK"/>
          <w:spacing w:val="-4"/>
          <w:szCs w:val="32"/>
        </w:rPr>
        <w:t xml:space="preserve">ประสิทธิภาพของภาคธุรกิจ (Business Performance) ยังคงอยู่ในอันดับที่ </w:t>
      </w:r>
      <w:r w:rsidR="000F1793" w:rsidRPr="001050BE">
        <w:rPr>
          <w:rFonts w:ascii="TH SarabunPSK" w:hAnsi="TH SarabunPSK" w:cs="TH SarabunPSK"/>
          <w:spacing w:val="-4"/>
          <w:szCs w:val="32"/>
        </w:rPr>
        <w:t>25</w:t>
      </w:r>
      <w:r w:rsidR="0021100D" w:rsidRPr="001050BE">
        <w:rPr>
          <w:rFonts w:ascii="TH SarabunPSK" w:hAnsi="TH SarabunPSK" w:cs="TH SarabunPSK"/>
          <w:spacing w:val="-4"/>
          <w:szCs w:val="32"/>
        </w:rPr>
        <w:t xml:space="preserve"> เช่นเดิม ส่วนด้านที่มีอันดับดีขึ้นคือโครงสร้างพื้นฐาน ที่มีอันดับดีขึ้นเป็นอันดับที่ </w:t>
      </w:r>
      <w:r w:rsidR="000F1793" w:rsidRPr="001050BE">
        <w:rPr>
          <w:rFonts w:ascii="TH SarabunPSK" w:hAnsi="TH SarabunPSK" w:cs="TH SarabunPSK"/>
          <w:spacing w:val="-4"/>
          <w:szCs w:val="32"/>
        </w:rPr>
        <w:t>48</w:t>
      </w:r>
      <w:r w:rsidR="0021100D" w:rsidRPr="001050BE">
        <w:rPr>
          <w:rFonts w:ascii="TH SarabunPSK" w:hAnsi="TH SarabunPSK" w:cs="TH SarabunPSK"/>
          <w:spacing w:val="-4"/>
          <w:szCs w:val="32"/>
        </w:rPr>
        <w:t xml:space="preserve"> จากอันดับที่ </w:t>
      </w:r>
      <w:r w:rsidR="000F1793" w:rsidRPr="001050BE">
        <w:rPr>
          <w:rFonts w:ascii="TH SarabunPSK" w:hAnsi="TH SarabunPSK" w:cs="TH SarabunPSK"/>
          <w:spacing w:val="-4"/>
          <w:szCs w:val="32"/>
        </w:rPr>
        <w:t>49</w:t>
      </w:r>
      <w:r w:rsidR="0021100D" w:rsidRPr="001050BE">
        <w:rPr>
          <w:rFonts w:ascii="TH SarabunPSK" w:hAnsi="TH SarabunPSK" w:cs="TH SarabunPSK"/>
          <w:spacing w:val="-4"/>
          <w:szCs w:val="32"/>
        </w:rPr>
        <w:t xml:space="preserve"> ในปี </w:t>
      </w:r>
      <w:r w:rsidR="000F1793" w:rsidRPr="001050BE">
        <w:rPr>
          <w:rFonts w:ascii="TH SarabunPSK" w:hAnsi="TH SarabunPSK" w:cs="TH SarabunPSK"/>
          <w:spacing w:val="-4"/>
          <w:szCs w:val="32"/>
        </w:rPr>
        <w:t>2560</w:t>
      </w:r>
      <w:r w:rsidR="00D510A5" w:rsidRPr="001050BE">
        <w:rPr>
          <w:rFonts w:ascii="TH SarabunPSK" w:hAnsi="TH SarabunPSK" w:cs="TH SarabunPSK"/>
          <w:spacing w:val="-4"/>
          <w:szCs w:val="32"/>
        </w:rPr>
        <w:t xml:space="preserve"> ดังแสดงไว้ในรูปที่ </w:t>
      </w:r>
      <w:r w:rsidR="000F1793" w:rsidRPr="001050BE">
        <w:rPr>
          <w:rFonts w:ascii="TH SarabunPSK" w:hAnsi="TH SarabunPSK" w:cs="TH SarabunPSK"/>
          <w:spacing w:val="-4"/>
          <w:szCs w:val="32"/>
        </w:rPr>
        <w:t>4</w:t>
      </w:r>
      <w:r w:rsidR="00D510A5" w:rsidRPr="001050BE">
        <w:rPr>
          <w:rFonts w:ascii="TH SarabunPSK" w:hAnsi="TH SarabunPSK" w:cs="TH SarabunPSK"/>
          <w:spacing w:val="-4"/>
          <w:szCs w:val="32"/>
        </w:rPr>
        <w:t>-</w:t>
      </w:r>
      <w:r w:rsidR="000F1793" w:rsidRPr="001050BE">
        <w:rPr>
          <w:rFonts w:ascii="TH SarabunPSK" w:hAnsi="TH SarabunPSK" w:cs="TH SarabunPSK"/>
          <w:spacing w:val="-4"/>
          <w:szCs w:val="32"/>
        </w:rPr>
        <w:t>1</w:t>
      </w:r>
    </w:p>
    <w:p w14:paraId="4AF862C5" w14:textId="77777777" w:rsidR="00250DD4" w:rsidRDefault="00361B9F" w:rsidP="00BE57AE">
      <w:pPr>
        <w:tabs>
          <w:tab w:val="left" w:pos="7110"/>
        </w:tabs>
        <w:ind w:left="142" w:firstLine="720"/>
        <w:jc w:val="thaiDistribute"/>
        <w:rPr>
          <w:rFonts w:ascii="TH SarabunPSK" w:hAnsi="TH SarabunPSK" w:cs="TH SarabunPSK"/>
          <w:spacing w:val="10"/>
          <w:sz w:val="36"/>
          <w:szCs w:val="36"/>
          <w:cs w:val="0"/>
        </w:rPr>
      </w:pPr>
      <w:r w:rsidRPr="001050BE">
        <w:rPr>
          <w:rFonts w:ascii="TH SarabunPSK" w:hAnsi="TH SarabunPSK" w:cs="TH SarabunPSK"/>
          <w:spacing w:val="6"/>
          <w:szCs w:val="32"/>
        </w:rPr>
        <w:t xml:space="preserve">แผนปฎิบัติราชการระยะ </w:t>
      </w:r>
      <w:r w:rsidR="000F1793" w:rsidRPr="001050BE">
        <w:rPr>
          <w:rFonts w:ascii="TH SarabunPSK" w:hAnsi="TH SarabunPSK" w:cs="TH SarabunPSK"/>
          <w:spacing w:val="6"/>
          <w:szCs w:val="32"/>
        </w:rPr>
        <w:t>5</w:t>
      </w:r>
      <w:r w:rsidRPr="001050BE">
        <w:rPr>
          <w:rFonts w:ascii="TH SarabunPSK" w:hAnsi="TH SarabunPSK" w:cs="TH SarabunPSK"/>
          <w:spacing w:val="6"/>
          <w:szCs w:val="32"/>
        </w:rPr>
        <w:t xml:space="preserve"> ปี (พ.ศ. </w:t>
      </w:r>
      <w:r w:rsidR="000F1793" w:rsidRPr="001050BE">
        <w:rPr>
          <w:rFonts w:ascii="TH SarabunPSK" w:hAnsi="TH SarabunPSK" w:cs="TH SarabunPSK"/>
          <w:spacing w:val="6"/>
          <w:szCs w:val="32"/>
        </w:rPr>
        <w:t>2563</w:t>
      </w:r>
      <w:r w:rsidRPr="001050BE">
        <w:rPr>
          <w:rFonts w:ascii="TH SarabunPSK" w:hAnsi="TH SarabunPSK" w:cs="TH SarabunPSK"/>
          <w:spacing w:val="6"/>
          <w:szCs w:val="32"/>
        </w:rPr>
        <w:t>-</w:t>
      </w:r>
      <w:r w:rsidR="000F1793" w:rsidRPr="001050BE">
        <w:rPr>
          <w:rFonts w:ascii="TH SarabunPSK" w:hAnsi="TH SarabunPSK" w:cs="TH SarabunPSK"/>
          <w:spacing w:val="6"/>
          <w:szCs w:val="32"/>
        </w:rPr>
        <w:t>2565</w:t>
      </w:r>
      <w:r w:rsidRPr="001050BE">
        <w:rPr>
          <w:rFonts w:ascii="TH SarabunPSK" w:hAnsi="TH SarabunPSK" w:cs="TH SarabunPSK"/>
          <w:spacing w:val="6"/>
          <w:szCs w:val="32"/>
        </w:rPr>
        <w:t>) ของกระทรวงพลังงาน</w:t>
      </w:r>
      <w:r w:rsidRPr="001050BE">
        <w:rPr>
          <w:rFonts w:ascii="TH SarabunPSK" w:hAnsi="TH SarabunPSK" w:cs="TH SarabunPSK"/>
          <w:spacing w:val="6"/>
          <w:szCs w:val="32"/>
          <w:cs w:val="0"/>
        </w:rPr>
        <w:t xml:space="preserve"> </w:t>
      </w:r>
      <w:r w:rsidR="005724DF" w:rsidRPr="001050BE">
        <w:rPr>
          <w:rFonts w:ascii="TH SarabunPSK" w:hAnsi="TH SarabunPSK" w:cs="TH SarabunPSK"/>
          <w:spacing w:val="6"/>
          <w:szCs w:val="32"/>
        </w:rPr>
        <w:t>ได้</w:t>
      </w:r>
      <w:r w:rsidR="00AC4038" w:rsidRPr="001050BE">
        <w:rPr>
          <w:rFonts w:ascii="TH SarabunPSK" w:hAnsi="TH SarabunPSK" w:cs="TH SarabunPSK"/>
          <w:spacing w:val="6"/>
          <w:szCs w:val="32"/>
        </w:rPr>
        <w:t xml:space="preserve">นำตัวชี้วัดด้านโครงสร้างพื้นฐานพลังงานของ </w:t>
      </w:r>
      <w:r w:rsidR="00734BAE" w:rsidRPr="001050BE">
        <w:rPr>
          <w:rFonts w:ascii="TH SarabunPSK" w:hAnsi="TH SarabunPSK" w:cs="TH SarabunPSK"/>
          <w:spacing w:val="6"/>
          <w:szCs w:val="32"/>
          <w:cs w:val="0"/>
        </w:rPr>
        <w:t xml:space="preserve">International Institute for Management Development </w:t>
      </w:r>
      <w:r w:rsidR="00734BAE" w:rsidRPr="001050BE">
        <w:rPr>
          <w:rFonts w:ascii="TH SarabunPSK" w:hAnsi="TH SarabunPSK" w:cs="TH SarabunPSK"/>
          <w:spacing w:val="6"/>
          <w:szCs w:val="32"/>
        </w:rPr>
        <w:t xml:space="preserve">หรือ </w:t>
      </w:r>
      <w:r w:rsidR="00734BAE" w:rsidRPr="001050BE">
        <w:rPr>
          <w:rFonts w:ascii="TH SarabunPSK" w:hAnsi="TH SarabunPSK" w:cs="TH SarabunPSK"/>
          <w:spacing w:val="6"/>
          <w:szCs w:val="32"/>
          <w:cs w:val="0"/>
        </w:rPr>
        <w:t>IMD</w:t>
      </w:r>
      <w:r w:rsidR="00FE4894" w:rsidRPr="001050BE">
        <w:rPr>
          <w:rFonts w:ascii="TH SarabunPSK" w:hAnsi="TH SarabunPSK" w:cs="TH SarabunPSK"/>
          <w:spacing w:val="6"/>
          <w:szCs w:val="32"/>
          <w:cs w:val="0"/>
        </w:rPr>
        <w:t xml:space="preserve"> </w:t>
      </w:r>
      <w:r w:rsidR="00734BAE" w:rsidRPr="001050BE">
        <w:rPr>
          <w:rFonts w:ascii="TH SarabunPSK" w:hAnsi="TH SarabunPSK" w:cs="TH SarabunPSK"/>
          <w:spacing w:val="6"/>
          <w:szCs w:val="32"/>
        </w:rPr>
        <w:br/>
      </w:r>
      <w:r w:rsidR="000F1793" w:rsidRPr="001050BE">
        <w:rPr>
          <w:rFonts w:ascii="TH SarabunPSK" w:hAnsi="TH SarabunPSK" w:cs="TH SarabunPSK"/>
          <w:spacing w:val="6"/>
          <w:szCs w:val="32"/>
        </w:rPr>
        <w:t>3</w:t>
      </w:r>
      <w:r w:rsidR="00AC4038" w:rsidRPr="001050BE">
        <w:rPr>
          <w:rFonts w:ascii="TH SarabunPSK" w:hAnsi="TH SarabunPSK" w:cs="TH SarabunPSK"/>
          <w:spacing w:val="6"/>
          <w:szCs w:val="32"/>
        </w:rPr>
        <w:t xml:space="preserve"> ตัวชี้วัด ได้แก่</w:t>
      </w:r>
      <w:r w:rsidR="00AC4038" w:rsidRPr="001050BE">
        <w:rPr>
          <w:rFonts w:ascii="TH SarabunPSK" w:hAnsi="TH SarabunPSK" w:cs="TH SarabunPSK"/>
          <w:szCs w:val="32"/>
          <w:cs w:val="0"/>
        </w:rPr>
        <w:t xml:space="preserve"> </w:t>
      </w:r>
      <w:r w:rsidR="00AC4038" w:rsidRPr="001050BE">
        <w:rPr>
          <w:rFonts w:ascii="TH SarabunPSK" w:hAnsi="TH SarabunPSK" w:cs="TH SarabunPSK"/>
          <w:szCs w:val="32"/>
        </w:rPr>
        <w:t xml:space="preserve">ความเพียงพอและมีประสิทธิภาพของโครงสร้างพื้นฐาน ราคาค่าไฟฟ้าสำหรับลูกค้ากลุ่มอุตสาหกรรม และสัดส่วนของการผลิตพลังงานจากแหล่งภายในประเทศ </w:t>
      </w:r>
      <w:r w:rsidR="003860BD" w:rsidRPr="001050BE">
        <w:rPr>
          <w:rFonts w:ascii="TH SarabunPSK" w:hAnsi="TH SarabunPSK" w:cs="TH SarabunPSK"/>
          <w:szCs w:val="32"/>
        </w:rPr>
        <w:t>มาพิจารณาร่วมกับ</w:t>
      </w:r>
      <w:r w:rsidR="00AC4038" w:rsidRPr="001050BE">
        <w:rPr>
          <w:rFonts w:ascii="TH SarabunPSK" w:hAnsi="TH SarabunPSK" w:cs="TH SarabunPSK"/>
          <w:szCs w:val="32"/>
        </w:rPr>
        <w:t>ตัวชี้วัดจากแผน</w:t>
      </w:r>
      <w:r w:rsidR="00AC4038" w:rsidRPr="00250DD4">
        <w:rPr>
          <w:rFonts w:ascii="TH SarabunPSK" w:hAnsi="TH SarabunPSK" w:cs="TH SarabunPSK"/>
          <w:spacing w:val="-14"/>
          <w:szCs w:val="32"/>
        </w:rPr>
        <w:t xml:space="preserve">แม่บทภายใต้ยุทธศาสตร์ชาติ จำนวน </w:t>
      </w:r>
      <w:r w:rsidR="000F1793" w:rsidRPr="00250DD4">
        <w:rPr>
          <w:rFonts w:ascii="TH SarabunPSK" w:hAnsi="TH SarabunPSK" w:cs="TH SarabunPSK"/>
          <w:spacing w:val="-14"/>
          <w:szCs w:val="32"/>
        </w:rPr>
        <w:t>4</w:t>
      </w:r>
      <w:r w:rsidR="00AC4038" w:rsidRPr="00250DD4">
        <w:rPr>
          <w:rFonts w:ascii="TH SarabunPSK" w:hAnsi="TH SarabunPSK" w:cs="TH SarabunPSK"/>
          <w:spacing w:val="-14"/>
          <w:szCs w:val="32"/>
        </w:rPr>
        <w:t xml:space="preserve"> ตัวชี้วัด ได้แก่ จำนวนแผนงาน/โครงการรองรับการพัฒนาระบบสมาร์ทกริด</w:t>
      </w:r>
      <w:r w:rsidR="00AC4038" w:rsidRPr="001050BE">
        <w:rPr>
          <w:rFonts w:ascii="TH SarabunPSK" w:hAnsi="TH SarabunPSK" w:cs="TH SarabunPSK"/>
          <w:szCs w:val="32"/>
        </w:rPr>
        <w:t xml:space="preserve"> </w:t>
      </w:r>
      <w:r w:rsidR="00250DD4">
        <w:rPr>
          <w:rFonts w:ascii="TH SarabunPSK" w:hAnsi="TH SarabunPSK" w:cs="TH SarabunPSK" w:hint="cs"/>
          <w:szCs w:val="32"/>
        </w:rPr>
        <w:br/>
      </w:r>
      <w:r w:rsidR="00AC4038" w:rsidRPr="001050BE">
        <w:rPr>
          <w:rFonts w:ascii="TH SarabunPSK" w:hAnsi="TH SarabunPSK" w:cs="TH SarabunPSK"/>
          <w:szCs w:val="32"/>
        </w:rPr>
        <w:t>สัดส่วนการใช้ก๊าซธรรมชาติผลิตไฟฟ้า สัดส่วนการใช้พลังงานทดแทนเ</w:t>
      </w:r>
      <w:r w:rsidR="006635CD" w:rsidRPr="001050BE">
        <w:rPr>
          <w:rFonts w:ascii="TH SarabunPSK" w:hAnsi="TH SarabunPSK" w:cs="TH SarabunPSK"/>
          <w:szCs w:val="32"/>
        </w:rPr>
        <w:t>ทียบจากการใช้พลังงาน</w:t>
      </w:r>
      <w:r w:rsidR="007C28F7" w:rsidRPr="001050BE">
        <w:rPr>
          <w:rFonts w:ascii="TH SarabunPSK" w:hAnsi="TH SarabunPSK" w:cs="TH SarabunPSK"/>
          <w:szCs w:val="32"/>
        </w:rPr>
        <w:br/>
      </w:r>
      <w:r w:rsidR="006635CD" w:rsidRPr="001050BE">
        <w:rPr>
          <w:rFonts w:ascii="TH SarabunPSK" w:hAnsi="TH SarabunPSK" w:cs="TH SarabunPSK"/>
          <w:szCs w:val="32"/>
        </w:rPr>
        <w:t xml:space="preserve">ขั้นสุดท้าย </w:t>
      </w:r>
      <w:r w:rsidR="00AC4038" w:rsidRPr="001050BE">
        <w:rPr>
          <w:rFonts w:ascii="TH SarabunPSK" w:hAnsi="TH SarabunPSK" w:cs="TH SarabunPSK"/>
          <w:szCs w:val="32"/>
        </w:rPr>
        <w:t xml:space="preserve">และค่าความเข้มการใช้พลังงาน </w:t>
      </w:r>
      <w:r w:rsidR="00AC4038" w:rsidRPr="001050BE">
        <w:rPr>
          <w:rFonts w:ascii="TH SarabunPSK" w:hAnsi="TH SarabunPSK" w:cs="TH SarabunPSK"/>
          <w:szCs w:val="32"/>
          <w:cs w:val="0"/>
        </w:rPr>
        <w:t>(</w:t>
      </w:r>
      <w:r w:rsidR="00AC4038" w:rsidRPr="001050BE">
        <w:rPr>
          <w:rFonts w:ascii="TH SarabunPSK" w:hAnsi="TH SarabunPSK" w:cs="TH SarabunPSK"/>
          <w:szCs w:val="32"/>
        </w:rPr>
        <w:t>ประสิทธภาพการใช้พลังงาน</w:t>
      </w:r>
      <w:r w:rsidR="00AC4038" w:rsidRPr="001050BE">
        <w:rPr>
          <w:rFonts w:ascii="TH SarabunPSK" w:hAnsi="TH SarabunPSK" w:cs="TH SarabunPSK"/>
          <w:szCs w:val="32"/>
          <w:cs w:val="0"/>
        </w:rPr>
        <w:t>)</w:t>
      </w:r>
      <w:r w:rsidR="001D6117" w:rsidRPr="001050BE">
        <w:rPr>
          <w:rFonts w:ascii="TH SarabunPSK" w:hAnsi="TH SarabunPSK" w:cs="TH SarabunPSK"/>
          <w:szCs w:val="32"/>
          <w:cs w:val="0"/>
        </w:rPr>
        <w:t xml:space="preserve"> </w:t>
      </w:r>
      <w:r w:rsidR="003860BD" w:rsidRPr="001050BE">
        <w:rPr>
          <w:rFonts w:ascii="TH SarabunPSK" w:hAnsi="TH SarabunPSK" w:cs="TH SarabunPSK"/>
          <w:szCs w:val="32"/>
        </w:rPr>
        <w:t>ในการกำหนดกรอบแผนงานต่าง</w:t>
      </w:r>
      <w:r w:rsidR="00FD3ECC" w:rsidRPr="001050BE">
        <w:rPr>
          <w:rFonts w:ascii="TH SarabunPSK" w:hAnsi="TH SarabunPSK" w:cs="TH SarabunPSK"/>
          <w:szCs w:val="32"/>
          <w:cs w:val="0"/>
        </w:rPr>
        <w:t xml:space="preserve"> </w:t>
      </w:r>
      <w:r w:rsidR="003860BD" w:rsidRPr="001050BE">
        <w:rPr>
          <w:rFonts w:ascii="TH SarabunPSK" w:hAnsi="TH SarabunPSK" w:cs="TH SarabunPSK"/>
          <w:szCs w:val="32"/>
        </w:rPr>
        <w:t>ๆ</w:t>
      </w:r>
      <w:r w:rsidR="00CE5E61" w:rsidRPr="001050BE">
        <w:rPr>
          <w:rFonts w:ascii="TH SarabunPSK" w:hAnsi="TH SarabunPSK" w:cs="TH SarabunPSK"/>
          <w:szCs w:val="32"/>
        </w:rPr>
        <w:t xml:space="preserve"> </w:t>
      </w:r>
      <w:r w:rsidR="003860BD" w:rsidRPr="001050BE">
        <w:rPr>
          <w:rFonts w:ascii="TH SarabunPSK" w:hAnsi="TH SarabunPSK" w:cs="TH SarabunPSK"/>
          <w:szCs w:val="32"/>
        </w:rPr>
        <w:t>ของ</w:t>
      </w:r>
      <w:r w:rsidR="00FF5E73" w:rsidRPr="001050BE">
        <w:rPr>
          <w:rFonts w:ascii="TH SarabunPSK" w:hAnsi="TH SarabunPSK" w:cs="TH SarabunPSK"/>
          <w:spacing w:val="10"/>
          <w:szCs w:val="32"/>
        </w:rPr>
        <w:t>แผนปฎิบัติราชการ</w:t>
      </w:r>
      <w:r w:rsidR="00CE5E61" w:rsidRPr="001050BE">
        <w:rPr>
          <w:rFonts w:ascii="TH SarabunPSK" w:hAnsi="TH SarabunPSK" w:cs="TH SarabunPSK"/>
          <w:spacing w:val="10"/>
          <w:szCs w:val="32"/>
        </w:rPr>
        <w:t xml:space="preserve">ระยะ </w:t>
      </w:r>
      <w:r w:rsidR="000F1793" w:rsidRPr="001050BE">
        <w:rPr>
          <w:rFonts w:ascii="TH SarabunPSK" w:hAnsi="TH SarabunPSK" w:cs="TH SarabunPSK"/>
          <w:spacing w:val="10"/>
          <w:szCs w:val="32"/>
        </w:rPr>
        <w:t>5</w:t>
      </w:r>
      <w:r w:rsidR="00CE5E61" w:rsidRPr="001050BE">
        <w:rPr>
          <w:rFonts w:ascii="TH SarabunPSK" w:hAnsi="TH SarabunPSK" w:cs="TH SarabunPSK"/>
          <w:spacing w:val="10"/>
          <w:szCs w:val="32"/>
        </w:rPr>
        <w:t xml:space="preserve"> ปี </w:t>
      </w:r>
      <w:r w:rsidR="00FF5E73" w:rsidRPr="001050BE">
        <w:rPr>
          <w:rFonts w:ascii="TH SarabunPSK" w:hAnsi="TH SarabunPSK" w:cs="TH SarabunPSK"/>
          <w:spacing w:val="10"/>
          <w:szCs w:val="32"/>
        </w:rPr>
        <w:t xml:space="preserve">(พ.ศ. </w:t>
      </w:r>
      <w:r w:rsidR="000F1793" w:rsidRPr="001050BE">
        <w:rPr>
          <w:rFonts w:ascii="TH SarabunPSK" w:hAnsi="TH SarabunPSK" w:cs="TH SarabunPSK"/>
          <w:spacing w:val="10"/>
          <w:szCs w:val="32"/>
        </w:rPr>
        <w:t>256</w:t>
      </w:r>
      <w:r w:rsidR="00FF5E73" w:rsidRPr="001050BE">
        <w:rPr>
          <w:rFonts w:ascii="TH SarabunPSK" w:hAnsi="TH SarabunPSK" w:cs="TH SarabunPSK"/>
          <w:spacing w:val="10"/>
          <w:szCs w:val="32"/>
        </w:rPr>
        <w:t>3-</w:t>
      </w:r>
      <w:r w:rsidR="000F1793" w:rsidRPr="001050BE">
        <w:rPr>
          <w:rFonts w:ascii="TH SarabunPSK" w:hAnsi="TH SarabunPSK" w:cs="TH SarabunPSK"/>
          <w:spacing w:val="10"/>
          <w:szCs w:val="32"/>
        </w:rPr>
        <w:t>2565</w:t>
      </w:r>
      <w:r w:rsidR="00FF5E73" w:rsidRPr="001050BE">
        <w:rPr>
          <w:rFonts w:ascii="TH SarabunPSK" w:hAnsi="TH SarabunPSK" w:cs="TH SarabunPSK"/>
          <w:spacing w:val="10"/>
          <w:szCs w:val="32"/>
        </w:rPr>
        <w:t xml:space="preserve">) </w:t>
      </w:r>
      <w:r w:rsidR="00CE5E61" w:rsidRPr="001050BE">
        <w:rPr>
          <w:rFonts w:ascii="TH SarabunPSK" w:hAnsi="TH SarabunPSK" w:cs="TH SarabunPSK"/>
          <w:spacing w:val="10"/>
          <w:szCs w:val="32"/>
        </w:rPr>
        <w:t xml:space="preserve">ของกระทรวงพลังงาน </w:t>
      </w:r>
      <w:r w:rsidR="00D510A5" w:rsidRPr="001050BE">
        <w:rPr>
          <w:rFonts w:ascii="TH SarabunPSK" w:hAnsi="TH SarabunPSK" w:cs="TH SarabunPSK"/>
          <w:spacing w:val="10"/>
          <w:szCs w:val="32"/>
        </w:rPr>
        <w:t xml:space="preserve">ดังแสดงไว้ในรูปที่ </w:t>
      </w:r>
      <w:r w:rsidR="000F1793" w:rsidRPr="001050BE">
        <w:rPr>
          <w:rFonts w:ascii="TH SarabunPSK" w:hAnsi="TH SarabunPSK" w:cs="TH SarabunPSK"/>
          <w:spacing w:val="10"/>
          <w:szCs w:val="32"/>
        </w:rPr>
        <w:t>4</w:t>
      </w:r>
      <w:r w:rsidR="00D510A5" w:rsidRPr="001050BE">
        <w:rPr>
          <w:rFonts w:ascii="TH SarabunPSK" w:hAnsi="TH SarabunPSK" w:cs="TH SarabunPSK"/>
          <w:spacing w:val="10"/>
          <w:szCs w:val="32"/>
        </w:rPr>
        <w:t>-</w:t>
      </w:r>
      <w:r w:rsidR="000F1793" w:rsidRPr="001050BE">
        <w:rPr>
          <w:rFonts w:ascii="TH SarabunPSK" w:hAnsi="TH SarabunPSK" w:cs="TH SarabunPSK"/>
          <w:spacing w:val="10"/>
          <w:szCs w:val="32"/>
        </w:rPr>
        <w:t>2</w:t>
      </w:r>
      <w:r w:rsidR="00D510A5" w:rsidRPr="001050BE">
        <w:rPr>
          <w:rFonts w:ascii="TH SarabunPSK" w:hAnsi="TH SarabunPSK" w:cs="TH SarabunPSK"/>
          <w:spacing w:val="10"/>
          <w:szCs w:val="32"/>
        </w:rPr>
        <w:t xml:space="preserve"> </w:t>
      </w:r>
    </w:p>
    <w:p w14:paraId="04882EEC" w14:textId="35F1FA15" w:rsidR="00F8237E" w:rsidRPr="001050BE" w:rsidRDefault="00F8237E" w:rsidP="00BE57AE">
      <w:pPr>
        <w:tabs>
          <w:tab w:val="left" w:pos="7110"/>
        </w:tabs>
        <w:ind w:left="142" w:firstLine="720"/>
        <w:jc w:val="thaiDistribute"/>
        <w:rPr>
          <w:rFonts w:ascii="TH SarabunPSK" w:hAnsi="TH SarabunPSK" w:cs="TH SarabunPSK"/>
          <w:spacing w:val="10"/>
          <w:sz w:val="36"/>
          <w:szCs w:val="36"/>
        </w:rPr>
      </w:pPr>
      <w:r w:rsidRPr="001050BE">
        <w:rPr>
          <w:rFonts w:ascii="TH SarabunPSK" w:hAnsi="TH SarabunPSK" w:cs="TH SarabunPSK"/>
          <w:spacing w:val="10"/>
          <w:sz w:val="36"/>
          <w:szCs w:val="36"/>
        </w:rPr>
        <w:br w:type="page"/>
      </w:r>
    </w:p>
    <w:p w14:paraId="777CCC14" w14:textId="77777777" w:rsidR="0021100D" w:rsidRPr="001050BE" w:rsidRDefault="0021100D" w:rsidP="00BE57AE">
      <w:pPr>
        <w:tabs>
          <w:tab w:val="left" w:pos="7110"/>
        </w:tabs>
        <w:jc w:val="center"/>
        <w:rPr>
          <w:rFonts w:ascii="TH SarabunPSK" w:hAnsi="TH SarabunPSK" w:cs="TH SarabunPSK"/>
          <w:sz w:val="36"/>
          <w:szCs w:val="36"/>
        </w:rPr>
      </w:pPr>
      <w:r w:rsidRPr="001050BE">
        <w:rPr>
          <w:rFonts w:ascii="TH SarabunPSK" w:hAnsi="TH SarabunPSK" w:cs="TH SarabunPSK"/>
          <w:noProof/>
          <w:szCs w:val="32"/>
        </w:rPr>
        <w:lastRenderedPageBreak/>
        <w:drawing>
          <wp:inline distT="0" distB="0" distL="0" distR="0" wp14:anchorId="02656FEB" wp14:editId="088340B3">
            <wp:extent cx="5167423" cy="4827181"/>
            <wp:effectExtent l="0" t="0" r="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7424" cy="482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E0BE3" w14:textId="5E6AB1EA" w:rsidR="00D510A5" w:rsidRPr="001050BE" w:rsidRDefault="00D510A5" w:rsidP="00BE57AE">
      <w:pPr>
        <w:tabs>
          <w:tab w:val="left" w:pos="7110"/>
        </w:tabs>
        <w:spacing w:after="0" w:line="240" w:lineRule="auto"/>
        <w:jc w:val="center"/>
        <w:rPr>
          <w:rFonts w:ascii="TH SarabunPSK" w:hAnsi="TH SarabunPSK" w:cs="TH SarabunPSK"/>
          <w:b/>
          <w:bCs/>
          <w:szCs w:val="32"/>
          <w:cs w:val="0"/>
        </w:rPr>
      </w:pPr>
      <w:r w:rsidRPr="001050BE">
        <w:rPr>
          <w:rFonts w:ascii="TH SarabunPSK" w:hAnsi="TH SarabunPSK" w:cs="TH SarabunPSK"/>
          <w:b/>
          <w:bCs/>
          <w:szCs w:val="32"/>
        </w:rPr>
        <w:t xml:space="preserve">รูปที่ </w:t>
      </w:r>
      <w:r w:rsidR="000F1793" w:rsidRPr="001050BE">
        <w:rPr>
          <w:rFonts w:ascii="TH SarabunPSK" w:hAnsi="TH SarabunPSK" w:cs="TH SarabunPSK"/>
          <w:b/>
          <w:bCs/>
          <w:szCs w:val="32"/>
        </w:rPr>
        <w:t>4</w:t>
      </w:r>
      <w:r w:rsidRPr="001050BE">
        <w:rPr>
          <w:rFonts w:ascii="TH SarabunPSK" w:hAnsi="TH SarabunPSK" w:cs="TH SarabunPSK"/>
          <w:b/>
          <w:bCs/>
          <w:szCs w:val="32"/>
        </w:rPr>
        <w:t>-</w:t>
      </w:r>
      <w:r w:rsidR="000F1793" w:rsidRPr="001050BE">
        <w:rPr>
          <w:rFonts w:ascii="TH SarabunPSK" w:hAnsi="TH SarabunPSK" w:cs="TH SarabunPSK"/>
          <w:b/>
          <w:bCs/>
          <w:szCs w:val="32"/>
        </w:rPr>
        <w:t>1</w:t>
      </w:r>
      <w:r w:rsidRPr="001050BE">
        <w:rPr>
          <w:rFonts w:ascii="TH SarabunPSK" w:hAnsi="TH SarabunPSK" w:cs="TH SarabunPSK"/>
          <w:b/>
          <w:bCs/>
          <w:szCs w:val="32"/>
          <w:cs w:val="0"/>
        </w:rPr>
        <w:t xml:space="preserve">: </w:t>
      </w:r>
      <w:r w:rsidRPr="001050BE">
        <w:rPr>
          <w:rFonts w:ascii="TH SarabunPSK" w:hAnsi="TH SarabunPSK" w:cs="TH SarabunPSK"/>
          <w:b/>
          <w:bCs/>
          <w:szCs w:val="32"/>
        </w:rPr>
        <w:t xml:space="preserve">ผลการจัดอันดับขีดความสามารถในการแข่งขันของประเทศ ประจำปี </w:t>
      </w:r>
      <w:r w:rsidR="00D97A08" w:rsidRPr="001050BE">
        <w:rPr>
          <w:rFonts w:ascii="TH SarabunPSK" w:hAnsi="TH SarabunPSK" w:cs="TH SarabunPSK"/>
          <w:b/>
          <w:bCs/>
          <w:szCs w:val="32"/>
        </w:rPr>
        <w:t xml:space="preserve">ค.ศ. </w:t>
      </w:r>
      <w:r w:rsidR="000F1793" w:rsidRPr="001050BE">
        <w:rPr>
          <w:rFonts w:ascii="TH SarabunPSK" w:hAnsi="TH SarabunPSK" w:cs="TH SarabunPSK"/>
          <w:b/>
          <w:bCs/>
          <w:szCs w:val="32"/>
        </w:rPr>
        <w:t>2018</w:t>
      </w:r>
    </w:p>
    <w:p w14:paraId="750AB73D" w14:textId="11414949" w:rsidR="00FE4894" w:rsidRPr="001050BE" w:rsidRDefault="00FE4894" w:rsidP="00BE57AE">
      <w:pPr>
        <w:tabs>
          <w:tab w:val="left" w:pos="7110"/>
        </w:tabs>
        <w:spacing w:line="240" w:lineRule="auto"/>
        <w:jc w:val="center"/>
        <w:rPr>
          <w:rFonts w:ascii="TH SarabunPSK" w:hAnsi="TH SarabunPSK" w:cs="TH SarabunPSK"/>
          <w:szCs w:val="32"/>
          <w:cs w:val="0"/>
        </w:rPr>
      </w:pPr>
      <w:r w:rsidRPr="001050BE">
        <w:rPr>
          <w:rFonts w:ascii="TH SarabunPSK" w:hAnsi="TH SarabunPSK" w:cs="TH SarabunPSK"/>
          <w:szCs w:val="32"/>
          <w:cs w:val="0"/>
        </w:rPr>
        <w:t>(</w:t>
      </w:r>
      <w:r w:rsidR="0021100D" w:rsidRPr="001050BE">
        <w:rPr>
          <w:rFonts w:ascii="TH SarabunPSK" w:hAnsi="TH SarabunPSK" w:cs="TH SarabunPSK"/>
          <w:szCs w:val="32"/>
        </w:rPr>
        <w:t>ที่มา</w:t>
      </w:r>
      <w:r w:rsidR="0021100D" w:rsidRPr="001050BE">
        <w:rPr>
          <w:rFonts w:ascii="TH SarabunPSK" w:hAnsi="TH SarabunPSK" w:cs="TH SarabunPSK"/>
          <w:szCs w:val="32"/>
          <w:cs w:val="0"/>
        </w:rPr>
        <w:t xml:space="preserve">: </w:t>
      </w:r>
      <w:hyperlink r:id="rId10" w:history="1">
        <w:r w:rsidRPr="001050BE">
          <w:rPr>
            <w:rStyle w:val="Hyperlink"/>
            <w:rFonts w:ascii="TH SarabunPSK" w:hAnsi="TH SarabunPSK" w:cs="TH SarabunPSK"/>
            <w:color w:val="auto"/>
            <w:szCs w:val="32"/>
            <w:u w:val="none"/>
            <w:cs w:val="0"/>
          </w:rPr>
          <w:t>http://thailandcompetitiveness.org/topic_detail.php?lang=Th&amp;ps=</w:t>
        </w:r>
        <w:r w:rsidR="000F1793" w:rsidRPr="001050BE">
          <w:rPr>
            <w:rStyle w:val="Hyperlink"/>
            <w:rFonts w:ascii="TH SarabunPSK" w:hAnsi="TH SarabunPSK" w:cs="TH SarabunPSK"/>
            <w:color w:val="auto"/>
            <w:szCs w:val="32"/>
            <w:u w:val="none"/>
          </w:rPr>
          <w:t>120</w:t>
        </w:r>
      </w:hyperlink>
      <w:r w:rsidRPr="001050BE">
        <w:rPr>
          <w:rFonts w:ascii="TH SarabunPSK" w:hAnsi="TH SarabunPSK" w:cs="TH SarabunPSK"/>
          <w:szCs w:val="32"/>
          <w:cs w:val="0"/>
        </w:rPr>
        <w:t>)</w:t>
      </w:r>
    </w:p>
    <w:p w14:paraId="37248CB5" w14:textId="1AE793F9" w:rsidR="0031535B" w:rsidRPr="001050BE" w:rsidRDefault="0031535B" w:rsidP="00BE57AE">
      <w:pPr>
        <w:tabs>
          <w:tab w:val="left" w:pos="7110"/>
        </w:tabs>
        <w:spacing w:line="240" w:lineRule="auto"/>
        <w:jc w:val="center"/>
        <w:rPr>
          <w:rFonts w:ascii="TH SarabunPSK" w:hAnsi="TH SarabunPSK" w:cs="TH SarabunPSK"/>
          <w:szCs w:val="32"/>
          <w:cs w:val="0"/>
        </w:rPr>
      </w:pPr>
    </w:p>
    <w:p w14:paraId="41247F77" w14:textId="77777777" w:rsidR="00936D03" w:rsidRPr="001050BE" w:rsidRDefault="00936D03" w:rsidP="00BE57AE">
      <w:pPr>
        <w:tabs>
          <w:tab w:val="left" w:pos="7110"/>
        </w:tabs>
        <w:spacing w:line="240" w:lineRule="auto"/>
        <w:jc w:val="center"/>
        <w:rPr>
          <w:rFonts w:ascii="TH SarabunPSK" w:hAnsi="TH SarabunPSK" w:cs="TH SarabunPSK"/>
          <w:szCs w:val="32"/>
          <w:cs w:val="0"/>
        </w:rPr>
        <w:sectPr w:rsidR="00936D03" w:rsidRPr="001050BE" w:rsidSect="00FE4894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036C4D0" w14:textId="536C763E" w:rsidR="0031535B" w:rsidRPr="001050BE" w:rsidRDefault="00202835" w:rsidP="00BE57AE">
      <w:pPr>
        <w:tabs>
          <w:tab w:val="left" w:pos="7110"/>
        </w:tabs>
        <w:rPr>
          <w:rFonts w:ascii="TH SarabunPSK" w:hAnsi="TH SarabunPSK" w:cs="TH SarabunPSK"/>
          <w:b/>
          <w:bCs/>
          <w:sz w:val="56"/>
          <w:szCs w:val="56"/>
        </w:rPr>
      </w:pPr>
      <w:r w:rsidRPr="001050BE">
        <w:rPr>
          <w:rFonts w:ascii="TH SarabunPSK" w:hAnsi="TH SarabunPSK" w:cs="TH SarabunPSK"/>
          <w:b/>
          <w:bCs/>
          <w:noProof/>
          <w:sz w:val="56"/>
          <w:szCs w:val="56"/>
          <w:cs w:val="0"/>
        </w:rPr>
        <w:lastRenderedPageBreak/>
        <w:drawing>
          <wp:inline distT="0" distB="0" distL="0" distR="0" wp14:anchorId="0300FBB3" wp14:editId="711F77C9">
            <wp:extent cx="9155875" cy="621224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D-พย62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"/>
                    <a:stretch/>
                  </pic:blipFill>
                  <pic:spPr bwMode="auto">
                    <a:xfrm>
                      <a:off x="0" y="0"/>
                      <a:ext cx="9186484" cy="6233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916DD" w14:textId="2DA11AEE" w:rsidR="0031535B" w:rsidRPr="001050BE" w:rsidRDefault="0031535B" w:rsidP="00BE57AE">
      <w:pPr>
        <w:tabs>
          <w:tab w:val="left" w:pos="7110"/>
        </w:tabs>
        <w:spacing w:after="0"/>
        <w:jc w:val="center"/>
        <w:rPr>
          <w:rFonts w:ascii="TH SarabunPSK" w:hAnsi="TH SarabunPSK" w:cs="TH SarabunPSK"/>
          <w:b/>
          <w:bCs/>
          <w:szCs w:val="32"/>
        </w:rPr>
        <w:sectPr w:rsidR="0031535B" w:rsidRPr="001050BE" w:rsidSect="00202835">
          <w:pgSz w:w="15840" w:h="12240" w:orient="landscape" w:code="1"/>
          <w:pgMar w:top="990" w:right="540" w:bottom="450" w:left="720" w:header="720" w:footer="720" w:gutter="0"/>
          <w:cols w:space="720"/>
          <w:titlePg/>
          <w:docGrid w:linePitch="360"/>
        </w:sectPr>
      </w:pPr>
      <w:r w:rsidRPr="001050BE">
        <w:rPr>
          <w:rFonts w:ascii="TH SarabunPSK" w:hAnsi="TH SarabunPSK" w:cs="TH SarabunPSK"/>
          <w:b/>
          <w:bCs/>
          <w:szCs w:val="32"/>
        </w:rPr>
        <w:t xml:space="preserve">รูปที่ </w:t>
      </w:r>
      <w:r w:rsidR="000F1793" w:rsidRPr="001050BE">
        <w:rPr>
          <w:rFonts w:ascii="TH SarabunPSK" w:hAnsi="TH SarabunPSK" w:cs="TH SarabunPSK"/>
          <w:b/>
          <w:bCs/>
          <w:szCs w:val="32"/>
        </w:rPr>
        <w:t>4</w:t>
      </w:r>
      <w:r w:rsidRPr="001050BE">
        <w:rPr>
          <w:rFonts w:ascii="TH SarabunPSK" w:hAnsi="TH SarabunPSK" w:cs="TH SarabunPSK"/>
          <w:b/>
          <w:bCs/>
          <w:szCs w:val="32"/>
        </w:rPr>
        <w:t>-</w:t>
      </w:r>
      <w:r w:rsidR="000F1793" w:rsidRPr="001050BE">
        <w:rPr>
          <w:rFonts w:ascii="TH SarabunPSK" w:hAnsi="TH SarabunPSK" w:cs="TH SarabunPSK"/>
          <w:b/>
          <w:bCs/>
          <w:szCs w:val="32"/>
        </w:rPr>
        <w:t>2</w:t>
      </w:r>
      <w:r w:rsidRPr="001050BE">
        <w:rPr>
          <w:rFonts w:ascii="TH SarabunPSK" w:hAnsi="TH SarabunPSK" w:cs="TH SarabunPSK"/>
          <w:b/>
          <w:bCs/>
          <w:szCs w:val="32"/>
          <w:cs w:val="0"/>
        </w:rPr>
        <w:t xml:space="preserve">: </w:t>
      </w:r>
      <w:r w:rsidRPr="001050BE">
        <w:rPr>
          <w:rFonts w:ascii="TH SarabunPSK" w:hAnsi="TH SarabunPSK" w:cs="TH SarabunPSK"/>
          <w:b/>
          <w:bCs/>
          <w:szCs w:val="32"/>
        </w:rPr>
        <w:t>ความเชื่อมโยงของ</w:t>
      </w:r>
      <w:r w:rsidRPr="001050BE">
        <w:rPr>
          <w:rFonts w:ascii="TH SarabunPSK" w:hAnsi="TH SarabunPSK" w:cs="TH SarabunPSK"/>
          <w:b/>
          <w:bCs/>
          <w:szCs w:val="32"/>
          <w:u w:val="single"/>
        </w:rPr>
        <w:t>ตัวชี้วัดด้านพลังงาน</w:t>
      </w:r>
      <w:r w:rsidR="00734BAE" w:rsidRPr="001050BE">
        <w:rPr>
          <w:rFonts w:ascii="TH SarabunPSK" w:hAnsi="TH SarabunPSK" w:cs="TH SarabunPSK"/>
          <w:b/>
          <w:bCs/>
          <w:szCs w:val="32"/>
          <w:u w:val="single"/>
          <w:cs w:val="0"/>
        </w:rPr>
        <w:t xml:space="preserve"> </w:t>
      </w:r>
      <w:r w:rsidRPr="001050BE">
        <w:rPr>
          <w:rFonts w:ascii="TH SarabunPSK" w:hAnsi="TH SarabunPSK" w:cs="TH SarabunPSK"/>
          <w:b/>
          <w:bCs/>
          <w:szCs w:val="32"/>
        </w:rPr>
        <w:t xml:space="preserve">จาก </w:t>
      </w:r>
      <w:r w:rsidRPr="001050BE">
        <w:rPr>
          <w:rFonts w:ascii="TH SarabunPSK" w:hAnsi="TH SarabunPSK" w:cs="TH SarabunPSK"/>
          <w:b/>
          <w:bCs/>
          <w:szCs w:val="32"/>
          <w:cs w:val="0"/>
        </w:rPr>
        <w:t xml:space="preserve">IMD </w:t>
      </w:r>
      <w:r w:rsidRPr="001050BE">
        <w:rPr>
          <w:rFonts w:ascii="TH SarabunPSK" w:hAnsi="TH SarabunPSK" w:cs="TH SarabunPSK"/>
          <w:b/>
          <w:bCs/>
          <w:szCs w:val="32"/>
        </w:rPr>
        <w:t>แผนแม่บทภายใต้ยุทธศาสตร์ชาติ</w:t>
      </w:r>
      <w:r w:rsidR="00FF5E73" w:rsidRPr="001050BE">
        <w:rPr>
          <w:rFonts w:ascii="TH SarabunPSK" w:hAnsi="TH SarabunPSK" w:cs="TH SarabunPSK"/>
          <w:b/>
          <w:bCs/>
          <w:szCs w:val="32"/>
        </w:rPr>
        <w:t xml:space="preserve"> </w:t>
      </w:r>
      <w:r w:rsidRPr="001050BE">
        <w:rPr>
          <w:rFonts w:ascii="TH SarabunPSK" w:hAnsi="TH SarabunPSK" w:cs="TH SarabunPSK"/>
          <w:b/>
          <w:bCs/>
          <w:szCs w:val="32"/>
        </w:rPr>
        <w:t>และ</w:t>
      </w:r>
      <w:r w:rsidR="00FF5E73" w:rsidRPr="001050BE">
        <w:rPr>
          <w:rFonts w:ascii="TH SarabunPSK" w:hAnsi="TH SarabunPSK" w:cs="TH SarabunPSK"/>
          <w:b/>
          <w:bCs/>
          <w:szCs w:val="32"/>
        </w:rPr>
        <w:t xml:space="preserve"> </w:t>
      </w:r>
      <w:r w:rsidR="00361B9F" w:rsidRPr="001050BE">
        <w:rPr>
          <w:rFonts w:ascii="TH SarabunPSK" w:hAnsi="TH SarabunPSK" w:cs="TH SarabunPSK"/>
          <w:b/>
          <w:bCs/>
          <w:szCs w:val="32"/>
        </w:rPr>
        <w:t xml:space="preserve">แผนปฎิบัติราชการระยะ </w:t>
      </w:r>
      <w:r w:rsidR="000F1793" w:rsidRPr="001050BE">
        <w:rPr>
          <w:rFonts w:ascii="TH SarabunPSK" w:hAnsi="TH SarabunPSK" w:cs="TH SarabunPSK"/>
          <w:b/>
          <w:bCs/>
          <w:szCs w:val="32"/>
        </w:rPr>
        <w:t>5</w:t>
      </w:r>
      <w:r w:rsidR="00361B9F" w:rsidRPr="001050BE">
        <w:rPr>
          <w:rFonts w:ascii="TH SarabunPSK" w:hAnsi="TH SarabunPSK" w:cs="TH SarabunPSK"/>
          <w:b/>
          <w:bCs/>
          <w:szCs w:val="32"/>
          <w:cs w:val="0"/>
        </w:rPr>
        <w:t xml:space="preserve"> </w:t>
      </w:r>
      <w:r w:rsidR="00361B9F" w:rsidRPr="001050BE">
        <w:rPr>
          <w:rFonts w:ascii="TH SarabunPSK" w:hAnsi="TH SarabunPSK" w:cs="TH SarabunPSK"/>
          <w:b/>
          <w:bCs/>
          <w:szCs w:val="32"/>
        </w:rPr>
        <w:t>ปี</w:t>
      </w:r>
    </w:p>
    <w:p w14:paraId="4A88A24B" w14:textId="5FA077C4" w:rsidR="003E084C" w:rsidRPr="001050BE" w:rsidRDefault="003E084C" w:rsidP="003E084C">
      <w:pPr>
        <w:pStyle w:val="Heading1"/>
        <w:spacing w:before="0" w:after="360"/>
        <w:jc w:val="center"/>
        <w:rPr>
          <w:rFonts w:ascii="TH SarabunPSK" w:hAnsi="TH SarabunPSK" w:cs="TH SarabunPSK"/>
          <w:b/>
          <w:bCs/>
          <w:sz w:val="44"/>
          <w:szCs w:val="44"/>
          <w:cs w:val="0"/>
        </w:rPr>
      </w:pPr>
      <w:r w:rsidRPr="001050BE">
        <w:rPr>
          <w:rFonts w:ascii="TH SarabunPSK" w:hAnsi="TH SarabunPSK" w:cs="TH SarabunPSK"/>
          <w:b/>
          <w:bCs/>
          <w:sz w:val="44"/>
          <w:szCs w:val="44"/>
        </w:rPr>
        <w:lastRenderedPageBreak/>
        <w:t xml:space="preserve">การขับเคลื่อนนโยบายสำคัญเร่งด่วน </w:t>
      </w:r>
      <w:r w:rsidRPr="001050BE">
        <w:rPr>
          <w:rFonts w:ascii="TH SarabunPSK" w:hAnsi="TH SarabunPSK" w:cs="TH SarabunPSK"/>
          <w:b/>
          <w:bCs/>
          <w:sz w:val="44"/>
          <w:szCs w:val="44"/>
          <w:cs w:val="0"/>
        </w:rPr>
        <w:t>(Policy Quick Start)</w:t>
      </w:r>
    </w:p>
    <w:p w14:paraId="6B49AB6B" w14:textId="2E7849E6" w:rsidR="003E084C" w:rsidRPr="001050BE" w:rsidRDefault="003E084C" w:rsidP="003E084C">
      <w:pPr>
        <w:pStyle w:val="ListParagraph"/>
        <w:tabs>
          <w:tab w:val="left" w:pos="990"/>
        </w:tabs>
        <w:spacing w:after="0" w:line="259" w:lineRule="auto"/>
        <w:ind w:left="0" w:firstLine="810"/>
        <w:jc w:val="thaiDistribute"/>
        <w:rPr>
          <w:rFonts w:ascii="TH SarabunPSK" w:hAnsi="TH SarabunPSK" w:cs="TH SarabunPSK"/>
          <w:szCs w:val="32"/>
          <w:cs w:val="0"/>
        </w:rPr>
      </w:pPr>
      <w:r w:rsidRPr="001050BE">
        <w:rPr>
          <w:rFonts w:ascii="TH SarabunPSK" w:hAnsi="TH SarabunPSK" w:cs="TH SarabunPSK"/>
          <w:szCs w:val="32"/>
        </w:rPr>
        <w:t xml:space="preserve">ทิศทางการดำเนินงานด้านพลังงานของนายสนธิรัตน์ สนธิจิรวงศ์ รัฐมนตรีว่าการกระทรวงพลังงาน      นอกเหนือจากการขับเคลื่อนการดำเนินงานที่สอดคล้องกับแผนยุทธศาสตร์ชาติ </w:t>
      </w:r>
      <w:r w:rsidR="000F1793" w:rsidRPr="001050BE">
        <w:rPr>
          <w:rFonts w:ascii="TH SarabunPSK" w:hAnsi="TH SarabunPSK" w:cs="TH SarabunPSK"/>
          <w:szCs w:val="32"/>
        </w:rPr>
        <w:t>20</w:t>
      </w:r>
      <w:r w:rsidRPr="001050BE">
        <w:rPr>
          <w:rFonts w:ascii="TH SarabunPSK" w:hAnsi="TH SarabunPSK" w:cs="TH SarabunPSK"/>
          <w:szCs w:val="32"/>
        </w:rPr>
        <w:t xml:space="preserve"> ปี แผนแม่บทภายใต้ยุทธศาสตร์ชาติ แผนปฎิรูปประเทศด้านพลังงาน แผนพัฒนาเศรษฐกิจและสังคมแห่งชาติ ฉบับที่ </w:t>
      </w:r>
      <w:r w:rsidR="000F1793" w:rsidRPr="001050BE">
        <w:rPr>
          <w:rFonts w:ascii="TH SarabunPSK" w:hAnsi="TH SarabunPSK" w:cs="TH SarabunPSK"/>
          <w:szCs w:val="32"/>
        </w:rPr>
        <w:t>12</w:t>
      </w:r>
      <w:r w:rsidRPr="001050BE">
        <w:rPr>
          <w:rFonts w:ascii="TH SarabunPSK" w:hAnsi="TH SarabunPSK" w:cs="TH SarabunPSK"/>
          <w:szCs w:val="32"/>
        </w:rPr>
        <w:t xml:space="preserve"> แล้วนั้น     ยังได้มุ่งเน้นตามภารกิจและบทบาทที่เป็นทิศทางและเป้าหมายเร่งด่วนที่สำคัญในการขับเคลื่อน</w:t>
      </w:r>
      <w:r w:rsidR="00C615E9" w:rsidRPr="001050BE">
        <w:rPr>
          <w:rFonts w:ascii="TH SarabunPSK" w:hAnsi="TH SarabunPSK" w:cs="TH SarabunPSK"/>
          <w:szCs w:val="32"/>
        </w:rPr>
        <w:t>ประเด็นด้านพลังงานโดย</w:t>
      </w:r>
      <w:r w:rsidRPr="001050BE">
        <w:rPr>
          <w:rFonts w:ascii="TH SarabunPSK" w:hAnsi="TH SarabunPSK" w:cs="TH SarabunPSK"/>
          <w:szCs w:val="32"/>
        </w:rPr>
        <w:t>ได้กำหนดประเด็นนโยบายสำคัญเร่งด่วน</w:t>
      </w:r>
      <w:r w:rsidR="00C615E9" w:rsidRPr="001050BE">
        <w:rPr>
          <w:rFonts w:ascii="TH SarabunPSK" w:hAnsi="TH SarabunPSK" w:cs="TH SarabunPSK"/>
          <w:szCs w:val="32"/>
        </w:rPr>
        <w:t xml:space="preserve"> (</w:t>
      </w:r>
      <w:r w:rsidR="00C615E9" w:rsidRPr="001050BE">
        <w:rPr>
          <w:rFonts w:ascii="TH SarabunPSK" w:hAnsi="TH SarabunPSK" w:cs="TH SarabunPSK"/>
          <w:szCs w:val="32"/>
          <w:cs w:val="0"/>
        </w:rPr>
        <w:t>Policy Quick Start)</w:t>
      </w:r>
      <w:r w:rsidR="0095541C" w:rsidRPr="001050BE">
        <w:rPr>
          <w:rFonts w:ascii="TH SarabunPSK" w:hAnsi="TH SarabunPSK" w:cs="TH SarabunPSK"/>
          <w:szCs w:val="32"/>
        </w:rPr>
        <w:t xml:space="preserve"> ดังนี้</w:t>
      </w:r>
    </w:p>
    <w:p w14:paraId="428F6D47" w14:textId="639DDC42" w:rsidR="00413EF3" w:rsidRPr="001050BE" w:rsidRDefault="0095541C" w:rsidP="0095541C">
      <w:pPr>
        <w:tabs>
          <w:tab w:val="left" w:pos="990"/>
        </w:tabs>
        <w:spacing w:after="0" w:line="259" w:lineRule="auto"/>
        <w:jc w:val="thaiDistribute"/>
        <w:rPr>
          <w:rFonts w:ascii="TH SarabunPSK" w:hAnsi="TH SarabunPSK" w:cs="TH SarabunPSK"/>
          <w:b/>
          <w:bCs/>
          <w:szCs w:val="32"/>
          <w:cs w:val="0"/>
        </w:rPr>
      </w:pPr>
      <w:r w:rsidRPr="001050BE">
        <w:rPr>
          <w:rFonts w:ascii="TH SarabunPSK" w:hAnsi="TH SarabunPSK" w:cs="TH SarabunPSK"/>
          <w:szCs w:val="32"/>
        </w:rPr>
        <w:tab/>
      </w:r>
      <w:r w:rsidR="000F1793" w:rsidRPr="001050BE">
        <w:rPr>
          <w:rFonts w:ascii="TH SarabunPSK" w:hAnsi="TH SarabunPSK" w:cs="TH SarabunPSK"/>
          <w:b/>
          <w:bCs/>
          <w:szCs w:val="32"/>
        </w:rPr>
        <w:t>1</w:t>
      </w:r>
      <w:r w:rsidRPr="001050BE">
        <w:rPr>
          <w:rFonts w:ascii="TH SarabunPSK" w:hAnsi="TH SarabunPSK" w:cs="TH SarabunPSK"/>
          <w:b/>
          <w:bCs/>
          <w:szCs w:val="32"/>
        </w:rPr>
        <w:t xml:space="preserve">. </w:t>
      </w:r>
      <w:r w:rsidR="00413EF3" w:rsidRPr="001050BE">
        <w:rPr>
          <w:rFonts w:ascii="TH SarabunPSK" w:hAnsi="TH SarabunPSK" w:cs="TH SarabunPSK"/>
          <w:b/>
          <w:bCs/>
          <w:szCs w:val="32"/>
        </w:rPr>
        <w:t>ด้านแผนพลังงาน</w:t>
      </w:r>
    </w:p>
    <w:p w14:paraId="6FFE3382" w14:textId="43244CCD" w:rsidR="00413EF3" w:rsidRPr="001050BE" w:rsidRDefault="00413EF3" w:rsidP="0095541C">
      <w:pPr>
        <w:tabs>
          <w:tab w:val="left" w:pos="990"/>
        </w:tabs>
        <w:spacing w:after="0" w:line="259" w:lineRule="auto"/>
        <w:jc w:val="thaiDistribute"/>
        <w:rPr>
          <w:rFonts w:ascii="TH SarabunPSK" w:hAnsi="TH SarabunPSK" w:cs="TH SarabunPSK"/>
          <w:szCs w:val="32"/>
        </w:rPr>
      </w:pPr>
      <w:r w:rsidRPr="001050BE">
        <w:rPr>
          <w:rFonts w:ascii="TH SarabunPSK" w:hAnsi="TH SarabunPSK" w:cs="TH SarabunPSK"/>
          <w:b/>
          <w:bCs/>
          <w:szCs w:val="32"/>
        </w:rPr>
        <w:tab/>
      </w:r>
      <w:r w:rsidRPr="001050BE">
        <w:rPr>
          <w:rFonts w:ascii="TH SarabunPSK" w:hAnsi="TH SarabunPSK" w:cs="TH SarabunPSK"/>
          <w:szCs w:val="32"/>
        </w:rPr>
        <w:t xml:space="preserve">มุ่งวางฐานการพัฒนาพลังงานด้วยการปรับปรุงแผนพลังงานระยะยาว </w:t>
      </w:r>
      <w:r w:rsidRPr="001050BE">
        <w:rPr>
          <w:rFonts w:ascii="TH SarabunPSK" w:hAnsi="TH SarabunPSK" w:cs="TH SarabunPSK"/>
          <w:szCs w:val="32"/>
          <w:cs w:val="0"/>
        </w:rPr>
        <w:t xml:space="preserve">(Thailand Intergrated Energy Blueprint : TIEB) </w:t>
      </w:r>
      <w:r w:rsidRPr="001050BE">
        <w:rPr>
          <w:rFonts w:ascii="TH SarabunPSK" w:hAnsi="TH SarabunPSK" w:cs="TH SarabunPSK"/>
          <w:szCs w:val="32"/>
        </w:rPr>
        <w:t xml:space="preserve">ประกอบด้วยแผนพัฒนากำลังผลิตไฟฟ้า </w:t>
      </w:r>
      <w:r w:rsidRPr="001050BE">
        <w:rPr>
          <w:rFonts w:ascii="TH SarabunPSK" w:hAnsi="TH SarabunPSK" w:cs="TH SarabunPSK"/>
          <w:szCs w:val="32"/>
          <w:cs w:val="0"/>
        </w:rPr>
        <w:t xml:space="preserve">(Power Development Plan : PDP </w:t>
      </w:r>
      <w:r w:rsidR="000F1793" w:rsidRPr="001050BE">
        <w:rPr>
          <w:rFonts w:ascii="TH SarabunPSK" w:hAnsi="TH SarabunPSK" w:cs="TH SarabunPSK"/>
          <w:szCs w:val="32"/>
        </w:rPr>
        <w:t>2018</w:t>
      </w:r>
      <w:r w:rsidRPr="001050BE">
        <w:rPr>
          <w:rFonts w:ascii="TH SarabunPSK" w:hAnsi="TH SarabunPSK" w:cs="TH SarabunPSK"/>
          <w:szCs w:val="32"/>
          <w:cs w:val="0"/>
        </w:rPr>
        <w:t xml:space="preserve">) </w:t>
      </w:r>
      <w:r w:rsidRPr="001050BE">
        <w:rPr>
          <w:rFonts w:ascii="TH SarabunPSK" w:hAnsi="TH SarabunPSK" w:cs="TH SarabunPSK"/>
          <w:szCs w:val="32"/>
        </w:rPr>
        <w:t xml:space="preserve">แผนพัฒนาพลังงานทดแทนและพลังงานทางเลือก </w:t>
      </w:r>
      <w:r w:rsidRPr="001050BE">
        <w:rPr>
          <w:rFonts w:ascii="TH SarabunPSK" w:hAnsi="TH SarabunPSK" w:cs="TH SarabunPSK"/>
          <w:szCs w:val="32"/>
          <w:cs w:val="0"/>
        </w:rPr>
        <w:t xml:space="preserve">(Alternative Energy Development Plan : AEDP) </w:t>
      </w:r>
      <w:r w:rsidRPr="001050BE">
        <w:rPr>
          <w:rFonts w:ascii="TH SarabunPSK" w:hAnsi="TH SarabunPSK" w:cs="TH SarabunPSK"/>
          <w:szCs w:val="32"/>
        </w:rPr>
        <w:t xml:space="preserve">แผนการอนุรักษ์พลังงาน </w:t>
      </w:r>
      <w:r w:rsidRPr="001050BE">
        <w:rPr>
          <w:rFonts w:ascii="TH SarabunPSK" w:hAnsi="TH SarabunPSK" w:cs="TH SarabunPSK"/>
          <w:szCs w:val="32"/>
          <w:cs w:val="0"/>
        </w:rPr>
        <w:t>(Energy Efficiency Plan)</w:t>
      </w:r>
      <w:r w:rsidRPr="001050BE">
        <w:rPr>
          <w:rFonts w:ascii="TH SarabunPSK" w:hAnsi="TH SarabunPSK" w:cs="TH SarabunPSK"/>
          <w:szCs w:val="32"/>
        </w:rPr>
        <w:t xml:space="preserve"> แผนน้ำมัน </w:t>
      </w:r>
      <w:r w:rsidRPr="001050BE">
        <w:rPr>
          <w:rFonts w:ascii="TH SarabunPSK" w:hAnsi="TH SarabunPSK" w:cs="TH SarabunPSK"/>
          <w:szCs w:val="32"/>
          <w:cs w:val="0"/>
        </w:rPr>
        <w:t xml:space="preserve">(Oil Plan) </w:t>
      </w:r>
      <w:r w:rsidRPr="001050BE">
        <w:rPr>
          <w:rFonts w:ascii="TH SarabunPSK" w:hAnsi="TH SarabunPSK" w:cs="TH SarabunPSK"/>
          <w:szCs w:val="32"/>
        </w:rPr>
        <w:t xml:space="preserve">และ แผนก๊าซธรรมชาติ </w:t>
      </w:r>
      <w:r w:rsidRPr="001050BE">
        <w:rPr>
          <w:rFonts w:ascii="TH SarabunPSK" w:hAnsi="TH SarabunPSK" w:cs="TH SarabunPSK"/>
          <w:szCs w:val="32"/>
          <w:cs w:val="0"/>
        </w:rPr>
        <w:t>(Gas Plan)</w:t>
      </w:r>
      <w:r w:rsidRPr="001050BE">
        <w:rPr>
          <w:rFonts w:ascii="TH SarabunPSK" w:hAnsi="TH SarabunPSK" w:cs="TH SarabunPSK"/>
          <w:szCs w:val="32"/>
        </w:rPr>
        <w:t xml:space="preserve"> ให้แล้วเสร็จในช่วงเวลาเดียวกัน</w:t>
      </w:r>
    </w:p>
    <w:p w14:paraId="6FDF69C0" w14:textId="7149DB97" w:rsidR="0095541C" w:rsidRPr="001050BE" w:rsidRDefault="00413EF3" w:rsidP="0095541C">
      <w:pPr>
        <w:tabs>
          <w:tab w:val="left" w:pos="990"/>
        </w:tabs>
        <w:spacing w:after="0" w:line="259" w:lineRule="auto"/>
        <w:jc w:val="thaiDistribute"/>
        <w:rPr>
          <w:rFonts w:ascii="TH SarabunPSK" w:hAnsi="TH SarabunPSK" w:cs="TH SarabunPSK"/>
          <w:b/>
          <w:bCs/>
          <w:szCs w:val="32"/>
          <w:cs w:val="0"/>
        </w:rPr>
      </w:pPr>
      <w:r w:rsidRPr="001050BE">
        <w:rPr>
          <w:rFonts w:ascii="TH SarabunPSK" w:hAnsi="TH SarabunPSK" w:cs="TH SarabunPSK"/>
          <w:b/>
          <w:bCs/>
          <w:szCs w:val="32"/>
        </w:rPr>
        <w:tab/>
      </w:r>
      <w:r w:rsidR="000F1793" w:rsidRPr="001050BE">
        <w:rPr>
          <w:rFonts w:ascii="TH SarabunPSK" w:hAnsi="TH SarabunPSK" w:cs="TH SarabunPSK"/>
          <w:b/>
          <w:bCs/>
          <w:szCs w:val="32"/>
        </w:rPr>
        <w:t>2</w:t>
      </w:r>
      <w:r w:rsidRPr="001050BE">
        <w:rPr>
          <w:rFonts w:ascii="TH SarabunPSK" w:hAnsi="TH SarabunPSK" w:cs="TH SarabunPSK"/>
          <w:b/>
          <w:bCs/>
          <w:szCs w:val="32"/>
        </w:rPr>
        <w:t xml:space="preserve">. </w:t>
      </w:r>
      <w:r w:rsidR="0095541C" w:rsidRPr="001050BE">
        <w:rPr>
          <w:rFonts w:ascii="TH SarabunPSK" w:hAnsi="TH SarabunPSK" w:cs="TH SarabunPSK"/>
          <w:b/>
          <w:bCs/>
          <w:szCs w:val="32"/>
        </w:rPr>
        <w:t>ด้านไฟฟ้า</w:t>
      </w:r>
    </w:p>
    <w:p w14:paraId="4840EE2E" w14:textId="12A05AD4" w:rsidR="0095541C" w:rsidRPr="001050BE" w:rsidRDefault="0095541C" w:rsidP="0095541C">
      <w:pPr>
        <w:tabs>
          <w:tab w:val="left" w:pos="990"/>
        </w:tabs>
        <w:spacing w:after="0" w:line="259" w:lineRule="auto"/>
        <w:jc w:val="thaiDistribute"/>
        <w:rPr>
          <w:rFonts w:ascii="TH SarabunPSK" w:hAnsi="TH SarabunPSK" w:cs="TH SarabunPSK"/>
          <w:szCs w:val="32"/>
          <w:cs w:val="0"/>
        </w:rPr>
      </w:pPr>
      <w:r w:rsidRPr="001050BE">
        <w:rPr>
          <w:rFonts w:ascii="TH SarabunPSK" w:hAnsi="TH SarabunPSK" w:cs="TH SarabunPSK"/>
          <w:szCs w:val="32"/>
        </w:rPr>
        <w:tab/>
        <w:t xml:space="preserve">มุ่งวางระบบแผนการพัฒนาด้านไฟฟ้าที่สำคัญ ด้วยการปรับปรุงแผนพัฒนากำลังผลิตไฟฟ้า </w:t>
      </w:r>
      <w:r w:rsidRPr="001050BE">
        <w:rPr>
          <w:rFonts w:ascii="TH SarabunPSK" w:hAnsi="TH SarabunPSK" w:cs="TH SarabunPSK"/>
          <w:szCs w:val="32"/>
          <w:cs w:val="0"/>
        </w:rPr>
        <w:t xml:space="preserve">(Power Development Plan : PDP </w:t>
      </w:r>
      <w:r w:rsidR="000F1793" w:rsidRPr="001050BE">
        <w:rPr>
          <w:rFonts w:ascii="TH SarabunPSK" w:hAnsi="TH SarabunPSK" w:cs="TH SarabunPSK"/>
          <w:szCs w:val="32"/>
        </w:rPr>
        <w:t>2018</w:t>
      </w:r>
      <w:r w:rsidR="00814AE2">
        <w:rPr>
          <w:rFonts w:ascii="TH SarabunPSK" w:hAnsi="TH SarabunPSK" w:cs="TH SarabunPSK"/>
          <w:szCs w:val="32"/>
          <w:cs w:val="0"/>
        </w:rPr>
        <w:t>)</w:t>
      </w:r>
      <w:r w:rsidR="00A13E05" w:rsidRPr="001050BE">
        <w:rPr>
          <w:rFonts w:ascii="TH SarabunPSK" w:hAnsi="TH SarabunPSK" w:cs="TH SarabunPSK"/>
          <w:szCs w:val="32"/>
        </w:rPr>
        <w:t xml:space="preserve"> กรอบนโยบายการรับซื้อไฟฟ้าจากพลังงานทดแทน </w:t>
      </w:r>
      <w:r w:rsidRPr="001050BE">
        <w:rPr>
          <w:rFonts w:ascii="TH SarabunPSK" w:hAnsi="TH SarabunPSK" w:cs="TH SarabunPSK"/>
          <w:szCs w:val="32"/>
        </w:rPr>
        <w:t>การพัฒนาให้ไทยเป็นศูนย์กลางแลกเปลี่ยนไฟฟ้าอาเซียน และการกำหนดกรอบนโยบายและช่วงเวลาการรับซื้อไฟฟ้าจากต่างประเทศ</w:t>
      </w:r>
      <w:r w:rsidR="00A13E05" w:rsidRPr="001050BE">
        <w:rPr>
          <w:rFonts w:ascii="TH SarabunPSK" w:hAnsi="TH SarabunPSK" w:cs="TH SarabunPSK"/>
          <w:szCs w:val="32"/>
        </w:rPr>
        <w:t xml:space="preserve"> โดยในระดับพื้นที่จะส่งเสริมให้เกิดกา</w:t>
      </w:r>
      <w:r w:rsidR="00AC1D37">
        <w:rPr>
          <w:rFonts w:ascii="TH SarabunPSK" w:hAnsi="TH SarabunPSK" w:cs="TH SarabunPSK"/>
          <w:szCs w:val="32"/>
        </w:rPr>
        <w:t>รกระตุ้นเศรษฐกิจฐานรากที่</w:t>
      </w:r>
      <w:r w:rsidR="00A13E05" w:rsidRPr="001050BE">
        <w:rPr>
          <w:rFonts w:ascii="TH SarabunPSK" w:hAnsi="TH SarabunPSK" w:cs="TH SarabunPSK"/>
          <w:szCs w:val="32"/>
        </w:rPr>
        <w:t>ใช้พืชพลังง</w:t>
      </w:r>
      <w:r w:rsidR="00AC1D37">
        <w:rPr>
          <w:rFonts w:ascii="TH SarabunPSK" w:hAnsi="TH SarabunPSK" w:cs="TH SarabunPSK"/>
          <w:szCs w:val="32"/>
        </w:rPr>
        <w:t>านและพลังงานหมุนเวียนที่สามารถ</w:t>
      </w:r>
      <w:r w:rsidR="00AC1D37">
        <w:rPr>
          <w:rFonts w:ascii="TH SarabunPSK" w:hAnsi="TH SarabunPSK" w:cs="TH SarabunPSK" w:hint="cs"/>
          <w:szCs w:val="32"/>
        </w:rPr>
        <w:t>นำ</w:t>
      </w:r>
      <w:r w:rsidR="00A13E05" w:rsidRPr="001050BE">
        <w:rPr>
          <w:rFonts w:ascii="TH SarabunPSK" w:hAnsi="TH SarabunPSK" w:cs="TH SarabunPSK"/>
          <w:szCs w:val="32"/>
        </w:rPr>
        <w:t>มาผลิตเป็นพลังงานได้เป็นฐานในการพัฒนาชุมชน เช่น โรงไฟฟ้าชุมชน โรงไฟฟ้าขยะ ควบคู่ไปกับการแก้ไขปัญหาที่เป็นอุปสรรคต่อการพัฒนา เช่น การแก้ไขปัญหาการพัฒนาพลังงานในพื้นที่ สปก. การแก้ไขปัญหาชีวมวล การปรับปรุงหลักเกณฑ์การส่งเสริมพลังงานแสงอาทิตย์บนหลังคนสำหรับภาคประชาชน การแก้ไขปัญหาเขื่อนปากมูล รวมไปถึงการส่งเสริมการลงทุนในระบบกักเก็บพลังงาน</w:t>
      </w:r>
    </w:p>
    <w:p w14:paraId="08B4F3D0" w14:textId="7CA3540A" w:rsidR="00A13E05" w:rsidRPr="001050BE" w:rsidRDefault="00A13E05" w:rsidP="0095541C">
      <w:pPr>
        <w:tabs>
          <w:tab w:val="left" w:pos="990"/>
        </w:tabs>
        <w:spacing w:after="0" w:line="259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1050BE">
        <w:rPr>
          <w:rFonts w:ascii="TH SarabunPSK" w:hAnsi="TH SarabunPSK" w:cs="TH SarabunPSK"/>
          <w:b/>
          <w:bCs/>
          <w:szCs w:val="32"/>
        </w:rPr>
        <w:tab/>
      </w:r>
      <w:r w:rsidR="000F1793" w:rsidRPr="001050BE">
        <w:rPr>
          <w:rFonts w:ascii="TH SarabunPSK" w:hAnsi="TH SarabunPSK" w:cs="TH SarabunPSK"/>
          <w:b/>
          <w:bCs/>
          <w:szCs w:val="32"/>
        </w:rPr>
        <w:t>3</w:t>
      </w:r>
      <w:r w:rsidRPr="001050BE">
        <w:rPr>
          <w:rFonts w:ascii="TH SarabunPSK" w:hAnsi="TH SarabunPSK" w:cs="TH SarabunPSK"/>
          <w:b/>
          <w:bCs/>
          <w:szCs w:val="32"/>
        </w:rPr>
        <w:t>. ด้านก๊าซธรรมชาติ</w:t>
      </w:r>
    </w:p>
    <w:p w14:paraId="76547D44" w14:textId="55764262" w:rsidR="0095541C" w:rsidRPr="001050BE" w:rsidRDefault="00A13E05" w:rsidP="00AD0EA1">
      <w:pPr>
        <w:tabs>
          <w:tab w:val="left" w:pos="990"/>
        </w:tabs>
        <w:spacing w:after="0" w:line="259" w:lineRule="auto"/>
        <w:jc w:val="thaiDistribute"/>
        <w:rPr>
          <w:rFonts w:ascii="TH SarabunPSK" w:hAnsi="TH SarabunPSK" w:cs="TH SarabunPSK"/>
          <w:szCs w:val="32"/>
          <w:cs w:val="0"/>
        </w:rPr>
      </w:pPr>
      <w:r w:rsidRPr="001050BE">
        <w:rPr>
          <w:rFonts w:ascii="TH SarabunPSK" w:hAnsi="TH SarabunPSK" w:cs="TH SarabunPSK"/>
          <w:szCs w:val="32"/>
          <w:cs w:val="0"/>
        </w:rPr>
        <w:tab/>
      </w:r>
      <w:r w:rsidRPr="001050BE">
        <w:rPr>
          <w:rFonts w:ascii="TH SarabunPSK" w:hAnsi="TH SarabunPSK" w:cs="TH SarabunPSK"/>
          <w:szCs w:val="32"/>
        </w:rPr>
        <w:t xml:space="preserve">มุ่งการจัดหาและรักษาการผลิตปิโตรเลียมให้เกิดความต่อเนื่อง ด้วยการเปิดสำรวจและผลิตปิโตรเลียมรอบใหม่ในพื้นที่อ่าวไทย การยกระดับให้เป็น </w:t>
      </w:r>
      <w:r w:rsidRPr="001050BE">
        <w:rPr>
          <w:rFonts w:ascii="TH SarabunPSK" w:hAnsi="TH SarabunPSK" w:cs="TH SarabunPSK"/>
          <w:szCs w:val="32"/>
          <w:cs w:val="0"/>
        </w:rPr>
        <w:t xml:space="preserve">Regional LNG Hub </w:t>
      </w:r>
      <w:r w:rsidRPr="001050BE">
        <w:rPr>
          <w:rFonts w:ascii="TH SarabunPSK" w:hAnsi="TH SarabunPSK" w:cs="TH SarabunPSK"/>
          <w:szCs w:val="32"/>
        </w:rPr>
        <w:t xml:space="preserve">การส่งเสริมการแข่งขันในกิจการก๊าซธรรมชาติ </w:t>
      </w:r>
      <w:r w:rsidRPr="001050BE">
        <w:rPr>
          <w:rFonts w:ascii="TH SarabunPSK" w:hAnsi="TH SarabunPSK" w:cs="TH SarabunPSK"/>
          <w:szCs w:val="32"/>
          <w:cs w:val="0"/>
        </w:rPr>
        <w:t>(Thrid Party Access : TPA)</w:t>
      </w:r>
      <w:r w:rsidRPr="001050BE">
        <w:rPr>
          <w:rFonts w:ascii="TH SarabunPSK" w:hAnsi="TH SarabunPSK" w:cs="TH SarabunPSK"/>
          <w:szCs w:val="32"/>
        </w:rPr>
        <w:t xml:space="preserve"> เช่น การทดลองการนำเข้า </w:t>
      </w:r>
      <w:r w:rsidRPr="001050BE">
        <w:rPr>
          <w:rFonts w:ascii="TH SarabunPSK" w:hAnsi="TH SarabunPSK" w:cs="TH SarabunPSK"/>
          <w:szCs w:val="32"/>
          <w:cs w:val="0"/>
        </w:rPr>
        <w:t xml:space="preserve">LNG </w:t>
      </w:r>
      <w:r w:rsidRPr="001050BE">
        <w:rPr>
          <w:rFonts w:ascii="TH SarabunPSK" w:hAnsi="TH SarabunPSK" w:cs="TH SarabunPSK"/>
          <w:szCs w:val="32"/>
        </w:rPr>
        <w:t xml:space="preserve">แบบ </w:t>
      </w:r>
      <w:r w:rsidRPr="001050BE">
        <w:rPr>
          <w:rFonts w:ascii="TH SarabunPSK" w:hAnsi="TH SarabunPSK" w:cs="TH SarabunPSK"/>
          <w:szCs w:val="32"/>
          <w:cs w:val="0"/>
        </w:rPr>
        <w:t xml:space="preserve">Spot </w:t>
      </w:r>
      <w:r w:rsidR="00AD0EA1" w:rsidRPr="001050BE">
        <w:rPr>
          <w:rFonts w:ascii="TH SarabunPSK" w:hAnsi="TH SarabunPSK" w:cs="TH SarabunPSK"/>
          <w:szCs w:val="32"/>
        </w:rPr>
        <w:t xml:space="preserve">และการนำเข้า </w:t>
      </w:r>
      <w:r w:rsidR="00AD0EA1" w:rsidRPr="001050BE">
        <w:rPr>
          <w:rFonts w:ascii="TH SarabunPSK" w:hAnsi="TH SarabunPSK" w:cs="TH SarabunPSK"/>
          <w:szCs w:val="32"/>
          <w:cs w:val="0"/>
        </w:rPr>
        <w:t xml:space="preserve">LNG </w:t>
      </w:r>
      <w:r w:rsidR="000F1793" w:rsidRPr="001050BE">
        <w:rPr>
          <w:rFonts w:ascii="TH SarabunPSK" w:hAnsi="TH SarabunPSK" w:cs="TH SarabunPSK"/>
          <w:szCs w:val="32"/>
        </w:rPr>
        <w:t>1</w:t>
      </w:r>
      <w:r w:rsidR="00AD0EA1" w:rsidRPr="001050BE">
        <w:rPr>
          <w:rFonts w:ascii="TH SarabunPSK" w:hAnsi="TH SarabunPSK" w:cs="TH SarabunPSK"/>
          <w:szCs w:val="32"/>
          <w:cs w:val="0"/>
        </w:rPr>
        <w:t>.</w:t>
      </w:r>
      <w:r w:rsidR="000F1793" w:rsidRPr="001050BE">
        <w:rPr>
          <w:rFonts w:ascii="TH SarabunPSK" w:hAnsi="TH SarabunPSK" w:cs="TH SarabunPSK"/>
          <w:szCs w:val="32"/>
        </w:rPr>
        <w:t>5</w:t>
      </w:r>
      <w:r w:rsidR="00AD0EA1" w:rsidRPr="001050BE">
        <w:rPr>
          <w:rFonts w:ascii="TH SarabunPSK" w:hAnsi="TH SarabunPSK" w:cs="TH SarabunPSK"/>
          <w:szCs w:val="32"/>
          <w:cs w:val="0"/>
        </w:rPr>
        <w:t xml:space="preserve"> </w:t>
      </w:r>
      <w:r w:rsidR="00AD0EA1" w:rsidRPr="001050BE">
        <w:rPr>
          <w:rFonts w:ascii="TH SarabunPSK" w:hAnsi="TH SarabunPSK" w:cs="TH SarabunPSK"/>
          <w:szCs w:val="32"/>
        </w:rPr>
        <w:t>ล้านตันของ กฟผ. รวมถึงการสานสัมพันธ์กับประเทศเพื่อนบ้านเพื่อแสวงหาแนวทางการพัฒนาพื้นที่ทับซ้อน และแก้ไขปัญหาการรื้อถอนแท่นผลิตปิโตรเลียม การแก้ไขปัญหาการพัฒนาพลังงานในพื้นที่ สปก.</w:t>
      </w:r>
    </w:p>
    <w:p w14:paraId="161933DC" w14:textId="5383B5B2" w:rsidR="00AD0EA1" w:rsidRPr="001050BE" w:rsidRDefault="00AD0EA1" w:rsidP="00AD0EA1">
      <w:pPr>
        <w:tabs>
          <w:tab w:val="left" w:pos="990"/>
        </w:tabs>
        <w:spacing w:after="0" w:line="259" w:lineRule="auto"/>
        <w:jc w:val="thaiDistribute"/>
        <w:rPr>
          <w:rFonts w:ascii="TH SarabunPSK" w:hAnsi="TH SarabunPSK" w:cs="TH SarabunPSK"/>
          <w:b/>
          <w:bCs/>
          <w:szCs w:val="32"/>
          <w:cs w:val="0"/>
        </w:rPr>
      </w:pPr>
      <w:r w:rsidRPr="001050BE">
        <w:rPr>
          <w:rFonts w:ascii="TH SarabunPSK" w:hAnsi="TH SarabunPSK" w:cs="TH SarabunPSK"/>
          <w:szCs w:val="32"/>
        </w:rPr>
        <w:tab/>
      </w:r>
      <w:r w:rsidR="000F1793" w:rsidRPr="001050BE">
        <w:rPr>
          <w:rFonts w:ascii="TH SarabunPSK" w:hAnsi="TH SarabunPSK" w:cs="TH SarabunPSK"/>
          <w:b/>
          <w:bCs/>
          <w:szCs w:val="32"/>
        </w:rPr>
        <w:t>4</w:t>
      </w:r>
      <w:r w:rsidRPr="001050BE">
        <w:rPr>
          <w:rFonts w:ascii="TH SarabunPSK" w:hAnsi="TH SarabunPSK" w:cs="TH SarabunPSK"/>
          <w:b/>
          <w:bCs/>
          <w:szCs w:val="32"/>
        </w:rPr>
        <w:t>. ด้านน้ำมันและภาคขนส่ง</w:t>
      </w:r>
    </w:p>
    <w:p w14:paraId="43F6CC3D" w14:textId="1B9AB17C" w:rsidR="00A13E05" w:rsidRPr="001050BE" w:rsidRDefault="002D2CDE" w:rsidP="0095541C">
      <w:pPr>
        <w:tabs>
          <w:tab w:val="left" w:pos="990"/>
        </w:tabs>
        <w:spacing w:after="0" w:line="259" w:lineRule="auto"/>
        <w:jc w:val="thaiDistribute"/>
        <w:rPr>
          <w:rFonts w:ascii="TH SarabunPSK" w:hAnsi="TH SarabunPSK" w:cs="TH SarabunPSK"/>
          <w:szCs w:val="32"/>
          <w:cs w:val="0"/>
        </w:rPr>
      </w:pPr>
      <w:r w:rsidRPr="001050BE">
        <w:rPr>
          <w:rFonts w:ascii="TH SarabunPSK" w:hAnsi="TH SarabunPSK" w:cs="TH SarabunPSK"/>
          <w:szCs w:val="32"/>
        </w:rPr>
        <w:tab/>
        <w:t>มุ่งปรับโครงสร้าง</w:t>
      </w:r>
      <w:r w:rsidR="00413EF3" w:rsidRPr="001050BE">
        <w:rPr>
          <w:rFonts w:ascii="TH SarabunPSK" w:hAnsi="TH SarabunPSK" w:cs="TH SarabunPSK"/>
          <w:szCs w:val="32"/>
        </w:rPr>
        <w:t>ให้เป็น</w:t>
      </w:r>
      <w:r w:rsidRPr="001050BE">
        <w:rPr>
          <w:rFonts w:ascii="TH SarabunPSK" w:hAnsi="TH SarabunPSK" w:cs="TH SarabunPSK"/>
          <w:szCs w:val="32"/>
        </w:rPr>
        <w:t>มาตรฐาน</w:t>
      </w:r>
      <w:r w:rsidR="00413EF3" w:rsidRPr="001050BE">
        <w:rPr>
          <w:rFonts w:ascii="TH SarabunPSK" w:hAnsi="TH SarabunPSK" w:cs="TH SarabunPSK"/>
          <w:szCs w:val="32"/>
        </w:rPr>
        <w:t xml:space="preserve">และเหมาะสมกับปัจจุบันมากขึ้น ทั้งด้านโครงสร้างราคาน้ำมัน </w:t>
      </w:r>
      <w:r w:rsidR="007C28F7" w:rsidRPr="001050BE">
        <w:rPr>
          <w:rFonts w:ascii="TH SarabunPSK" w:hAnsi="TH SarabunPSK" w:cs="TH SarabunPSK"/>
          <w:szCs w:val="32"/>
        </w:rPr>
        <w:br/>
      </w:r>
      <w:r w:rsidR="00413EF3" w:rsidRPr="001050BE">
        <w:rPr>
          <w:rFonts w:ascii="TH SarabunPSK" w:hAnsi="TH SarabunPSK" w:cs="TH SarabunPSK"/>
          <w:szCs w:val="32"/>
        </w:rPr>
        <w:t>ก๊าซธรรมชาติ ไฟฟ้า การจัดทำมาตรฐานและสร้างความชัดเจนของทิศทางการส่งเสริมเชื้อเพลิงชีวภาพในภาค</w:t>
      </w:r>
      <w:r w:rsidR="00413EF3" w:rsidRPr="001050BE">
        <w:rPr>
          <w:rFonts w:ascii="TH SarabunPSK" w:hAnsi="TH SarabunPSK" w:cs="TH SarabunPSK"/>
          <w:szCs w:val="32"/>
        </w:rPr>
        <w:lastRenderedPageBreak/>
        <w:t>ขนส่ง</w:t>
      </w:r>
      <w:r w:rsidRPr="001050BE">
        <w:rPr>
          <w:rFonts w:ascii="TH SarabunPSK" w:hAnsi="TH SarabunPSK" w:cs="TH SarabunPSK"/>
          <w:szCs w:val="32"/>
        </w:rPr>
        <w:t xml:space="preserve"> เช่น การส่งเสริมไบโอดีเซล บี </w:t>
      </w:r>
      <w:r w:rsidR="000F1793" w:rsidRPr="001050BE">
        <w:rPr>
          <w:rFonts w:ascii="TH SarabunPSK" w:hAnsi="TH SarabunPSK" w:cs="TH SarabunPSK"/>
          <w:szCs w:val="32"/>
        </w:rPr>
        <w:t>10</w:t>
      </w:r>
      <w:r w:rsidRPr="001050BE">
        <w:rPr>
          <w:rFonts w:ascii="TH SarabunPSK" w:hAnsi="TH SarabunPSK" w:cs="TH SarabunPSK"/>
          <w:szCs w:val="32"/>
        </w:rPr>
        <w:t xml:space="preserve"> ยูโร </w:t>
      </w:r>
      <w:r w:rsidR="000F1793" w:rsidRPr="001050BE">
        <w:rPr>
          <w:rFonts w:ascii="TH SarabunPSK" w:hAnsi="TH SarabunPSK" w:cs="TH SarabunPSK"/>
          <w:szCs w:val="32"/>
        </w:rPr>
        <w:t>5</w:t>
      </w:r>
      <w:r w:rsidRPr="001050BE">
        <w:rPr>
          <w:rFonts w:ascii="TH SarabunPSK" w:hAnsi="TH SarabunPSK" w:cs="TH SarabunPSK"/>
          <w:szCs w:val="32"/>
        </w:rPr>
        <w:t xml:space="preserve"> </w:t>
      </w:r>
      <w:r w:rsidR="00413EF3" w:rsidRPr="001050BE">
        <w:rPr>
          <w:rFonts w:ascii="TH SarabunPSK" w:hAnsi="TH SarabunPSK" w:cs="TH SarabunPSK"/>
          <w:szCs w:val="32"/>
        </w:rPr>
        <w:t xml:space="preserve">การคมนาคมขนส่งไฟฟ้า </w:t>
      </w:r>
      <w:r w:rsidRPr="001050BE">
        <w:rPr>
          <w:rFonts w:ascii="TH SarabunPSK" w:hAnsi="TH SarabunPSK" w:cs="TH SarabunPSK"/>
          <w:szCs w:val="32"/>
        </w:rPr>
        <w:t xml:space="preserve">รวมถึงการสร้างมาตรการป้องกันและกำกับดูแล บี </w:t>
      </w:r>
      <w:r w:rsidR="000F1793" w:rsidRPr="001050BE">
        <w:rPr>
          <w:rFonts w:ascii="TH SarabunPSK" w:hAnsi="TH SarabunPSK" w:cs="TH SarabunPSK"/>
          <w:szCs w:val="32"/>
        </w:rPr>
        <w:t>100</w:t>
      </w:r>
      <w:r w:rsidR="00413EF3" w:rsidRPr="001050BE">
        <w:rPr>
          <w:rFonts w:ascii="TH SarabunPSK" w:hAnsi="TH SarabunPSK" w:cs="TH SarabunPSK"/>
          <w:szCs w:val="32"/>
        </w:rPr>
        <w:t xml:space="preserve"> ทั้งนี้ การดำเนินการดังกล่าวจะช่วยลดปัญหามลพิษ </w:t>
      </w:r>
      <w:r w:rsidR="00D479E8">
        <w:rPr>
          <w:rFonts w:ascii="TH SarabunPSK" w:hAnsi="TH SarabunPSK" w:cs="TH SarabunPSK"/>
          <w:szCs w:val="32"/>
          <w:cs w:val="0"/>
        </w:rPr>
        <w:t>PM</w:t>
      </w:r>
      <w:r w:rsidR="00413EF3" w:rsidRPr="001050BE">
        <w:rPr>
          <w:rFonts w:ascii="TH SarabunPSK" w:hAnsi="TH SarabunPSK" w:cs="TH SarabunPSK"/>
          <w:szCs w:val="32"/>
          <w:cs w:val="0"/>
        </w:rPr>
        <w:t xml:space="preserve"> </w:t>
      </w:r>
      <w:r w:rsidR="000F1793" w:rsidRPr="001050BE">
        <w:rPr>
          <w:rFonts w:ascii="TH SarabunPSK" w:hAnsi="TH SarabunPSK" w:cs="TH SarabunPSK"/>
          <w:szCs w:val="32"/>
        </w:rPr>
        <w:t>2</w:t>
      </w:r>
      <w:r w:rsidR="00413EF3" w:rsidRPr="001050BE">
        <w:rPr>
          <w:rFonts w:ascii="TH SarabunPSK" w:hAnsi="TH SarabunPSK" w:cs="TH SarabunPSK"/>
          <w:szCs w:val="32"/>
          <w:cs w:val="0"/>
        </w:rPr>
        <w:t>.</w:t>
      </w:r>
      <w:r w:rsidR="000F1793" w:rsidRPr="001050BE">
        <w:rPr>
          <w:rFonts w:ascii="TH SarabunPSK" w:hAnsi="TH SarabunPSK" w:cs="TH SarabunPSK"/>
          <w:szCs w:val="32"/>
        </w:rPr>
        <w:t>5</w:t>
      </w:r>
      <w:r w:rsidR="00413EF3" w:rsidRPr="001050BE">
        <w:rPr>
          <w:rFonts w:ascii="TH SarabunPSK" w:hAnsi="TH SarabunPSK" w:cs="TH SarabunPSK"/>
          <w:szCs w:val="32"/>
          <w:cs w:val="0"/>
        </w:rPr>
        <w:t xml:space="preserve"> </w:t>
      </w:r>
      <w:r w:rsidR="00413EF3" w:rsidRPr="001050BE">
        <w:rPr>
          <w:rFonts w:ascii="TH SarabunPSK" w:hAnsi="TH SarabunPSK" w:cs="TH SarabunPSK"/>
          <w:szCs w:val="32"/>
        </w:rPr>
        <w:t>ด้วย</w:t>
      </w:r>
    </w:p>
    <w:p w14:paraId="19B3CAE6" w14:textId="57365DF2" w:rsidR="00413EF3" w:rsidRPr="001050BE" w:rsidRDefault="00413EF3" w:rsidP="0095541C">
      <w:pPr>
        <w:tabs>
          <w:tab w:val="left" w:pos="990"/>
        </w:tabs>
        <w:spacing w:after="0" w:line="259" w:lineRule="auto"/>
        <w:jc w:val="thaiDistribute"/>
        <w:rPr>
          <w:rFonts w:ascii="TH SarabunPSK" w:hAnsi="TH SarabunPSK" w:cs="TH SarabunPSK"/>
          <w:b/>
          <w:bCs/>
          <w:szCs w:val="32"/>
          <w:cs w:val="0"/>
        </w:rPr>
      </w:pPr>
      <w:r w:rsidRPr="001050BE">
        <w:rPr>
          <w:rFonts w:ascii="TH SarabunPSK" w:hAnsi="TH SarabunPSK" w:cs="TH SarabunPSK"/>
          <w:szCs w:val="32"/>
        </w:rPr>
        <w:tab/>
      </w:r>
      <w:r w:rsidR="000F1793" w:rsidRPr="001050BE">
        <w:rPr>
          <w:rFonts w:ascii="TH SarabunPSK" w:hAnsi="TH SarabunPSK" w:cs="TH SarabunPSK"/>
          <w:b/>
          <w:bCs/>
          <w:szCs w:val="32"/>
        </w:rPr>
        <w:t>5</w:t>
      </w:r>
      <w:r w:rsidRPr="001050BE">
        <w:rPr>
          <w:rFonts w:ascii="TH SarabunPSK" w:hAnsi="TH SarabunPSK" w:cs="TH SarabunPSK"/>
          <w:b/>
          <w:bCs/>
          <w:szCs w:val="32"/>
        </w:rPr>
        <w:t xml:space="preserve">. </w:t>
      </w:r>
      <w:r w:rsidR="008F7692" w:rsidRPr="001050BE">
        <w:rPr>
          <w:rFonts w:ascii="TH SarabunPSK" w:hAnsi="TH SarabunPSK" w:cs="TH SarabunPSK"/>
          <w:b/>
          <w:bCs/>
          <w:szCs w:val="32"/>
        </w:rPr>
        <w:t>ด้านกลไกสนับสนุน</w:t>
      </w:r>
    </w:p>
    <w:p w14:paraId="5BC7ED2D" w14:textId="54D675E7" w:rsidR="008F7692" w:rsidRPr="001050BE" w:rsidRDefault="008F7692" w:rsidP="008F7692">
      <w:pPr>
        <w:tabs>
          <w:tab w:val="left" w:pos="990"/>
        </w:tabs>
        <w:spacing w:after="0" w:line="259" w:lineRule="auto"/>
        <w:jc w:val="thaiDistribute"/>
        <w:rPr>
          <w:rFonts w:ascii="TH SarabunPSK" w:hAnsi="TH SarabunPSK" w:cs="TH SarabunPSK"/>
          <w:szCs w:val="32"/>
          <w:cs w:val="0"/>
        </w:rPr>
      </w:pPr>
      <w:r w:rsidRPr="001050BE">
        <w:rPr>
          <w:rFonts w:ascii="TH SarabunPSK" w:hAnsi="TH SarabunPSK" w:cs="TH SarabunPSK"/>
          <w:szCs w:val="32"/>
        </w:rPr>
        <w:tab/>
        <w:t>การขับเคลื่อนนโยบายสำคัญเร่งด่วนให้เป็นไปตามแผนที่วางไว้ ส่วนหนึ่งต้องอาศัยการสนับสนุน</w:t>
      </w:r>
      <w:r w:rsidR="007C28F7" w:rsidRPr="001050BE">
        <w:rPr>
          <w:rFonts w:ascii="TH SarabunPSK" w:hAnsi="TH SarabunPSK" w:cs="TH SarabunPSK"/>
          <w:szCs w:val="32"/>
        </w:rPr>
        <w:br/>
      </w:r>
      <w:r w:rsidRPr="001050BE">
        <w:rPr>
          <w:rFonts w:ascii="TH SarabunPSK" w:hAnsi="TH SarabunPSK" w:cs="TH SarabunPSK"/>
          <w:szCs w:val="32"/>
        </w:rPr>
        <w:t>การดำเนินงานเพื่อให้เกิดความยั่งยืน ซึ่งกองทุนเพื่อส่งเสริมการอนุรักษ์พลังงาน กองทุนน้ำมันเชื้อเพลิง กองทุนพัฒนาไฟฟ้า จะเป็นกลไกสำคัญที่จะมาช่วยการดำเนินการ</w:t>
      </w:r>
    </w:p>
    <w:p w14:paraId="4DB3C510" w14:textId="7E80BD71" w:rsidR="008F7692" w:rsidRPr="001050BE" w:rsidRDefault="008F7692" w:rsidP="008F7692">
      <w:pPr>
        <w:tabs>
          <w:tab w:val="left" w:pos="990"/>
        </w:tabs>
        <w:spacing w:after="0" w:line="259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1050BE">
        <w:rPr>
          <w:rFonts w:ascii="TH SarabunPSK" w:hAnsi="TH SarabunPSK" w:cs="TH SarabunPSK"/>
          <w:b/>
          <w:bCs/>
          <w:szCs w:val="32"/>
        </w:rPr>
        <w:tab/>
      </w:r>
      <w:r w:rsidR="000F1793" w:rsidRPr="001050BE">
        <w:rPr>
          <w:rFonts w:ascii="TH SarabunPSK" w:hAnsi="TH SarabunPSK" w:cs="TH SarabunPSK"/>
          <w:b/>
          <w:bCs/>
          <w:szCs w:val="32"/>
        </w:rPr>
        <w:t>6</w:t>
      </w:r>
      <w:r w:rsidRPr="001050BE">
        <w:rPr>
          <w:rFonts w:ascii="TH SarabunPSK" w:hAnsi="TH SarabunPSK" w:cs="TH SarabunPSK"/>
          <w:b/>
          <w:bCs/>
          <w:szCs w:val="32"/>
        </w:rPr>
        <w:t>. ด้านองค์กรสมรรถนะสูง</w:t>
      </w:r>
    </w:p>
    <w:p w14:paraId="022527D1" w14:textId="1570D3E1" w:rsidR="002D2CDE" w:rsidRPr="001050BE" w:rsidRDefault="008F7692" w:rsidP="0095541C">
      <w:pPr>
        <w:tabs>
          <w:tab w:val="left" w:pos="990"/>
        </w:tabs>
        <w:spacing w:after="0" w:line="259" w:lineRule="auto"/>
        <w:jc w:val="thaiDistribute"/>
        <w:rPr>
          <w:rFonts w:ascii="TH SarabunPSK" w:hAnsi="TH SarabunPSK" w:cs="TH SarabunPSK"/>
          <w:szCs w:val="32"/>
          <w:cs w:val="0"/>
        </w:rPr>
      </w:pPr>
      <w:r w:rsidRPr="001050BE">
        <w:rPr>
          <w:rFonts w:ascii="TH SarabunPSK" w:hAnsi="TH SarabunPSK" w:cs="TH SarabunPSK"/>
          <w:szCs w:val="32"/>
        </w:rPr>
        <w:tab/>
      </w:r>
      <w:r w:rsidR="00600E3C" w:rsidRPr="001050BE">
        <w:rPr>
          <w:rFonts w:ascii="TH SarabunPSK" w:hAnsi="TH SarabunPSK" w:cs="TH SarabunPSK"/>
          <w:szCs w:val="32"/>
        </w:rPr>
        <w:t>มุ่งให้เกิดความต่อเนื่องของการบริหารงาน โครงสร้าง งบประมาณ การสร้างระบบบุคคลากรสืบทอดตำแหน่ง มีการนำระบบเทคโนโลยีดิจิตัลและสารสนเทศมาประยุกต์ใช้ เกิดความน่าเชื่อถือในข้อมูลของกระทรวงพลังงาน มุ่งเน้นการทำงานแบบผลสัมฤทธิ์ทั้งในส่วนกลางและส่วนภูมิภาค เป็นองค์กรที่โปร่งใส ป้องกันการทุจริตประพฤติมิชอบ</w:t>
      </w:r>
    </w:p>
    <w:p w14:paraId="50568923" w14:textId="6DC303DF" w:rsidR="002D2CDE" w:rsidRPr="001050BE" w:rsidRDefault="002D2CDE" w:rsidP="0095541C">
      <w:pPr>
        <w:tabs>
          <w:tab w:val="left" w:pos="990"/>
        </w:tabs>
        <w:spacing w:after="0" w:line="259" w:lineRule="auto"/>
        <w:jc w:val="thaiDistribute"/>
        <w:rPr>
          <w:rFonts w:ascii="TH SarabunPSK" w:hAnsi="TH SarabunPSK" w:cs="TH SarabunPSK"/>
          <w:szCs w:val="32"/>
          <w:cs w:val="0"/>
        </w:rPr>
      </w:pPr>
    </w:p>
    <w:p w14:paraId="6D7881B0" w14:textId="77777777" w:rsidR="002D2CDE" w:rsidRPr="001050BE" w:rsidRDefault="002D2CDE" w:rsidP="0095541C">
      <w:pPr>
        <w:tabs>
          <w:tab w:val="left" w:pos="990"/>
        </w:tabs>
        <w:spacing w:after="0" w:line="259" w:lineRule="auto"/>
        <w:jc w:val="thaiDistribute"/>
        <w:rPr>
          <w:rFonts w:ascii="TH SarabunPSK" w:hAnsi="TH SarabunPSK" w:cs="TH SarabunPSK"/>
          <w:szCs w:val="32"/>
          <w:cs w:val="0"/>
        </w:rPr>
      </w:pPr>
    </w:p>
    <w:p w14:paraId="13D52C59" w14:textId="5E06A38D" w:rsidR="003E084C" w:rsidRPr="001050BE" w:rsidRDefault="003E084C" w:rsidP="003E084C">
      <w:pPr>
        <w:rPr>
          <w:rFonts w:ascii="TH SarabunPSK" w:hAnsi="TH SarabunPSK" w:cs="TH SarabunPSK"/>
          <w:cs w:val="0"/>
        </w:rPr>
      </w:pPr>
    </w:p>
    <w:p w14:paraId="3FBD3A01" w14:textId="02A1EF25" w:rsidR="003E084C" w:rsidRPr="001050BE" w:rsidRDefault="003E084C" w:rsidP="003E084C">
      <w:pPr>
        <w:rPr>
          <w:rFonts w:ascii="TH SarabunPSK" w:hAnsi="TH SarabunPSK" w:cs="TH SarabunPSK"/>
          <w:cs w:val="0"/>
        </w:rPr>
      </w:pPr>
    </w:p>
    <w:p w14:paraId="502C0A01" w14:textId="77777777" w:rsidR="003E084C" w:rsidRPr="001050BE" w:rsidRDefault="003E084C" w:rsidP="00242795">
      <w:pPr>
        <w:pStyle w:val="Heading1"/>
        <w:spacing w:before="0" w:after="360"/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3E084C" w:rsidRPr="001050BE" w:rsidSect="003E084C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35ED1B5" w14:textId="7F784D4F" w:rsidR="0031535B" w:rsidRPr="001050BE" w:rsidRDefault="0031535B" w:rsidP="00242795">
      <w:pPr>
        <w:pStyle w:val="Heading1"/>
        <w:spacing w:before="0" w:after="36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50BE">
        <w:rPr>
          <w:rFonts w:ascii="TH SarabunPSK" w:hAnsi="TH SarabunPSK" w:cs="TH SarabunPSK"/>
          <w:b/>
          <w:bCs/>
          <w:noProof/>
          <w:sz w:val="44"/>
          <w:szCs w:val="44"/>
          <w:cs w:val="0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FAFFCDE" wp14:editId="0D849F10">
                <wp:simplePos x="0" y="0"/>
                <wp:positionH relativeFrom="column">
                  <wp:posOffset>15903</wp:posOffset>
                </wp:positionH>
                <wp:positionV relativeFrom="paragraph">
                  <wp:posOffset>437322</wp:posOffset>
                </wp:positionV>
                <wp:extent cx="8258210" cy="5097261"/>
                <wp:effectExtent l="0" t="38100" r="47625" b="8255"/>
                <wp:wrapNone/>
                <wp:docPr id="4099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8210" cy="5097261"/>
                          <a:chOff x="110435" y="23849"/>
                          <a:chExt cx="8258334" cy="5097570"/>
                        </a:xfrm>
                      </wpg:grpSpPr>
                      <wps:wsp>
                        <wps:cNvPr id="40997" name="Text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2454" y="1274840"/>
                            <a:ext cx="1914324" cy="380624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20518" w14:textId="77777777" w:rsidR="006C3D24" w:rsidRPr="002F5159" w:rsidRDefault="006C3D24" w:rsidP="0092610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spacing w:after="0" w:line="240" w:lineRule="auto"/>
                                <w:ind w:hanging="578"/>
                                <w:textAlignment w:val="baseline"/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ด้านน้ำมันเชื้อเพลิง</w:t>
                              </w:r>
                            </w:p>
                            <w:p w14:paraId="5BDA4F2C" w14:textId="77777777" w:rsidR="006C3D24" w:rsidRPr="002F5159" w:rsidRDefault="006C3D24" w:rsidP="0092610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spacing w:after="0" w:line="240" w:lineRule="auto"/>
                                <w:ind w:hanging="578"/>
                                <w:textAlignment w:val="baseline"/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ด้านก๊าซธรรมชาติ</w:t>
                              </w:r>
                            </w:p>
                            <w:p w14:paraId="611C22B9" w14:textId="77777777" w:rsidR="006C3D24" w:rsidRPr="003B55BA" w:rsidRDefault="006C3D24" w:rsidP="0092610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spacing w:after="0" w:line="240" w:lineRule="auto"/>
                                <w:ind w:hanging="578"/>
                                <w:textAlignment w:val="baseline"/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ด้านไฟฟ้า</w:t>
                              </w:r>
                            </w:p>
                            <w:p w14:paraId="0F6D07F3" w14:textId="77777777" w:rsidR="006C3D24" w:rsidRPr="00125CBE" w:rsidRDefault="006C3D24" w:rsidP="0092610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="TH SarabunIT๙"/>
                                  <w:sz w:val="28"/>
                                  <w:szCs w:val="28"/>
                                  <w:cs w:val="0"/>
                                </w:rPr>
                              </w:pPr>
                              <w:r w:rsidRPr="00125CBE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  <w:cs w:val="0"/>
                                </w:rPr>
                                <w:t>จัดหาและพัฒนาโครงสร้าง พื้นฐานด้านพลังงาน</w:t>
                              </w:r>
                            </w:p>
                            <w:p w14:paraId="64D6A89A" w14:textId="447D758D" w:rsidR="006C3D24" w:rsidRPr="003B307F" w:rsidRDefault="006C3D24" w:rsidP="0092610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="TH SarabunIT๙"/>
                                  <w:spacing w:val="-8"/>
                                  <w:sz w:val="28"/>
                                  <w:szCs w:val="28"/>
                                  <w:cs w:val="0"/>
                                </w:rPr>
                              </w:pPr>
                              <w:r w:rsidRPr="007C28F7">
                                <w:rPr>
                                  <w:rFonts w:eastAsia="Tahoma" w:cs="TH SarabunIT๙"/>
                                  <w:color w:val="000000"/>
                                  <w:spacing w:val="-8"/>
                                  <w:kern w:val="24"/>
                                  <w:sz w:val="28"/>
                                  <w:szCs w:val="28"/>
                                  <w:cs w:val="0"/>
                                </w:rPr>
                                <w:t>ส่งเสริมการลงทุน</w:t>
                              </w:r>
                              <w:r w:rsidRPr="007C28F7">
                                <w:rPr>
                                  <w:rFonts w:eastAsia="Tahoma" w:cs="TH SarabunIT๙" w:hint="cs"/>
                                  <w:color w:val="000000"/>
                                  <w:spacing w:val="-8"/>
                                  <w:kern w:val="24"/>
                                  <w:sz w:val="28"/>
                                  <w:szCs w:val="28"/>
                                </w:rPr>
                                <w:t>และก</w:t>
                              </w:r>
                              <w:r w:rsidRPr="007C28F7">
                                <w:rPr>
                                  <w:rFonts w:eastAsia="Tahoma" w:cs="TH SarabunIT๙"/>
                                  <w:color w:val="000000"/>
                                  <w:spacing w:val="-8"/>
                                  <w:kern w:val="24"/>
                                  <w:sz w:val="28"/>
                                  <w:szCs w:val="28"/>
                                  <w:cs w:val="0"/>
                                </w:rPr>
                                <w:t>ารพัฒนา</w:t>
                              </w:r>
                              <w:r w:rsidRPr="007C28F7">
                                <w:rPr>
                                  <w:rFonts w:eastAsia="Tahoma" w:cs="TH SarabunIT๙" w:hint="cs"/>
                                  <w:color w:val="000000"/>
                                  <w:spacing w:val="-8"/>
                                  <w:kern w:val="24"/>
                                  <w:sz w:val="28"/>
                                  <w:szCs w:val="28"/>
                                </w:rPr>
                                <w:t>เ</w:t>
                              </w:r>
                              <w:r w:rsidRPr="007C28F7">
                                <w:rPr>
                                  <w:rFonts w:eastAsia="Tahoma" w:cs="TH SarabunIT๙"/>
                                  <w:color w:val="000000"/>
                                  <w:spacing w:val="-8"/>
                                  <w:kern w:val="24"/>
                                  <w:sz w:val="28"/>
                                  <w:szCs w:val="28"/>
                                  <w:cs w:val="0"/>
                                </w:rPr>
                                <w:t>ทคโนโลยีพลังงานที่สร้างมูลค่าเพิ่ม</w:t>
                              </w:r>
                            </w:p>
                            <w:p w14:paraId="1C13703A" w14:textId="05867E25" w:rsidR="006C3D24" w:rsidRPr="003B307F" w:rsidRDefault="006C3D24" w:rsidP="00F22DE4">
                              <w:pPr>
                                <w:pStyle w:val="ListParagraph"/>
                                <w:numPr>
                                  <w:ilvl w:val="0"/>
                                  <w:numId w:val="64"/>
                                </w:numPr>
                                <w:tabs>
                                  <w:tab w:val="left" w:pos="426"/>
                                </w:tabs>
                                <w:spacing w:after="0" w:line="240" w:lineRule="auto"/>
                                <w:ind w:hanging="180"/>
                                <w:textAlignment w:val="baseline"/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</w:pPr>
                              <w:r w:rsidRPr="003B307F">
                                <w:rPr>
                                  <w:rFonts w:eastAsia="Tahoma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ด้าน</w:t>
                              </w:r>
                              <w:r>
                                <w:rPr>
                                  <w:rFonts w:eastAsia="Tahoma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ปัจจัยสนับสนุน</w:t>
                              </w:r>
                            </w:p>
                            <w:p w14:paraId="4D67B5A1" w14:textId="1B86072F" w:rsidR="006C3D24" w:rsidRPr="00811C48" w:rsidRDefault="006C3D24" w:rsidP="00811C4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="TH SarabunIT๙"/>
                                  <w:sz w:val="28"/>
                                  <w:szCs w:val="28"/>
                                  <w:cs w:val="0"/>
                                </w:rPr>
                              </w:pPr>
                              <w:r w:rsidRPr="00125CBE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  <w:cs w:val="0"/>
                                </w:rPr>
                                <w:t>พัฒนาปัจจัยแวดล้อม    สนับสนุนการจัดห</w:t>
                              </w:r>
                              <w:r w:rsidRPr="00125CBE">
                                <w:rPr>
                                  <w:rFonts w:eastAsia="Tahoma" w:cs="TH SarabunIT๙" w:hint="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าแล</w:t>
                              </w:r>
                              <w:r w:rsidRPr="00125CBE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  <w:cs w:val="0"/>
                                </w:rPr>
                                <w:t>ะ พัฒนาโครงสร้างพื้นฐาน</w:t>
                              </w:r>
                              <w:r>
                                <w:rPr>
                                  <w:rFonts w:eastAsia="Tahoma" w:cs="TH SarabunIT๙" w:hint="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และ</w:t>
                              </w:r>
                              <w:r w:rsidRPr="00811C48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  <w:cs w:val="0"/>
                                </w:rPr>
                                <w:t>มีระบบรองรับเหตุฉุกเฉิน</w:t>
                              </w:r>
                              <w:r w:rsidRPr="00811C48">
                                <w:rPr>
                                  <w:rFonts w:eastAsia="Tahoma" w:cs="TH SarabunIT๙" w:hint="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ด้านพลังงาน</w:t>
                              </w:r>
                            </w:p>
                            <w:p w14:paraId="1EAFAEF7" w14:textId="77777777" w:rsidR="006C3D24" w:rsidRPr="002D341D" w:rsidRDefault="006C3D24" w:rsidP="0031535B">
                              <w:pPr>
                                <w:pStyle w:val="ListParagraph"/>
                                <w:spacing w:after="0" w:line="240" w:lineRule="auto"/>
                                <w:ind w:left="540"/>
                                <w:textAlignment w:val="baseline"/>
                                <w:rPr>
                                  <w:rFonts w:eastAsia="Times New Roman" w:cs="TH SarabunIT๙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099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79498" y="32274"/>
                            <a:ext cx="1893653" cy="112115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22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balanced" dir="t"/>
                          </a:scene3d>
                          <a:sp3d/>
                        </wps:spPr>
                        <wps:txbx>
                          <w:txbxContent>
                            <w:p w14:paraId="7F6565DD" w14:textId="77777777" w:rsidR="006C3D24" w:rsidRPr="00F10E2C" w:rsidRDefault="006C3D24" w:rsidP="0031535B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H SarabunPSK" w:eastAsia="Times New Roman" w:hAnsi="TH SarabunPSK" w:cs="TH SarabunPSK"/>
                                  <w:sz w:val="36"/>
                                  <w:szCs w:val="36"/>
                                  <w:cs w:val="0"/>
                                </w:rPr>
                              </w:pP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1 </w:t>
                              </w: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cs w:val="0"/>
                                </w:rPr>
                                <w:t>การสร้างความมั่นคง</w:t>
                              </w: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cs w:val="0"/>
                                </w:rPr>
                                <w:t>ด้านพลังงาน</w:t>
                              </w:r>
                            </w:p>
                            <w:p w14:paraId="7001D2C8" w14:textId="77777777" w:rsidR="006C3D24" w:rsidRPr="00922EDE" w:rsidRDefault="006C3D24" w:rsidP="0031535B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eastAsia="Times New Roman" w:cs="TH SarabunIT๙"/>
                                  <w:sz w:val="36"/>
                                  <w:szCs w:val="36"/>
                                  <w:cs w:val="0"/>
                                </w:rPr>
                              </w:pPr>
                            </w:p>
                            <w:p w14:paraId="11003A78" w14:textId="77777777" w:rsidR="006C3D24" w:rsidRPr="00D96E5F" w:rsidRDefault="006C3D24" w:rsidP="0031535B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eastAsia="Times New Roman" w:cs="TH SarabunIT๙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wrap="square" lIns="68608" tIns="34304" rIns="68608" bIns="34304">
                          <a:noAutofit/>
                        </wps:bodyPr>
                      </wps:wsp>
                      <wps:wsp>
                        <wps:cNvPr id="4099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37365" y="32273"/>
                            <a:ext cx="1893018" cy="112404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22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balanced" dir="t"/>
                          </a:scene3d>
                          <a:sp3d/>
                        </wps:spPr>
                        <wps:txbx>
                          <w:txbxContent>
                            <w:p w14:paraId="4FBE03B9" w14:textId="77777777" w:rsidR="006C3D24" w:rsidRPr="00F10E2C" w:rsidRDefault="006C3D24" w:rsidP="0031535B">
                              <w:pPr>
                                <w:pStyle w:val="NormalWeb"/>
                                <w:spacing w:before="0" w:beforeAutospacing="0" w:after="0" w:afterAutospacing="0"/>
                                <w:ind w:left="288" w:hanging="288"/>
                                <w:jc w:val="center"/>
                                <w:textAlignment w:val="baseline"/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 2</w:t>
                              </w:r>
                            </w:p>
                            <w:p w14:paraId="47A1BD14" w14:textId="77777777" w:rsidR="006C3D24" w:rsidRPr="00F10E2C" w:rsidRDefault="006C3D24" w:rsidP="003153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การกำกับดูแล ราคา </w:t>
                              </w:r>
                            </w:p>
                            <w:p w14:paraId="22DF7F2F" w14:textId="77777777" w:rsidR="006C3D24" w:rsidRPr="00F10E2C" w:rsidRDefault="006C3D24" w:rsidP="003153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และการสร้างการแข่งขัน </w:t>
                              </w:r>
                            </w:p>
                            <w:p w14:paraId="731EFC85" w14:textId="77777777" w:rsidR="006C3D24" w:rsidRPr="00F10E2C" w:rsidRDefault="006C3D24" w:rsidP="003153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เพิ่มประสิทธิภาพ</w:t>
                              </w:r>
                            </w:p>
                          </w:txbxContent>
                        </wps:txbx>
                        <wps:bodyPr wrap="square" lIns="68608" tIns="34304" rIns="68608" bIns="34304">
                          <a:spAutoFit/>
                        </wps:bodyPr>
                      </wps:wsp>
                      <wps:wsp>
                        <wps:cNvPr id="41000" name="Rectangle 92"/>
                        <wps:cNvSpPr/>
                        <wps:spPr>
                          <a:xfrm>
                            <a:off x="4692216" y="26656"/>
                            <a:ext cx="1782527" cy="1126787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22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balanced" dir="t"/>
                          </a:scene3d>
                          <a:sp3d/>
                        </wps:spPr>
                        <wps:txbx>
                          <w:txbxContent>
                            <w:p w14:paraId="21D0A65F" w14:textId="77777777" w:rsidR="006C3D24" w:rsidRPr="00F10E2C" w:rsidRDefault="006C3D24" w:rsidP="00922EDE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 w:val="0"/>
                                </w:rPr>
                              </w:pP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  <w:p w14:paraId="5C8B5417" w14:textId="77777777" w:rsidR="006C3D24" w:rsidRPr="00F10E2C" w:rsidRDefault="006C3D24" w:rsidP="0031535B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H SarabunPSK" w:eastAsia="Times New Roman" w:hAnsi="TH SarabunPSK" w:cs="TH SarabunPSK"/>
                                  <w:sz w:val="36"/>
                                  <w:szCs w:val="36"/>
                                  <w:cs w:val="0"/>
                                </w:rPr>
                              </w:pP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cs w:val="0"/>
                                </w:rPr>
                                <w:t>การสร้างความยั่งยืน</w:t>
                              </w: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cs w:val="0"/>
                                </w:rPr>
                                <w:t>และเข้าถึงประชาชน</w:t>
                              </w:r>
                            </w:p>
                            <w:p w14:paraId="6825DE6E" w14:textId="77777777" w:rsidR="006C3D24" w:rsidRPr="00F10E2C" w:rsidRDefault="006C3D24" w:rsidP="0031535B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H SarabunPSK" w:eastAsia="Times New Roman" w:hAnsi="TH SarabunPSK" w:cs="TH SarabunPSK"/>
                                  <w:sz w:val="36"/>
                                  <w:szCs w:val="36"/>
                                  <w:cs w:val="0"/>
                                </w:rPr>
                              </w:pPr>
                            </w:p>
                            <w:p w14:paraId="0FD30744" w14:textId="77777777" w:rsidR="006C3D24" w:rsidRPr="00D96E5F" w:rsidRDefault="006C3D24" w:rsidP="0031535B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eastAsia="Times New Roman" w:cs="TH SarabunIT๙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wrap="square" lIns="68608" tIns="34304" rIns="68608" bIns="34304">
                          <a:noAutofit/>
                        </wps:bodyPr>
                      </wps:wsp>
                      <wps:wsp>
                        <wps:cNvPr id="4100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556352" y="23849"/>
                            <a:ext cx="1812417" cy="1129627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22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balanced" dir="t"/>
                          </a:scene3d>
                          <a:sp3d/>
                        </wps:spPr>
                        <wps:txbx>
                          <w:txbxContent>
                            <w:p w14:paraId="4D6AE31A" w14:textId="77777777" w:rsidR="006C3D24" w:rsidRPr="00F10E2C" w:rsidRDefault="006C3D24" w:rsidP="003153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t xml:space="preserve">4 </w:t>
                              </w:r>
                            </w:p>
                            <w:p w14:paraId="18973DA1" w14:textId="77777777" w:rsidR="006C3D24" w:rsidRPr="00F10E2C" w:rsidRDefault="006C3D24" w:rsidP="003153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t xml:space="preserve">การสร้างความโปร่งใส </w:t>
                              </w: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br/>
                                <w:t xml:space="preserve">เป็นองค์กรที่มีธรรมาภิบาล </w:t>
                              </w:r>
                              <w:r w:rsidRPr="00F10E2C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br/>
                                <w:t>ให้สังคมเชื่อถือ</w:t>
                              </w:r>
                            </w:p>
                            <w:p w14:paraId="7D241384" w14:textId="77777777" w:rsidR="006C3D24" w:rsidRPr="00D96E5F" w:rsidRDefault="006C3D24" w:rsidP="003153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wrap="square" lIns="68608" tIns="34304" rIns="68608" bIns="34304">
                          <a:noAutofit/>
                        </wps:bodyPr>
                      </wps:wsp>
                      <wps:wsp>
                        <wps:cNvPr id="41002" name="สี่เหลี่ยมผืนผ้ามุมมน 106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-139969" y="282678"/>
                            <a:ext cx="1121022" cy="6202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C06F8" w14:textId="77777777" w:rsidR="006C3D24" w:rsidRPr="00D96E5F" w:rsidRDefault="006C3D24" w:rsidP="008F3D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TH SarabunIT๙" w:hAnsi="TH SarabunIT๙" w:cs="TH SarabunIT๙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  <w:cs/>
                                </w:rPr>
                                <w:t>เรื่องที่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1003" name="สี่เหลี่ยมผืนผ้ามุมมน 10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511553" y="2858391"/>
                            <a:ext cx="3841511" cy="5975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3B92E" w14:textId="77777777" w:rsidR="006C3D24" w:rsidRPr="00D96E5F" w:rsidRDefault="006C3D24" w:rsidP="003153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  <w:cs/>
                                </w:rPr>
                                <w:t>แนวทางการพัฒนา</w:t>
                              </w:r>
                              <w:r w:rsidRPr="00D96E5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1004" name="Text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761241" y="1255924"/>
                            <a:ext cx="1893598" cy="38066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992CC" w14:textId="77777777" w:rsidR="006C3D24" w:rsidRPr="002F5159" w:rsidRDefault="006C3D24" w:rsidP="0092610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spacing w:after="0" w:line="240" w:lineRule="auto"/>
                                <w:ind w:hanging="578"/>
                                <w:textAlignment w:val="baseline"/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ด้านน้ำมันเชื้อเพลิง</w:t>
                              </w:r>
                            </w:p>
                            <w:p w14:paraId="42B177F9" w14:textId="77777777" w:rsidR="006C3D24" w:rsidRPr="002F5159" w:rsidRDefault="006C3D24" w:rsidP="0092610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spacing w:after="0" w:line="240" w:lineRule="auto"/>
                                <w:ind w:hanging="578"/>
                                <w:textAlignment w:val="baseline"/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ด้านก๊าซธรรมชาติ</w:t>
                              </w:r>
                            </w:p>
                            <w:p w14:paraId="2D545975" w14:textId="77777777" w:rsidR="006C3D24" w:rsidRPr="002F5159" w:rsidRDefault="006C3D24" w:rsidP="0092610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6"/>
                                </w:tabs>
                                <w:spacing w:after="0" w:line="240" w:lineRule="auto"/>
                                <w:ind w:hanging="578"/>
                                <w:textAlignment w:val="baseline"/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ด้านไฟฟ้า</w:t>
                              </w:r>
                            </w:p>
                            <w:p w14:paraId="17F8BAB8" w14:textId="77777777" w:rsidR="006C3D24" w:rsidRPr="00C75A4A" w:rsidRDefault="006C3D24" w:rsidP="0092610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  <w:cs w:val="0"/>
                                </w:rPr>
                              </w:pPr>
                              <w:r w:rsidRPr="00C75A4A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กำกับกิจการพลังงาน</w:t>
                              </w:r>
                              <w:r w:rsidRPr="00C75A4A">
                                <w:rPr>
                                  <w:rFonts w:eastAsia="Tahoma" w:cs="TH SarabunIT๙" w:hint="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5A4A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ด้านมาตรฐาน</w:t>
                              </w:r>
                              <w:r w:rsidRPr="00C75A4A">
                                <w:rPr>
                                  <w:rFonts w:eastAsia="Tahoma" w:cs="TH SarabunIT๙" w:hint="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5A4A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คุณภาพและความปลอดภัยของเชื้อเพลิงและการให้บริการ</w:t>
                              </w:r>
                            </w:p>
                            <w:p w14:paraId="3C1FD6D2" w14:textId="77777777" w:rsidR="006C3D24" w:rsidRPr="00C75A4A" w:rsidRDefault="006C3D24" w:rsidP="0092610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="TH SarabunIT๙"/>
                                  <w:sz w:val="28"/>
                                  <w:szCs w:val="28"/>
                                  <w:cs w:val="0"/>
                                </w:rPr>
                              </w:pPr>
                              <w:r w:rsidRPr="00C75A4A">
                                <w:rPr>
                                  <w:rFonts w:eastAsia="Tahoma" w:cs="TH SarabunIT๙" w:hint="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สร้างกรอบกติกา รูปแบบ และมาตรฐานการแข่งขัน</w:t>
                              </w:r>
                              <w:r w:rsidRPr="00C75A4A">
                                <w:rPr>
                                  <w:rFonts w:eastAsia="Times New Roman" w:cs="TH SarabunIT๙" w:hint="cs"/>
                                  <w:sz w:val="28"/>
                                  <w:szCs w:val="28"/>
                                </w:rPr>
                                <w:t>ในกิจการพลังงาน</w:t>
                              </w:r>
                            </w:p>
                            <w:p w14:paraId="2C81160D" w14:textId="77777777" w:rsidR="006C3D24" w:rsidRPr="00C75A4A" w:rsidRDefault="006C3D24" w:rsidP="0092610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="TH SarabunIT๙"/>
                                  <w:sz w:val="28"/>
                                  <w:szCs w:val="28"/>
                                  <w:cs w:val="0"/>
                                </w:rPr>
                              </w:pPr>
                              <w:r w:rsidRPr="00C75A4A">
                                <w:rPr>
                                  <w:rFonts w:eastAsia="Times New Roman" w:cs="TH SarabunIT๙" w:hint="cs"/>
                                  <w:sz w:val="28"/>
                                  <w:szCs w:val="28"/>
                                </w:rPr>
                                <w:t>กำหนดโครงสร้างราคาพลังงานให้เหมาะสม</w:t>
                              </w:r>
                            </w:p>
                            <w:p w14:paraId="6F37A971" w14:textId="77777777" w:rsidR="006C3D24" w:rsidRDefault="006C3D24" w:rsidP="0031535B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eastAsia="Times New Roman" w:cs="TH SarabunIT๙"/>
                                  <w:sz w:val="36"/>
                                  <w:szCs w:val="36"/>
                                  <w:cs w:val="0"/>
                                </w:rPr>
                              </w:pPr>
                            </w:p>
                            <w:p w14:paraId="456C4125" w14:textId="77777777" w:rsidR="006C3D24" w:rsidRDefault="006C3D24" w:rsidP="0031535B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eastAsia="Times New Roman" w:cs="TH SarabunIT๙"/>
                                  <w:sz w:val="36"/>
                                  <w:szCs w:val="36"/>
                                  <w:cs w:val="0"/>
                                </w:rPr>
                              </w:pPr>
                            </w:p>
                            <w:p w14:paraId="650C1443" w14:textId="77777777" w:rsidR="006C3D24" w:rsidRDefault="006C3D24" w:rsidP="0031535B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eastAsia="Times New Roman" w:cs="TH SarabunIT๙"/>
                                  <w:sz w:val="36"/>
                                  <w:szCs w:val="36"/>
                                  <w:cs w:val="0"/>
                                </w:rPr>
                              </w:pPr>
                            </w:p>
                            <w:p w14:paraId="1B7236CB" w14:textId="77777777" w:rsidR="006C3D24" w:rsidRPr="00CF52FF" w:rsidRDefault="006C3D24" w:rsidP="0031535B">
                              <w:pPr>
                                <w:spacing w:line="240" w:lineRule="auto"/>
                                <w:textAlignment w:val="baseline"/>
                                <w:rPr>
                                  <w:rFonts w:eastAsia="Times New Roman" w:cs="TH SarabunIT๙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1005" name="Text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566612" y="1272219"/>
                            <a:ext cx="1802157" cy="38492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4B7AD" w14:textId="77777777" w:rsidR="006C3D24" w:rsidRPr="002F5159" w:rsidRDefault="006C3D24" w:rsidP="001665FE">
                              <w:pPr>
                                <w:pStyle w:val="ListParagraph"/>
                                <w:numPr>
                                  <w:ilvl w:val="1"/>
                                  <w:numId w:val="9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="TH SarabunIT๙"/>
                                  <w:b/>
                                  <w:bCs/>
                                  <w:sz w:val="30"/>
                                  <w:szCs w:val="30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ด้าน</w:t>
                              </w:r>
                              <w:r w:rsidRPr="002F5159"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  <w:t xml:space="preserve">องค์กรสมรรถนะสูง </w:t>
                              </w:r>
                            </w:p>
                            <w:p w14:paraId="57D70C09" w14:textId="77777777" w:rsidR="006C3D24" w:rsidRPr="002F5159" w:rsidRDefault="006C3D24" w:rsidP="001665FE">
                              <w:pPr>
                                <w:pStyle w:val="ListParagraph"/>
                                <w:spacing w:after="0" w:line="240" w:lineRule="auto"/>
                                <w:ind w:left="390"/>
                                <w:textAlignment w:val="baseline"/>
                                <w:rPr>
                                  <w:rFonts w:eastAsia="Times New Roman" w:cs="TH SarabunIT๙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2F5159">
                                <w:rPr>
                                  <w:rFonts w:eastAsia="Times New Roman" w:cs="TH SarabunIT๙" w:hint="cs"/>
                                  <w:sz w:val="28"/>
                                  <w:szCs w:val="28"/>
                                </w:rPr>
                                <w:t>พัฒนาปรับปรุงแผนบริหาร แผนพัฒนาทรัพยากร</w:t>
                              </w:r>
                              <w:r>
                                <w:rPr>
                                  <w:rFonts w:eastAsia="Times New Roman" w:cs="TH SarabunIT๙" w:hint="c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F5159">
                                <w:rPr>
                                  <w:rFonts w:eastAsia="Times New Roman" w:cs="TH SarabunIT๙" w:hint="cs"/>
                                  <w:sz w:val="28"/>
                                  <w:szCs w:val="28"/>
                                </w:rPr>
                                <w:t>ระบบเทคโนโลยีสารสนเทศและการสื่อสารของกระทรวงพลังงาน ให้รองรับการปฏิบัติงานตามภารกิจของกระทรวง</w:t>
                              </w:r>
                              <w:r w:rsidRPr="002F5159">
                                <w:rPr>
                                  <w:rFonts w:eastAsia="Times New Roman" w:cs="TH SarabunIT๙" w:hint="cs"/>
                                  <w:sz w:val="26"/>
                                  <w:szCs w:val="26"/>
                                </w:rPr>
                                <w:t>พลังงาน</w:t>
                              </w:r>
                            </w:p>
                            <w:p w14:paraId="6FF5AB34" w14:textId="77777777" w:rsidR="006C3D24" w:rsidRPr="002F5159" w:rsidRDefault="006C3D24" w:rsidP="001665FE">
                              <w:pPr>
                                <w:pStyle w:val="ListParagraph"/>
                                <w:numPr>
                                  <w:ilvl w:val="1"/>
                                  <w:numId w:val="9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="TH SarabunIT๙"/>
                                  <w:b/>
                                  <w:bCs/>
                                  <w:sz w:val="30"/>
                                  <w:szCs w:val="30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ด้าน</w:t>
                              </w:r>
                              <w:r w:rsidRPr="002F5159"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  <w:t>ศูนย์กลางข้อมูล</w:t>
                              </w:r>
                            </w:p>
                            <w:p w14:paraId="3EB5E659" w14:textId="77777777" w:rsidR="006C3D24" w:rsidRPr="002F5159" w:rsidRDefault="006C3D24" w:rsidP="001665FE">
                              <w:pPr>
                                <w:spacing w:after="0" w:line="240" w:lineRule="auto"/>
                                <w:ind w:left="390"/>
                                <w:textAlignment w:val="baseline"/>
                                <w:rPr>
                                  <w:rFonts w:eastAsia="Times New Roman" w:cs="TH SarabunIT๙"/>
                                  <w:sz w:val="28"/>
                                  <w:szCs w:val="28"/>
                                </w:rPr>
                              </w:pPr>
                              <w:r w:rsidRPr="002F5159">
                                <w:rPr>
                                  <w:rFonts w:eastAsia="Times New Roman" w:cs="TH SarabunIT๙" w:hint="cs"/>
                                  <w:sz w:val="28"/>
                                  <w:szCs w:val="28"/>
                                </w:rPr>
                                <w:t>ยกระดับกระทรวงพลังงานให้เป็นศูนย์กลางข้อมูลพลังงานที่มีระบบฐานข้อมูลอันถูกต้อง ทันสมัย เชื่อถือได้</w:t>
                              </w:r>
                            </w:p>
                            <w:p w14:paraId="6352B2EE" w14:textId="77777777" w:rsidR="006C3D24" w:rsidRPr="002F5159" w:rsidRDefault="006C3D24" w:rsidP="001665FE">
                              <w:pPr>
                                <w:pStyle w:val="ListParagraph"/>
                                <w:numPr>
                                  <w:ilvl w:val="1"/>
                                  <w:numId w:val="9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 w:cs="TH SarabunIT๙"/>
                                  <w:b/>
                                  <w:bCs/>
                                  <w:sz w:val="30"/>
                                  <w:szCs w:val="30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ด้าน</w:t>
                              </w:r>
                              <w:r w:rsidRPr="002F5159"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  <w:t>บริหารตามหลัก</w:t>
                              </w:r>
                              <w:r w:rsidRPr="002F5159"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br/>
                              </w:r>
                              <w:r w:rsidRPr="002F5159"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  <w:t>ธรรมาภิบาลอย่างมี</w:t>
                              </w:r>
                              <w:r w:rsidRPr="002F5159"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br/>
                              </w:r>
                              <w:r w:rsidRPr="002F5159"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  <w:t xml:space="preserve">ส่วนร่วม </w:t>
                              </w:r>
                            </w:p>
                            <w:p w14:paraId="76A7430D" w14:textId="77777777" w:rsidR="006C3D24" w:rsidRDefault="006C3D24" w:rsidP="001665FE">
                              <w:pPr>
                                <w:spacing w:after="0" w:line="240" w:lineRule="auto"/>
                                <w:ind w:left="390"/>
                                <w:textAlignment w:val="baseline"/>
                                <w:rPr>
                                  <w:rFonts w:eastAsia="Times New Roman" w:cs="TH SarabunIT๙"/>
                                  <w:sz w:val="28"/>
                                  <w:szCs w:val="28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imes New Roman" w:cs="TH SarabunIT๙" w:hint="cs"/>
                                  <w:sz w:val="28"/>
                                  <w:szCs w:val="28"/>
                                </w:rPr>
                                <w:t>ส่งเสริมให้กระทรวงพลังาน</w:t>
                              </w:r>
                              <w:r>
                                <w:rPr>
                                  <w:rFonts w:eastAsia="Times New Roman" w:cs="TH SarabunIT๙" w:hint="cs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2F5159">
                                <w:rPr>
                                  <w:rFonts w:eastAsia="Times New Roman" w:cs="TH SarabunIT๙" w:hint="cs"/>
                                  <w:sz w:val="28"/>
                                  <w:szCs w:val="28"/>
                                </w:rPr>
                                <w:t>เป็นองค์การที่บริหารตามหลัก</w:t>
                              </w:r>
                            </w:p>
                            <w:p w14:paraId="09C44DD3" w14:textId="77777777" w:rsidR="006C3D24" w:rsidRPr="00D96E5F" w:rsidRDefault="006C3D24" w:rsidP="001665FE">
                              <w:pPr>
                                <w:spacing w:after="0" w:line="240" w:lineRule="auto"/>
                                <w:ind w:left="390"/>
                                <w:textAlignment w:val="baseline"/>
                                <w:rPr>
                                  <w:rFonts w:eastAsia="Times New Roman" w:cs="TH SarabunIT๙"/>
                                  <w:sz w:val="36"/>
                                  <w:szCs w:val="36"/>
                                </w:rPr>
                              </w:pPr>
                              <w:r w:rsidRPr="002F5159">
                                <w:rPr>
                                  <w:rFonts w:eastAsia="Times New Roman" w:cs="TH SarabunIT๙" w:hint="cs"/>
                                  <w:sz w:val="28"/>
                                  <w:szCs w:val="28"/>
                                </w:rPr>
                                <w:t>ธรรมาภิบาล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1006" name="Text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727407" y="1266763"/>
                            <a:ext cx="1747308" cy="384896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9F325" w14:textId="77777777" w:rsidR="006C3D24" w:rsidRPr="002F5159" w:rsidRDefault="006C3D24" w:rsidP="0092610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426" w:hanging="284"/>
                                <w:textAlignment w:val="baseline"/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ด้านพลังงานทดแทน</w:t>
                              </w:r>
                            </w:p>
                            <w:p w14:paraId="04E189AB" w14:textId="77777777" w:rsidR="006C3D24" w:rsidRPr="002F5159" w:rsidRDefault="006C3D24" w:rsidP="002F5159">
                              <w:pPr>
                                <w:spacing w:after="0" w:line="240" w:lineRule="auto"/>
                                <w:ind w:left="426"/>
                                <w:textAlignment w:val="baseline"/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ส่งเสริม</w:t>
                              </w:r>
                              <w:r w:rsidRPr="002F5159">
                                <w:rPr>
                                  <w:rFonts w:eastAsia="Tahoma" w:cs="TH SarabunIT๙" w:hint="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การผลิตและการใช้</w:t>
                              </w:r>
                              <w:r w:rsidRPr="002F5159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พลังงานทดแทนในประเทศให้</w:t>
                              </w:r>
                              <w:r w:rsidRPr="002F5159">
                                <w:rPr>
                                  <w:rFonts w:eastAsia="Tahoma" w:cs="TH SarabunIT๙" w:hint="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บรรลุ</w:t>
                              </w:r>
                              <w:r w:rsidRPr="002F5159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ตามแผน </w:t>
                              </w:r>
                              <w:r w:rsidRPr="002F5159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  <w:cs w:val="0"/>
                                </w:rPr>
                                <w:t>AEDP</w:t>
                              </w:r>
                            </w:p>
                            <w:p w14:paraId="5B6B1393" w14:textId="77777777" w:rsidR="006C3D24" w:rsidRPr="002F5159" w:rsidRDefault="006C3D24" w:rsidP="0092610C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num" w:pos="0"/>
                                  <w:tab w:val="left" w:pos="426"/>
                                </w:tabs>
                                <w:spacing w:after="0" w:line="240" w:lineRule="auto"/>
                                <w:textAlignment w:val="baseline"/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ด้านอนุรักษ์พลังงาน</w:t>
                              </w:r>
                            </w:p>
                            <w:p w14:paraId="35DADFEB" w14:textId="77777777" w:rsidR="006C3D24" w:rsidRPr="002F5159" w:rsidRDefault="006C3D24" w:rsidP="002F5159">
                              <w:pPr>
                                <w:tabs>
                                  <w:tab w:val="num" w:pos="0"/>
                                  <w:tab w:val="left" w:pos="426"/>
                                </w:tabs>
                                <w:spacing w:after="0" w:line="240" w:lineRule="auto"/>
                                <w:ind w:left="426"/>
                                <w:textAlignment w:val="baseline"/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สนับสนุน</w:t>
                              </w:r>
                              <w:r w:rsidRPr="002F5159">
                                <w:rPr>
                                  <w:rFonts w:eastAsia="Tahoma" w:cs="TH SarabunIT๙" w:hint="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การ</w:t>
                              </w:r>
                              <w:r w:rsidRPr="002F5159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เพิ่มประสิทธิภาพการใช้พลังงานตาม</w:t>
                              </w:r>
                              <w:r w:rsidRPr="002F5159">
                                <w:rPr>
                                  <w:rFonts w:eastAsia="Tahoma" w:cs="TH SarabunIT๙" w:hint="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แผน</w:t>
                              </w:r>
                              <w:r w:rsidRPr="002F5159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F5159">
                                <w:rPr>
                                  <w:rFonts w:eastAsia="Tahoma" w:cs="TH SarabunIT๙"/>
                                  <w:color w:val="000000"/>
                                  <w:kern w:val="24"/>
                                  <w:sz w:val="28"/>
                                  <w:szCs w:val="28"/>
                                  <w:cs w:val="0"/>
                                </w:rPr>
                                <w:t>EEP</w:t>
                              </w:r>
                            </w:p>
                            <w:p w14:paraId="28CD1B54" w14:textId="77777777" w:rsidR="006C3D24" w:rsidRPr="002F5159" w:rsidRDefault="006C3D24" w:rsidP="0092610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426" w:hanging="284"/>
                                <w:textAlignment w:val="baseline"/>
                                <w:rPr>
                                  <w:rFonts w:eastAsia="Tahoma" w:cs="TH SarabunIT๙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 w:hint="cs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ด้านพลังงานชุมชน</w:t>
                              </w:r>
                            </w:p>
                            <w:p w14:paraId="5F9E4100" w14:textId="293A826C" w:rsidR="006C3D24" w:rsidRPr="002F5159" w:rsidRDefault="006C3D24" w:rsidP="002F5159">
                              <w:pPr>
                                <w:spacing w:after="0" w:line="240" w:lineRule="auto"/>
                                <w:ind w:left="426"/>
                                <w:textAlignment w:val="baseline"/>
                                <w:rPr>
                                  <w:rFonts w:eastAsia="Times New Roman" w:cs="TH SarabunIT๙"/>
                                  <w:sz w:val="28"/>
                                  <w:szCs w:val="28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 w:hint="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สนับสนุน</w:t>
                              </w:r>
                              <w:r>
                                <w:rPr>
                                  <w:rFonts w:eastAsia="Tahoma" w:cs="TH SarabunIT๙" w:hint="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เศรษฐกิจฐานราก</w:t>
                              </w:r>
                              <w:r w:rsidRPr="002F5159">
                                <w:rPr>
                                  <w:rFonts w:eastAsia="Tahoma" w:cs="TH SarabunIT๙" w:hint="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ในการสร้างรายได้และพัฒนาคุณภาพชีวิตด้วยเทคโนโลยีพลังงาน</w:t>
                              </w:r>
                            </w:p>
                            <w:p w14:paraId="553094E2" w14:textId="77777777" w:rsidR="006C3D24" w:rsidRPr="002F5159" w:rsidRDefault="006C3D24" w:rsidP="002F5159">
                              <w:pPr>
                                <w:pStyle w:val="ListParagraph"/>
                                <w:spacing w:after="0" w:line="240" w:lineRule="auto"/>
                                <w:ind w:left="426"/>
                                <w:textAlignment w:val="baseline"/>
                                <w:rPr>
                                  <w:rFonts w:eastAsia="Times New Roman" w:cs="TH SarabunIT๙"/>
                                  <w:sz w:val="28"/>
                                  <w:szCs w:val="28"/>
                                  <w:cs w:val="0"/>
                                </w:rPr>
                              </w:pPr>
                              <w:r w:rsidRPr="002F5159">
                                <w:rPr>
                                  <w:rFonts w:eastAsia="Tahoma" w:cs="TH SarabunIT๙" w:hint="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ที่เหมาะสม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.25pt;margin-top:34.45pt;width:650.25pt;height:401.35pt;z-index:251662848;mso-width-relative:margin;mso-height-relative:margin" coordorigin="1104,238" coordsize="82583,5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8" o:spid="_x0000_s1027" type="#_x0000_t202" style="position:absolute;left:7624;top:12748;width:19143;height:38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wZscA&#10;AADeAAAADwAAAGRycy9kb3ducmV2LnhtbESPQWvCQBSE7wX/w/KE3urGItXErCJC0dJLq4LXZ/aZ&#10;RLNvw+5G47/vFgo9DjPzDZMve9OIGzlfW1YwHiUgiAuray4VHPbvLzMQPiBrbCyTggd5WC4GTzlm&#10;2t75m267UIoIYZ+hgiqENpPSFxUZ9CPbEkfvbJ3BEKUrpXZ4j3DTyNckeZMGa44LFba0rqi47jqj&#10;YC0/vlo8zorpY5NeDuPedaftp1LPw341BxGoD//hv/ZWK5gkaTqF3zvxCs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usGbHAAAA3gAAAA8AAAAAAAAAAAAAAAAAmAIAAGRy&#10;cy9kb3ducmV2LnhtbFBLBQYAAAAABAAEAPUAAACMAwAAAAA=&#10;" fillcolor="#ffc" stroked="f">
                  <v:textbox>
                    <w:txbxContent>
                      <w:p w14:paraId="6B920518" w14:textId="77777777" w:rsidR="006C3D24" w:rsidRPr="002F5159" w:rsidRDefault="006C3D24" w:rsidP="0092610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spacing w:after="0" w:line="240" w:lineRule="auto"/>
                          <w:ind w:hanging="578"/>
                          <w:textAlignment w:val="baseline"/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 w:hint="cs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ด้านน้ำมันเชื้อเพลิง</w:t>
                        </w:r>
                      </w:p>
                      <w:p w14:paraId="5BDA4F2C" w14:textId="77777777" w:rsidR="006C3D24" w:rsidRPr="002F5159" w:rsidRDefault="006C3D24" w:rsidP="0092610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spacing w:after="0" w:line="240" w:lineRule="auto"/>
                          <w:ind w:hanging="578"/>
                          <w:textAlignment w:val="baseline"/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 w:hint="cs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ด้านก๊าซธรรมชาติ</w:t>
                        </w:r>
                      </w:p>
                      <w:p w14:paraId="611C22B9" w14:textId="77777777" w:rsidR="006C3D24" w:rsidRPr="003B55BA" w:rsidRDefault="006C3D24" w:rsidP="0092610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spacing w:after="0" w:line="240" w:lineRule="auto"/>
                          <w:ind w:hanging="578"/>
                          <w:textAlignment w:val="baseline"/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 w:hint="cs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ด้านไฟฟ้า</w:t>
                        </w:r>
                      </w:p>
                      <w:p w14:paraId="0F6D07F3" w14:textId="77777777" w:rsidR="006C3D24" w:rsidRPr="00125CBE" w:rsidRDefault="006C3D24" w:rsidP="0092610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="TH SarabunIT๙"/>
                            <w:sz w:val="28"/>
                            <w:szCs w:val="28"/>
                            <w:cs w:val="0"/>
                          </w:rPr>
                        </w:pPr>
                        <w:r w:rsidRPr="00125CBE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  <w:cs w:val="0"/>
                          </w:rPr>
                          <w:t>จัดหาและพัฒนาโครงสร้าง พื้นฐานด้านพลังงาน</w:t>
                        </w:r>
                      </w:p>
                      <w:p w14:paraId="64D6A89A" w14:textId="447D758D" w:rsidR="006C3D24" w:rsidRPr="003B307F" w:rsidRDefault="006C3D24" w:rsidP="0092610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="TH SarabunIT๙"/>
                            <w:spacing w:val="-8"/>
                            <w:sz w:val="28"/>
                            <w:szCs w:val="28"/>
                            <w:cs w:val="0"/>
                          </w:rPr>
                        </w:pPr>
                        <w:r w:rsidRPr="007C28F7">
                          <w:rPr>
                            <w:rFonts w:eastAsia="Tahoma" w:cs="TH SarabunIT๙"/>
                            <w:color w:val="000000"/>
                            <w:spacing w:val="-8"/>
                            <w:kern w:val="24"/>
                            <w:sz w:val="28"/>
                            <w:szCs w:val="28"/>
                            <w:cs w:val="0"/>
                          </w:rPr>
                          <w:t>ส่งเสริมการลงทุน</w:t>
                        </w:r>
                        <w:r w:rsidRPr="007C28F7">
                          <w:rPr>
                            <w:rFonts w:eastAsia="Tahoma" w:cs="TH SarabunIT๙" w:hint="cs"/>
                            <w:color w:val="000000"/>
                            <w:spacing w:val="-8"/>
                            <w:kern w:val="24"/>
                            <w:sz w:val="28"/>
                            <w:szCs w:val="28"/>
                          </w:rPr>
                          <w:t>และก</w:t>
                        </w:r>
                        <w:r w:rsidRPr="007C28F7">
                          <w:rPr>
                            <w:rFonts w:eastAsia="Tahoma" w:cs="TH SarabunIT๙"/>
                            <w:color w:val="000000"/>
                            <w:spacing w:val="-8"/>
                            <w:kern w:val="24"/>
                            <w:sz w:val="28"/>
                            <w:szCs w:val="28"/>
                            <w:cs w:val="0"/>
                          </w:rPr>
                          <w:t>ารพัฒนา</w:t>
                        </w:r>
                        <w:r w:rsidRPr="007C28F7">
                          <w:rPr>
                            <w:rFonts w:eastAsia="Tahoma" w:cs="TH SarabunIT๙" w:hint="cs"/>
                            <w:color w:val="000000"/>
                            <w:spacing w:val="-8"/>
                            <w:kern w:val="24"/>
                            <w:sz w:val="28"/>
                            <w:szCs w:val="28"/>
                          </w:rPr>
                          <w:t>เ</w:t>
                        </w:r>
                        <w:r w:rsidRPr="007C28F7">
                          <w:rPr>
                            <w:rFonts w:eastAsia="Tahoma" w:cs="TH SarabunIT๙"/>
                            <w:color w:val="000000"/>
                            <w:spacing w:val="-8"/>
                            <w:kern w:val="24"/>
                            <w:sz w:val="28"/>
                            <w:szCs w:val="28"/>
                            <w:cs w:val="0"/>
                          </w:rPr>
                          <w:t>ทคโนโลยีพลังงานที่สร้างมูลค่าเพิ่ม</w:t>
                        </w:r>
                      </w:p>
                      <w:p w14:paraId="1C13703A" w14:textId="05867E25" w:rsidR="006C3D24" w:rsidRPr="003B307F" w:rsidRDefault="006C3D24" w:rsidP="00F22DE4">
                        <w:pPr>
                          <w:pStyle w:val="ListParagraph"/>
                          <w:numPr>
                            <w:ilvl w:val="0"/>
                            <w:numId w:val="64"/>
                          </w:numPr>
                          <w:tabs>
                            <w:tab w:val="left" w:pos="426"/>
                          </w:tabs>
                          <w:spacing w:after="0" w:line="240" w:lineRule="auto"/>
                          <w:ind w:hanging="180"/>
                          <w:textAlignment w:val="baseline"/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</w:pPr>
                        <w:r w:rsidRPr="003B307F">
                          <w:rPr>
                            <w:rFonts w:eastAsia="Tahoma" w:cs="TH SarabunIT๙" w:hint="cs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ด้าน</w:t>
                        </w:r>
                        <w:r>
                          <w:rPr>
                            <w:rFonts w:eastAsia="Tahoma" w:cs="TH SarabunIT๙" w:hint="cs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ปัจจัยสนับสนุน</w:t>
                        </w:r>
                      </w:p>
                      <w:p w14:paraId="4D67B5A1" w14:textId="1B86072F" w:rsidR="006C3D24" w:rsidRPr="00811C48" w:rsidRDefault="006C3D24" w:rsidP="00811C4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="TH SarabunIT๙"/>
                            <w:sz w:val="28"/>
                            <w:szCs w:val="28"/>
                            <w:cs w:val="0"/>
                          </w:rPr>
                        </w:pPr>
                        <w:r w:rsidRPr="00125CBE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  <w:cs w:val="0"/>
                          </w:rPr>
                          <w:t>พัฒนาปัจจัยแวดล้อม    สนับสนุนการจัดห</w:t>
                        </w:r>
                        <w:r w:rsidRPr="00125CBE">
                          <w:rPr>
                            <w:rFonts w:eastAsia="Tahoma" w:cs="TH SarabunIT๙" w:hint="cs"/>
                            <w:color w:val="000000"/>
                            <w:kern w:val="24"/>
                            <w:sz w:val="28"/>
                            <w:szCs w:val="28"/>
                          </w:rPr>
                          <w:t>าแล</w:t>
                        </w:r>
                        <w:r w:rsidRPr="00125CBE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  <w:cs w:val="0"/>
                          </w:rPr>
                          <w:t>ะ พัฒนาโครงสร้างพื้นฐาน</w:t>
                        </w:r>
                        <w:r>
                          <w:rPr>
                            <w:rFonts w:eastAsia="Tahoma" w:cs="TH SarabunIT๙" w:hint="cs"/>
                            <w:color w:val="000000"/>
                            <w:kern w:val="24"/>
                            <w:sz w:val="28"/>
                            <w:szCs w:val="28"/>
                          </w:rPr>
                          <w:t>และ</w:t>
                        </w:r>
                        <w:r w:rsidRPr="00811C48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  <w:cs w:val="0"/>
                          </w:rPr>
                          <w:t>มีระบบรองรับเหตุฉุกเฉิน</w:t>
                        </w:r>
                        <w:r w:rsidRPr="00811C48">
                          <w:rPr>
                            <w:rFonts w:eastAsia="Tahoma" w:cs="TH SarabunIT๙" w:hint="cs"/>
                            <w:color w:val="000000"/>
                            <w:kern w:val="24"/>
                            <w:sz w:val="28"/>
                            <w:szCs w:val="28"/>
                          </w:rPr>
                          <w:t>ด้านพลังงาน</w:t>
                        </w:r>
                      </w:p>
                      <w:p w14:paraId="1EAFAEF7" w14:textId="77777777" w:rsidR="006C3D24" w:rsidRPr="002D341D" w:rsidRDefault="006C3D24" w:rsidP="0031535B">
                        <w:pPr>
                          <w:pStyle w:val="ListParagraph"/>
                          <w:spacing w:after="0" w:line="240" w:lineRule="auto"/>
                          <w:ind w:left="540"/>
                          <w:textAlignment w:val="baseline"/>
                          <w:rPr>
                            <w:rFonts w:eastAsia="Times New Roman" w:cs="TH SarabunIT๙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18" o:spid="_x0000_s1028" style="position:absolute;left:7794;top:322;width:18937;height:1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DgcMA&#10;AADeAAAADwAAAGRycy9kb3ducmV2LnhtbERPy4rCMBTdC/MP4QruNFVExmoUdUZQGGTGB7i8NNe2&#10;THNTmtjWvzcLweXhvOfL1hSipsrllhUMBxEI4sTqnFMF59O2/wnCeWSNhWVS8CAHy8VHZ46xtg3/&#10;UX30qQgh7GJUkHlfxlK6JCODbmBL4sDdbGXQB1ilUlfYhHBTyFEUTaTBnENDhiVtMkr+j3ejYP/r&#10;DxOSl91Xzavme39N1vX6R6let13NQHhq/Vv8cu+0gnE0nYa94U6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NDgcMAAADeAAAADwAAAAAAAAAAAAAAAACYAgAAZHJzL2Rv&#10;d25yZXYueG1sUEsFBgAAAAAEAAQA9QAAAIgDAAAAAA==&#10;" fillcolor="#fc9" stroked="f" strokeweight="1.75pt">
                  <v:textbox inset="1.90578mm,.95289mm,1.90578mm,.95289mm">
                    <w:txbxContent>
                      <w:p w14:paraId="7F6565DD" w14:textId="77777777" w:rsidR="006C3D24" w:rsidRPr="00F10E2C" w:rsidRDefault="006C3D24" w:rsidP="0031535B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H SarabunPSK" w:eastAsia="Times New Roman" w:hAnsi="TH SarabunPSK" w:cs="TH SarabunPSK"/>
                            <w:sz w:val="36"/>
                            <w:szCs w:val="36"/>
                            <w:cs w:val="0"/>
                          </w:rPr>
                        </w:pP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1 </w:t>
                        </w: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br/>
                        </w: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cs w:val="0"/>
                          </w:rPr>
                          <w:t>การสร้างความมั่นคง</w:t>
                        </w: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br/>
                        </w: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cs w:val="0"/>
                          </w:rPr>
                          <w:t>ด้านพลังงาน</w:t>
                        </w:r>
                      </w:p>
                      <w:p w14:paraId="7001D2C8" w14:textId="77777777" w:rsidR="006C3D24" w:rsidRPr="00922EDE" w:rsidRDefault="006C3D24" w:rsidP="0031535B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H SarabunIT๙"/>
                            <w:sz w:val="36"/>
                            <w:szCs w:val="36"/>
                            <w:cs w:val="0"/>
                          </w:rPr>
                        </w:pPr>
                      </w:p>
                      <w:p w14:paraId="11003A78" w14:textId="77777777" w:rsidR="006C3D24" w:rsidRPr="00D96E5F" w:rsidRDefault="006C3D24" w:rsidP="0031535B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H SarabunIT๙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18" o:spid="_x0000_s1029" style="position:absolute;left:27373;top:322;width:18930;height:1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BA8MkA&#10;AADeAAAADwAAAGRycy9kb3ducmV2LnhtbESPQWvCQBSE70L/w/IKvZS6Uao10VVai6i31hZKb8/s&#10;axLMvo3ZNW7/fVcoeBxm5htmtgimFh21rrKsYNBPQBDnVldcKPj8WD1MQDiPrLG2TAp+ycFiftOb&#10;Yabtmd+p2/lCRAi7DBWU3jeZlC4vyaDr24Y4ej+2NeijbAupWzxHuKnlMEnG0mDFcaHEhpYl5Yfd&#10;ySj4Wh9fJ99hPzxs37aDUfcUinvzotTdbXiegvAU/DX8395oBY9JmqZwuROvgJz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0BA8MkAAADeAAAADwAAAAAAAAAAAAAAAACYAgAA&#10;ZHJzL2Rvd25yZXYueG1sUEsFBgAAAAAEAAQA9QAAAI4DAAAAAA==&#10;" fillcolor="#fc9" stroked="f" strokeweight="1.75pt">
                  <v:textbox style="mso-fit-shape-to-text:t" inset="1.90578mm,.95289mm,1.90578mm,.95289mm">
                    <w:txbxContent>
                      <w:p w14:paraId="4FBE03B9" w14:textId="77777777" w:rsidR="006C3D24" w:rsidRPr="00F10E2C" w:rsidRDefault="006C3D24" w:rsidP="0031535B">
                        <w:pPr>
                          <w:pStyle w:val="NormalWeb"/>
                          <w:spacing w:before="0" w:beforeAutospacing="0" w:after="0" w:afterAutospacing="0"/>
                          <w:ind w:left="288" w:hanging="288"/>
                          <w:jc w:val="center"/>
                          <w:textAlignment w:val="baseline"/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cs/>
                          </w:rPr>
                          <w:t xml:space="preserve"> 2</w:t>
                        </w:r>
                      </w:p>
                      <w:p w14:paraId="47A1BD14" w14:textId="77777777" w:rsidR="006C3D24" w:rsidRPr="00F10E2C" w:rsidRDefault="006C3D24" w:rsidP="0031535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cs/>
                          </w:rPr>
                          <w:t xml:space="preserve">การกำกับดูแล ราคา </w:t>
                        </w:r>
                      </w:p>
                      <w:p w14:paraId="22DF7F2F" w14:textId="77777777" w:rsidR="006C3D24" w:rsidRPr="00F10E2C" w:rsidRDefault="006C3D24" w:rsidP="0031535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cs/>
                          </w:rPr>
                          <w:t xml:space="preserve">และการสร้างการแข่งขัน </w:t>
                        </w:r>
                      </w:p>
                      <w:p w14:paraId="731EFC85" w14:textId="77777777" w:rsidR="006C3D24" w:rsidRPr="00F10E2C" w:rsidRDefault="006C3D24" w:rsidP="0031535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cs/>
                          </w:rPr>
                          <w:t>เพิ่มประสิทธิภาพ</w:t>
                        </w:r>
                      </w:p>
                    </w:txbxContent>
                  </v:textbox>
                </v:rect>
                <v:rect id="Rectangle 92" o:spid="_x0000_s1030" style="position:absolute;left:46922;top:266;width:17825;height:1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3F8UA&#10;AADeAAAADwAAAGRycy9kb3ducmV2LnhtbESPXWvCMBSG74X9h3CE3WmiDJHOKDo3UBiinYKXh+bY&#10;FpuT0mRt9++XC8HLl/eLZ7HqbSVaanzpWMNkrEAQZ86UnGs4/3yN5iB8QDZYOSYNf+RhtXwZLDAx&#10;ruMTtWnIRRxhn6CGIoQ6kdJnBVn0Y1cTR+/mGoshyiaXpsEujttKTpWaSYslx4cCa/ooKLunv1bD&#10;/hgOM5KX3bbldfe5v2abdvOt9euwX7+DCNSHZ/jR3hkNbxOlIkDEiSg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3cXxQAAAN4AAAAPAAAAAAAAAAAAAAAAAJgCAABkcnMv&#10;ZG93bnJldi54bWxQSwUGAAAAAAQABAD1AAAAigMAAAAA&#10;" fillcolor="#fc9" stroked="f" strokeweight="1.75pt">
                  <v:textbox inset="1.90578mm,.95289mm,1.90578mm,.95289mm">
                    <w:txbxContent>
                      <w:p w14:paraId="21D0A65F" w14:textId="77777777" w:rsidR="006C3D24" w:rsidRPr="00F10E2C" w:rsidRDefault="006C3D24" w:rsidP="00922EDE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 w:val="0"/>
                          </w:rPr>
                        </w:pP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  <w:p w14:paraId="5C8B5417" w14:textId="77777777" w:rsidR="006C3D24" w:rsidRPr="00F10E2C" w:rsidRDefault="006C3D24" w:rsidP="0031535B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H SarabunPSK" w:eastAsia="Times New Roman" w:hAnsi="TH SarabunPSK" w:cs="TH SarabunPSK"/>
                            <w:sz w:val="36"/>
                            <w:szCs w:val="36"/>
                            <w:cs w:val="0"/>
                          </w:rPr>
                        </w:pP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cs w:val="0"/>
                          </w:rPr>
                          <w:t>การสร้างความยั่งยืน</w:t>
                        </w: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br/>
                        </w: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cs w:val="0"/>
                          </w:rPr>
                          <w:t>และเข้าถึงประชาชน</w:t>
                        </w:r>
                      </w:p>
                      <w:p w14:paraId="6825DE6E" w14:textId="77777777" w:rsidR="006C3D24" w:rsidRPr="00F10E2C" w:rsidRDefault="006C3D24" w:rsidP="0031535B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H SarabunPSK" w:eastAsia="Times New Roman" w:hAnsi="TH SarabunPSK" w:cs="TH SarabunPSK"/>
                            <w:sz w:val="36"/>
                            <w:szCs w:val="36"/>
                            <w:cs w:val="0"/>
                          </w:rPr>
                        </w:pPr>
                      </w:p>
                      <w:p w14:paraId="0FD30744" w14:textId="77777777" w:rsidR="006C3D24" w:rsidRPr="00D96E5F" w:rsidRDefault="006C3D24" w:rsidP="0031535B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H SarabunIT๙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13" o:spid="_x0000_s1031" style="position:absolute;left:65563;top:238;width:18124;height:1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SjMYA&#10;AADeAAAADwAAAGRycy9kb3ducmV2LnhtbESP3WrCQBSE7wu+w3KE3ulupIikruJfQUHE2gpeHrKn&#10;SWj2bMhuk/Ttu4LQy2FmvmHmy95WoqXGl441JGMFgjhzpuRcw+fH22gGwgdkg5Vj0vBLHpaLwdMc&#10;U+M6fqf2EnIRIexT1FCEUKdS+qwgi37sauLofbnGYoiyyaVpsItwW8mJUlNpseS4UGBNm4Ky78uP&#10;1XA4h9OU5HW/bXnV7Q63bN2uj1o/D/vVK4hAffgPP9p7o+ElUSqB+514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fSjMYAAADeAAAADwAAAAAAAAAAAAAAAACYAgAAZHJz&#10;L2Rvd25yZXYueG1sUEsFBgAAAAAEAAQA9QAAAIsDAAAAAA==&#10;" fillcolor="#fc9" stroked="f" strokeweight="1.75pt">
                  <v:textbox inset="1.90578mm,.95289mm,1.90578mm,.95289mm">
                    <w:txbxContent>
                      <w:p w14:paraId="4D6AE31A" w14:textId="77777777" w:rsidR="006C3D24" w:rsidRPr="00F10E2C" w:rsidRDefault="006C3D24" w:rsidP="0031535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 xml:space="preserve">4 </w:t>
                        </w:r>
                      </w:p>
                      <w:p w14:paraId="18973DA1" w14:textId="77777777" w:rsidR="006C3D24" w:rsidRPr="00F10E2C" w:rsidRDefault="006C3D24" w:rsidP="0031535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 xml:space="preserve">การสร้างความโปร่งใส </w:t>
                        </w: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br/>
                          <w:t xml:space="preserve">เป็นองค์กรที่มีธรรมาภิบาล </w:t>
                        </w:r>
                        <w:r w:rsidRPr="00F10E2C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br/>
                          <w:t>ให้สังคมเชื่อถือ</w:t>
                        </w:r>
                      </w:p>
                      <w:p w14:paraId="7D241384" w14:textId="77777777" w:rsidR="006C3D24" w:rsidRPr="00D96E5F" w:rsidRDefault="006C3D24" w:rsidP="0031535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H SarabunIT๙" w:hAnsi="TH SarabunIT๙" w:cs="TH SarabunIT๙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oundrect id="สี่เหลี่ยมผืนผ้ามุมมน 106" o:spid="_x0000_s1032" style="position:absolute;left:-1400;top:2826;width:11210;height:6202;rotation:9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Az8YA&#10;AADeAAAADwAAAGRycy9kb3ducmV2LnhtbESPQUvDQBSE70L/w/IKXsTuJkiR2G0pBbE3MVZ7fWaf&#10;STD7Nuxb2+ivdwXB4zAz3zCrzeQHdaIofWALxcKAIm6C67m1cHi+v74FJQnZ4RCYLHyRwGY9u1hh&#10;5cKZn+hUp1ZlCEuFFrqUxkpraTryKIswEmfvPUSPKcvYahfxnOF+0KUxS+2x57zQ4Ui7jpqP+tNb&#10;+PZv08O+Xg6vL/E4HosrkcdSrL2cT9s7UImm9B/+a++dhZvCmBJ+7+Qr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LAz8YAAADeAAAADwAAAAAAAAAAAAAAAACYAgAAZHJz&#10;L2Rvd25yZXYueG1sUEsFBgAAAAAEAAQA9QAAAIsDAAAAAA==&#10;" fillcolor="#fc9" stroked="f">
                  <v:textbox>
                    <w:txbxContent>
                      <w:p w14:paraId="60EC06F8" w14:textId="77777777" w:rsidR="006C3D24" w:rsidRPr="00D96E5F" w:rsidRDefault="006C3D24" w:rsidP="008F3D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H SarabunIT๙" w:hAnsi="TH SarabunIT๙" w:cs="TH SarabunIT๙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kern w:val="24"/>
                            <w:sz w:val="44"/>
                            <w:szCs w:val="44"/>
                            <w:cs/>
                          </w:rPr>
                          <w:t>เรื่องที่</w:t>
                        </w:r>
                      </w:p>
                    </w:txbxContent>
                  </v:textbox>
                </v:roundrect>
                <v:roundrect id="สี่เหลี่ยมผืนผ้ามุมมน 107" o:spid="_x0000_s1033" style="position:absolute;left:-15116;top:28584;width:38415;height:5975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m28UA&#10;AADeAAAADwAAAGRycy9kb3ducmV2LnhtbESP32rCMBTG7we+QziCdzNxDnHVVESYujGEaR/g0Jw1&#10;Zc1JaWKtb78MBrv8+P78+NabwTWipy7UnjXMpgoEcelNzZWG4vL6uAQRIrLBxjNpuFOATT56WGNm&#10;/I0/qT/HSqQRDhlqsDG2mZShtOQwTH1LnLwv3zmMSXaVNB3e0rhr5JNSC+mw5kSw2NLOUvl9vrrE&#10;XV6L9317P7zg/O2jkHxa1Pak9WQ8bFcgIg3xP/zXPhoNzzOl5vB7J10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abbxQAAAN4AAAAPAAAAAAAAAAAAAAAAAJgCAABkcnMv&#10;ZG93bnJldi54bWxQSwUGAAAAAAQABAD1AAAAigMAAAAA&#10;" fillcolor="#ffc" stroked="f">
                  <v:textbox>
                    <w:txbxContent>
                      <w:p w14:paraId="4143B92E" w14:textId="77777777" w:rsidR="006C3D24" w:rsidRPr="00D96E5F" w:rsidRDefault="006C3D24" w:rsidP="0031535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H SarabunIT๙" w:hAnsi="TH SarabunIT๙" w:cs="TH SarabunIT๙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kern w:val="24"/>
                            <w:sz w:val="44"/>
                            <w:szCs w:val="44"/>
                            <w:cs/>
                          </w:rPr>
                          <w:t>แนวทางการพัฒนา</w:t>
                        </w:r>
                        <w:r w:rsidRPr="00D96E5F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kern w:val="24"/>
                            <w:sz w:val="44"/>
                            <w:szCs w:val="4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TextBox 28" o:spid="_x0000_s1034" type="#_x0000_t202" style="position:absolute;left:27612;top:12559;width:18936;height:38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WgcYA&#10;AADeAAAADwAAAGRycy9kb3ducmV2LnhtbESPT2sCMRTE7wW/Q3gFbzXZItVujSJC0eLFf9Dr6+Z1&#10;d9vNy5JEXb+9EQSPw8z8hpnMOtuIE/lQO9aQDRQI4sKZmksNh/3nyxhEiMgGG8ek4UIBZtPe0wRz&#10;4868pdMuliJBOOSooYqxzaUMRUUWw8C1xMn7dd5iTNKX0ng8J7ht5KtSb9JizWmhwpYWFRX/u6PV&#10;sJBfmxa/x8Xosnz/O2SdP/6s1lr3n7v5B4hIXXyE7+2V0TDMlBrC7U66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IWgcYAAADeAAAADwAAAAAAAAAAAAAAAACYAgAAZHJz&#10;L2Rvd25yZXYueG1sUEsFBgAAAAAEAAQA9QAAAIsDAAAAAA==&#10;" fillcolor="#ffc" stroked="f">
                  <v:textbox>
                    <w:txbxContent>
                      <w:p w14:paraId="53E992CC" w14:textId="77777777" w:rsidR="006C3D24" w:rsidRPr="002F5159" w:rsidRDefault="006C3D24" w:rsidP="0092610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spacing w:after="0" w:line="240" w:lineRule="auto"/>
                          <w:ind w:hanging="578"/>
                          <w:textAlignment w:val="baseline"/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 w:hint="cs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ด้านน้ำมันเชื้อเพลิง</w:t>
                        </w:r>
                      </w:p>
                      <w:p w14:paraId="42B177F9" w14:textId="77777777" w:rsidR="006C3D24" w:rsidRPr="002F5159" w:rsidRDefault="006C3D24" w:rsidP="0092610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spacing w:after="0" w:line="240" w:lineRule="auto"/>
                          <w:ind w:hanging="578"/>
                          <w:textAlignment w:val="baseline"/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 w:hint="cs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ด้านก๊าซธรรมชาติ</w:t>
                        </w:r>
                      </w:p>
                      <w:p w14:paraId="2D545975" w14:textId="77777777" w:rsidR="006C3D24" w:rsidRPr="002F5159" w:rsidRDefault="006C3D24" w:rsidP="0092610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426"/>
                          </w:tabs>
                          <w:spacing w:after="0" w:line="240" w:lineRule="auto"/>
                          <w:ind w:hanging="578"/>
                          <w:textAlignment w:val="baseline"/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 w:hint="cs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ด้านไฟฟ้า</w:t>
                        </w:r>
                      </w:p>
                      <w:p w14:paraId="17F8BAB8" w14:textId="77777777" w:rsidR="006C3D24" w:rsidRPr="00C75A4A" w:rsidRDefault="006C3D24" w:rsidP="0092610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textAlignment w:val="baseline"/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  <w:cs w:val="0"/>
                          </w:rPr>
                        </w:pPr>
                        <w:r w:rsidRPr="00C75A4A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</w:rPr>
                          <w:t>กำกับกิจการพลังงาน</w:t>
                        </w:r>
                        <w:r w:rsidRPr="00C75A4A">
                          <w:rPr>
                            <w:rFonts w:eastAsia="Tahoma" w:cs="TH SarabunIT๙" w:hint="cs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Pr="00C75A4A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</w:rPr>
                          <w:t>ด้านมาตรฐาน</w:t>
                        </w:r>
                        <w:r w:rsidRPr="00C75A4A">
                          <w:rPr>
                            <w:rFonts w:eastAsia="Tahoma" w:cs="TH SarabunIT๙" w:hint="cs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Pr="00C75A4A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</w:rPr>
                          <w:t>คุณภาพและความปลอดภัยของเชื้อเพลิงและการให้บริการ</w:t>
                        </w:r>
                      </w:p>
                      <w:p w14:paraId="3C1FD6D2" w14:textId="77777777" w:rsidR="006C3D24" w:rsidRPr="00C75A4A" w:rsidRDefault="006C3D24" w:rsidP="0092610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="TH SarabunIT๙"/>
                            <w:sz w:val="28"/>
                            <w:szCs w:val="28"/>
                            <w:cs w:val="0"/>
                          </w:rPr>
                        </w:pPr>
                        <w:r w:rsidRPr="00C75A4A">
                          <w:rPr>
                            <w:rFonts w:eastAsia="Tahoma" w:cs="TH SarabunIT๙" w:hint="cs"/>
                            <w:color w:val="000000"/>
                            <w:kern w:val="24"/>
                            <w:sz w:val="28"/>
                            <w:szCs w:val="28"/>
                          </w:rPr>
                          <w:t>สร้างกรอบกติกา รูปแบบ และมาตรฐานการแข่งขัน</w:t>
                        </w:r>
                        <w:r w:rsidRPr="00C75A4A">
                          <w:rPr>
                            <w:rFonts w:eastAsia="Times New Roman" w:cs="TH SarabunIT๙" w:hint="cs"/>
                            <w:sz w:val="28"/>
                            <w:szCs w:val="28"/>
                          </w:rPr>
                          <w:t>ในกิจการพลังงาน</w:t>
                        </w:r>
                      </w:p>
                      <w:p w14:paraId="2C81160D" w14:textId="77777777" w:rsidR="006C3D24" w:rsidRPr="00C75A4A" w:rsidRDefault="006C3D24" w:rsidP="0092610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="TH SarabunIT๙"/>
                            <w:sz w:val="28"/>
                            <w:szCs w:val="28"/>
                            <w:cs w:val="0"/>
                          </w:rPr>
                        </w:pPr>
                        <w:r w:rsidRPr="00C75A4A">
                          <w:rPr>
                            <w:rFonts w:eastAsia="Times New Roman" w:cs="TH SarabunIT๙" w:hint="cs"/>
                            <w:sz w:val="28"/>
                            <w:szCs w:val="28"/>
                          </w:rPr>
                          <w:t>กำหนดโครงสร้างราคาพลังงานให้เหมาะสม</w:t>
                        </w:r>
                      </w:p>
                      <w:p w14:paraId="6F37A971" w14:textId="77777777" w:rsidR="006C3D24" w:rsidRDefault="006C3D24" w:rsidP="0031535B">
                        <w:pPr>
                          <w:spacing w:after="0" w:line="240" w:lineRule="auto"/>
                          <w:textAlignment w:val="baseline"/>
                          <w:rPr>
                            <w:rFonts w:eastAsia="Times New Roman" w:cs="TH SarabunIT๙"/>
                            <w:sz w:val="36"/>
                            <w:szCs w:val="36"/>
                            <w:cs w:val="0"/>
                          </w:rPr>
                        </w:pPr>
                      </w:p>
                      <w:p w14:paraId="456C4125" w14:textId="77777777" w:rsidR="006C3D24" w:rsidRDefault="006C3D24" w:rsidP="0031535B">
                        <w:pPr>
                          <w:spacing w:after="0" w:line="240" w:lineRule="auto"/>
                          <w:textAlignment w:val="baseline"/>
                          <w:rPr>
                            <w:rFonts w:eastAsia="Times New Roman" w:cs="TH SarabunIT๙"/>
                            <w:sz w:val="36"/>
                            <w:szCs w:val="36"/>
                            <w:cs w:val="0"/>
                          </w:rPr>
                        </w:pPr>
                      </w:p>
                      <w:p w14:paraId="650C1443" w14:textId="77777777" w:rsidR="006C3D24" w:rsidRDefault="006C3D24" w:rsidP="0031535B">
                        <w:pPr>
                          <w:spacing w:after="0" w:line="240" w:lineRule="auto"/>
                          <w:textAlignment w:val="baseline"/>
                          <w:rPr>
                            <w:rFonts w:eastAsia="Times New Roman" w:cs="TH SarabunIT๙"/>
                            <w:sz w:val="36"/>
                            <w:szCs w:val="36"/>
                            <w:cs w:val="0"/>
                          </w:rPr>
                        </w:pPr>
                      </w:p>
                      <w:p w14:paraId="1B7236CB" w14:textId="77777777" w:rsidR="006C3D24" w:rsidRPr="00CF52FF" w:rsidRDefault="006C3D24" w:rsidP="0031535B">
                        <w:pPr>
                          <w:spacing w:line="240" w:lineRule="auto"/>
                          <w:textAlignment w:val="baseline"/>
                          <w:rPr>
                            <w:rFonts w:eastAsia="Times New Roman" w:cs="TH SarabunIT๙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Box 28" o:spid="_x0000_s1035" type="#_x0000_t202" style="position:absolute;left:65666;top:12722;width:18021;height:38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6zGscA&#10;AADeAAAADwAAAGRycy9kb3ducmV2LnhtbESPT2sCMRTE70K/Q3iF3mqyUv90axQRShUvaoVeXzev&#10;u9tuXpYk6vrtjVDwOMzMb5jpvLONOJEPtWMNWV+BIC6cqbnUcPh8f56ACBHZYOOYNFwowHz20Jti&#10;btyZd3Tax1IkCIccNVQxtrmUoajIYui7ljh5P85bjEn6UhqP5wS3jRwoNZIWa04LFba0rKj42x+t&#10;hqVcb1v8mhTjy8fr7yHr/PF7tdH66bFbvIGI1MV7+L+9MhpeMqWGcLuTr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esxrHAAAA3gAAAA8AAAAAAAAAAAAAAAAAmAIAAGRy&#10;cy9kb3ducmV2LnhtbFBLBQYAAAAABAAEAPUAAACMAwAAAAA=&#10;" fillcolor="#ffc" stroked="f">
                  <v:textbox>
                    <w:txbxContent>
                      <w:p w14:paraId="0A14B7AD" w14:textId="77777777" w:rsidR="006C3D24" w:rsidRPr="002F5159" w:rsidRDefault="006C3D24" w:rsidP="001665FE">
                        <w:pPr>
                          <w:pStyle w:val="ListParagraph"/>
                          <w:numPr>
                            <w:ilvl w:val="1"/>
                            <w:numId w:val="9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="TH SarabunIT๙"/>
                            <w:b/>
                            <w:bCs/>
                            <w:sz w:val="30"/>
                            <w:szCs w:val="30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 w:hint="cs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ด้าน</w:t>
                        </w:r>
                        <w:r w:rsidRPr="002F5159"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  <w:t xml:space="preserve">องค์กรสมรรถนะสูง </w:t>
                        </w:r>
                      </w:p>
                      <w:p w14:paraId="57D70C09" w14:textId="77777777" w:rsidR="006C3D24" w:rsidRPr="002F5159" w:rsidRDefault="006C3D24" w:rsidP="001665FE">
                        <w:pPr>
                          <w:pStyle w:val="ListParagraph"/>
                          <w:spacing w:after="0" w:line="240" w:lineRule="auto"/>
                          <w:ind w:left="390"/>
                          <w:textAlignment w:val="baseline"/>
                          <w:rPr>
                            <w:rFonts w:eastAsia="Times New Roman" w:cs="TH SarabunIT๙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2F5159">
                          <w:rPr>
                            <w:rFonts w:eastAsia="Times New Roman" w:cs="TH SarabunIT๙" w:hint="cs"/>
                            <w:sz w:val="28"/>
                            <w:szCs w:val="28"/>
                          </w:rPr>
                          <w:t>พัฒนาปรับปรุงแผนบริหาร แผนพัฒนาทรัพยากร</w:t>
                        </w:r>
                        <w:r>
                          <w:rPr>
                            <w:rFonts w:eastAsia="Times New Roman" w:cs="TH SarabunIT๙" w:hint="cs"/>
                            <w:sz w:val="28"/>
                            <w:szCs w:val="28"/>
                          </w:rPr>
                          <w:t xml:space="preserve"> </w:t>
                        </w:r>
                        <w:r w:rsidRPr="002F5159">
                          <w:rPr>
                            <w:rFonts w:eastAsia="Times New Roman" w:cs="TH SarabunIT๙" w:hint="cs"/>
                            <w:sz w:val="28"/>
                            <w:szCs w:val="28"/>
                          </w:rPr>
                          <w:t>ระบบเทคโนโลยีสารสนเทศและการสื่อสารของกระทรวงพลังงาน ให้รองรับการปฏิบัติงานตามภารกิจของกระทรวง</w:t>
                        </w:r>
                        <w:r w:rsidRPr="002F5159">
                          <w:rPr>
                            <w:rFonts w:eastAsia="Times New Roman" w:cs="TH SarabunIT๙" w:hint="cs"/>
                            <w:sz w:val="26"/>
                            <w:szCs w:val="26"/>
                          </w:rPr>
                          <w:t>พลังงาน</w:t>
                        </w:r>
                      </w:p>
                      <w:p w14:paraId="6FF5AB34" w14:textId="77777777" w:rsidR="006C3D24" w:rsidRPr="002F5159" w:rsidRDefault="006C3D24" w:rsidP="001665FE">
                        <w:pPr>
                          <w:pStyle w:val="ListParagraph"/>
                          <w:numPr>
                            <w:ilvl w:val="1"/>
                            <w:numId w:val="9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="TH SarabunIT๙"/>
                            <w:b/>
                            <w:bCs/>
                            <w:sz w:val="30"/>
                            <w:szCs w:val="30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 w:hint="cs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ด้าน</w:t>
                        </w:r>
                        <w:r w:rsidRPr="002F5159"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  <w:t>ศูนย์กลางข้อมูล</w:t>
                        </w:r>
                      </w:p>
                      <w:p w14:paraId="3EB5E659" w14:textId="77777777" w:rsidR="006C3D24" w:rsidRPr="002F5159" w:rsidRDefault="006C3D24" w:rsidP="001665FE">
                        <w:pPr>
                          <w:spacing w:after="0" w:line="240" w:lineRule="auto"/>
                          <w:ind w:left="390"/>
                          <w:textAlignment w:val="baseline"/>
                          <w:rPr>
                            <w:rFonts w:eastAsia="Times New Roman" w:cs="TH SarabunIT๙"/>
                            <w:sz w:val="28"/>
                            <w:szCs w:val="28"/>
                          </w:rPr>
                        </w:pPr>
                        <w:r w:rsidRPr="002F5159">
                          <w:rPr>
                            <w:rFonts w:eastAsia="Times New Roman" w:cs="TH SarabunIT๙" w:hint="cs"/>
                            <w:sz w:val="28"/>
                            <w:szCs w:val="28"/>
                          </w:rPr>
                          <w:t>ยกระดับกระทรวงพลังงานให้เป็นศูนย์กลางข้อมูลพลังงานที่มีระบบฐานข้อมูลอันถูกต้อง ทันสมัย เชื่อถือได้</w:t>
                        </w:r>
                      </w:p>
                      <w:p w14:paraId="6352B2EE" w14:textId="77777777" w:rsidR="006C3D24" w:rsidRPr="002F5159" w:rsidRDefault="006C3D24" w:rsidP="001665FE">
                        <w:pPr>
                          <w:pStyle w:val="ListParagraph"/>
                          <w:numPr>
                            <w:ilvl w:val="1"/>
                            <w:numId w:val="9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 w:cs="TH SarabunIT๙"/>
                            <w:b/>
                            <w:bCs/>
                            <w:sz w:val="30"/>
                            <w:szCs w:val="30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 w:hint="cs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ด้าน</w:t>
                        </w:r>
                        <w:r w:rsidRPr="002F5159"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  <w:t>บริหารตามหลัก</w:t>
                        </w:r>
                        <w:r w:rsidRPr="002F5159"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br/>
                        </w:r>
                        <w:r w:rsidRPr="002F5159"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  <w:t>ธรรมาภิบาลอย่างมี</w:t>
                        </w:r>
                        <w:r w:rsidRPr="002F5159"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br/>
                        </w:r>
                        <w:r w:rsidRPr="002F5159"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  <w:t xml:space="preserve">ส่วนร่วม </w:t>
                        </w:r>
                      </w:p>
                      <w:p w14:paraId="76A7430D" w14:textId="77777777" w:rsidR="006C3D24" w:rsidRDefault="006C3D24" w:rsidP="001665FE">
                        <w:pPr>
                          <w:spacing w:after="0" w:line="240" w:lineRule="auto"/>
                          <w:ind w:left="390"/>
                          <w:textAlignment w:val="baseline"/>
                          <w:rPr>
                            <w:rFonts w:eastAsia="Times New Roman" w:cs="TH SarabunIT๙"/>
                            <w:sz w:val="28"/>
                            <w:szCs w:val="28"/>
                            <w:cs w:val="0"/>
                          </w:rPr>
                        </w:pPr>
                        <w:r w:rsidRPr="002F5159">
                          <w:rPr>
                            <w:rFonts w:eastAsia="Times New Roman" w:cs="TH SarabunIT๙" w:hint="cs"/>
                            <w:sz w:val="28"/>
                            <w:szCs w:val="28"/>
                          </w:rPr>
                          <w:t>ส่งเสริมให้กระทรวงพลังาน</w:t>
                        </w:r>
                        <w:r>
                          <w:rPr>
                            <w:rFonts w:eastAsia="Times New Roman" w:cs="TH SarabunIT๙" w:hint="cs"/>
                            <w:sz w:val="28"/>
                            <w:szCs w:val="28"/>
                          </w:rPr>
                          <w:t xml:space="preserve">      </w:t>
                        </w:r>
                        <w:r w:rsidRPr="002F5159">
                          <w:rPr>
                            <w:rFonts w:eastAsia="Times New Roman" w:cs="TH SarabunIT๙" w:hint="cs"/>
                            <w:sz w:val="28"/>
                            <w:szCs w:val="28"/>
                          </w:rPr>
                          <w:t>เป็นองค์การที่บริหารตามหลัก</w:t>
                        </w:r>
                      </w:p>
                      <w:p w14:paraId="09C44DD3" w14:textId="77777777" w:rsidR="006C3D24" w:rsidRPr="00D96E5F" w:rsidRDefault="006C3D24" w:rsidP="001665FE">
                        <w:pPr>
                          <w:spacing w:after="0" w:line="240" w:lineRule="auto"/>
                          <w:ind w:left="390"/>
                          <w:textAlignment w:val="baseline"/>
                          <w:rPr>
                            <w:rFonts w:eastAsia="Times New Roman" w:cs="TH SarabunIT๙"/>
                            <w:sz w:val="36"/>
                            <w:szCs w:val="36"/>
                          </w:rPr>
                        </w:pPr>
                        <w:r w:rsidRPr="002F5159">
                          <w:rPr>
                            <w:rFonts w:eastAsia="Times New Roman" w:cs="TH SarabunIT๙" w:hint="cs"/>
                            <w:sz w:val="28"/>
                            <w:szCs w:val="28"/>
                          </w:rPr>
                          <w:t>ธรรมาภิบาล</w:t>
                        </w:r>
                      </w:p>
                    </w:txbxContent>
                  </v:textbox>
                </v:shape>
                <v:shape id="TextBox 28" o:spid="_x0000_s1036" type="#_x0000_t202" style="position:absolute;left:47274;top:12667;width:17473;height:38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tbcYA&#10;AADeAAAADwAAAGRycy9kb3ducmV2LnhtbESPQWvCQBSE7wX/w/KE3uompbQaXUMRSi1e2ih4fWaf&#10;STT7NuyuMf57t1DocZiZb5hFPphW9OR8Y1lBOklAEJdWN1wp2G0/nqYgfEDW2FomBTfykC9HDwvM&#10;tL3yD/VFqESEsM9QQR1Cl0npy5oM+ontiKN3tM5giNJVUju8Rrhp5XOSvEqDDceFGjta1VSei4tR&#10;sJJf3x3up+Xb7XN22qWDuxzWG6Uex8P7HESgIfyH/9prreAljUj4vROv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wtbcYAAADeAAAADwAAAAAAAAAAAAAAAACYAgAAZHJz&#10;L2Rvd25yZXYueG1sUEsFBgAAAAAEAAQA9QAAAIsDAAAAAA==&#10;" fillcolor="#ffc" stroked="f">
                  <v:textbox>
                    <w:txbxContent>
                      <w:p w14:paraId="1AA9F325" w14:textId="77777777" w:rsidR="006C3D24" w:rsidRPr="002F5159" w:rsidRDefault="006C3D24" w:rsidP="0092610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6" w:hanging="284"/>
                          <w:textAlignment w:val="baseline"/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 w:hint="cs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ด้านพลังงานทดแทน</w:t>
                        </w:r>
                      </w:p>
                      <w:p w14:paraId="04E189AB" w14:textId="77777777" w:rsidR="006C3D24" w:rsidRPr="002F5159" w:rsidRDefault="006C3D24" w:rsidP="002F5159">
                        <w:pPr>
                          <w:spacing w:after="0" w:line="240" w:lineRule="auto"/>
                          <w:ind w:left="426"/>
                          <w:textAlignment w:val="baseline"/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</w:rPr>
                          <w:t>ส่งเสริม</w:t>
                        </w:r>
                        <w:r w:rsidRPr="002F5159">
                          <w:rPr>
                            <w:rFonts w:eastAsia="Tahoma" w:cs="TH SarabunIT๙" w:hint="cs"/>
                            <w:color w:val="000000"/>
                            <w:kern w:val="24"/>
                            <w:sz w:val="28"/>
                            <w:szCs w:val="28"/>
                          </w:rPr>
                          <w:t>การผลิตและการใช้</w:t>
                        </w:r>
                        <w:r w:rsidRPr="002F5159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</w:rPr>
                          <w:t>พลังงานทดแทนในประเทศให้</w:t>
                        </w:r>
                        <w:r w:rsidRPr="002F5159">
                          <w:rPr>
                            <w:rFonts w:eastAsia="Tahoma" w:cs="TH SarabunIT๙" w:hint="cs"/>
                            <w:color w:val="000000"/>
                            <w:kern w:val="24"/>
                            <w:sz w:val="28"/>
                            <w:szCs w:val="28"/>
                          </w:rPr>
                          <w:t>บรรลุ</w:t>
                        </w:r>
                        <w:r w:rsidRPr="002F5159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ตามแผน </w:t>
                        </w:r>
                        <w:r w:rsidRPr="002F5159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  <w:cs w:val="0"/>
                          </w:rPr>
                          <w:t>AEDP</w:t>
                        </w:r>
                      </w:p>
                      <w:p w14:paraId="5B6B1393" w14:textId="77777777" w:rsidR="006C3D24" w:rsidRPr="002F5159" w:rsidRDefault="006C3D24" w:rsidP="0092610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num" w:pos="0"/>
                            <w:tab w:val="left" w:pos="426"/>
                          </w:tabs>
                          <w:spacing w:after="0" w:line="240" w:lineRule="auto"/>
                          <w:textAlignment w:val="baseline"/>
                          <w:rPr>
                            <w:rFonts w:eastAsia="Tahoma" w:cs="TH SarabunIT๙"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 w:hint="cs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ด้านอนุรักษ์พลังงาน</w:t>
                        </w:r>
                      </w:p>
                      <w:p w14:paraId="35DADFEB" w14:textId="77777777" w:rsidR="006C3D24" w:rsidRPr="002F5159" w:rsidRDefault="006C3D24" w:rsidP="002F5159">
                        <w:pPr>
                          <w:tabs>
                            <w:tab w:val="num" w:pos="0"/>
                            <w:tab w:val="left" w:pos="426"/>
                          </w:tabs>
                          <w:spacing w:after="0" w:line="240" w:lineRule="auto"/>
                          <w:ind w:left="426"/>
                          <w:textAlignment w:val="baseline"/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</w:rPr>
                          <w:t>สนับสนุน</w:t>
                        </w:r>
                        <w:r w:rsidRPr="002F5159">
                          <w:rPr>
                            <w:rFonts w:eastAsia="Tahoma" w:cs="TH SarabunIT๙" w:hint="cs"/>
                            <w:color w:val="000000"/>
                            <w:kern w:val="24"/>
                            <w:sz w:val="28"/>
                            <w:szCs w:val="28"/>
                          </w:rPr>
                          <w:t>การ</w:t>
                        </w:r>
                        <w:r w:rsidRPr="002F5159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</w:rPr>
                          <w:t>เพิ่มประสิทธิภาพการใช้พลังงานตาม</w:t>
                        </w:r>
                        <w:r w:rsidRPr="002F5159">
                          <w:rPr>
                            <w:rFonts w:eastAsia="Tahoma" w:cs="TH SarabunIT๙" w:hint="cs"/>
                            <w:color w:val="000000"/>
                            <w:kern w:val="24"/>
                            <w:sz w:val="28"/>
                            <w:szCs w:val="28"/>
                          </w:rPr>
                          <w:t>แผน</w:t>
                        </w:r>
                        <w:r w:rsidRPr="002F5159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Pr="002F5159">
                          <w:rPr>
                            <w:rFonts w:eastAsia="Tahoma" w:cs="TH SarabunIT๙"/>
                            <w:color w:val="000000"/>
                            <w:kern w:val="24"/>
                            <w:sz w:val="28"/>
                            <w:szCs w:val="28"/>
                            <w:cs w:val="0"/>
                          </w:rPr>
                          <w:t>EEP</w:t>
                        </w:r>
                      </w:p>
                      <w:p w14:paraId="28CD1B54" w14:textId="77777777" w:rsidR="006C3D24" w:rsidRPr="002F5159" w:rsidRDefault="006C3D24" w:rsidP="0092610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6" w:hanging="284"/>
                          <w:textAlignment w:val="baseline"/>
                          <w:rPr>
                            <w:rFonts w:eastAsia="Tahoma" w:cs="TH SarabunIT๙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 w:hint="cs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ด้านพลังงานชุมชน</w:t>
                        </w:r>
                      </w:p>
                      <w:p w14:paraId="5F9E4100" w14:textId="293A826C" w:rsidR="006C3D24" w:rsidRPr="002F5159" w:rsidRDefault="006C3D24" w:rsidP="002F5159">
                        <w:pPr>
                          <w:spacing w:after="0" w:line="240" w:lineRule="auto"/>
                          <w:ind w:left="426"/>
                          <w:textAlignment w:val="baseline"/>
                          <w:rPr>
                            <w:rFonts w:eastAsia="Times New Roman" w:cs="TH SarabunIT๙"/>
                            <w:sz w:val="28"/>
                            <w:szCs w:val="28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 w:hint="cs"/>
                            <w:color w:val="000000"/>
                            <w:kern w:val="24"/>
                            <w:sz w:val="28"/>
                            <w:szCs w:val="28"/>
                          </w:rPr>
                          <w:t>สนับสนุน</w:t>
                        </w:r>
                        <w:r>
                          <w:rPr>
                            <w:rFonts w:eastAsia="Tahoma" w:cs="TH SarabunIT๙" w:hint="cs"/>
                            <w:color w:val="000000"/>
                            <w:kern w:val="24"/>
                            <w:sz w:val="28"/>
                            <w:szCs w:val="28"/>
                          </w:rPr>
                          <w:t>เศรษฐกิจฐานราก</w:t>
                        </w:r>
                        <w:r w:rsidRPr="002F5159">
                          <w:rPr>
                            <w:rFonts w:eastAsia="Tahoma" w:cs="TH SarabunIT๙" w:hint="cs"/>
                            <w:color w:val="000000"/>
                            <w:kern w:val="24"/>
                            <w:sz w:val="28"/>
                            <w:szCs w:val="28"/>
                          </w:rPr>
                          <w:t>ในการสร้างรายได้และพัฒนาคุณภาพชีวิตด้วยเทคโนโลยีพลังงาน</w:t>
                        </w:r>
                      </w:p>
                      <w:p w14:paraId="553094E2" w14:textId="77777777" w:rsidR="006C3D24" w:rsidRPr="002F5159" w:rsidRDefault="006C3D24" w:rsidP="002F5159">
                        <w:pPr>
                          <w:pStyle w:val="ListParagraph"/>
                          <w:spacing w:after="0" w:line="240" w:lineRule="auto"/>
                          <w:ind w:left="426"/>
                          <w:textAlignment w:val="baseline"/>
                          <w:rPr>
                            <w:rFonts w:eastAsia="Times New Roman" w:cs="TH SarabunIT๙"/>
                            <w:sz w:val="28"/>
                            <w:szCs w:val="28"/>
                            <w:cs w:val="0"/>
                          </w:rPr>
                        </w:pPr>
                        <w:r w:rsidRPr="002F5159">
                          <w:rPr>
                            <w:rFonts w:eastAsia="Tahoma" w:cs="TH SarabunIT๙" w:hint="cs"/>
                            <w:color w:val="000000"/>
                            <w:kern w:val="24"/>
                            <w:sz w:val="28"/>
                            <w:szCs w:val="28"/>
                          </w:rPr>
                          <w:t>ที่เหมาะสม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6D03" w:rsidRPr="001050BE">
        <w:rPr>
          <w:rFonts w:ascii="TH SarabunPSK" w:hAnsi="TH SarabunPSK" w:cs="TH SarabunPSK"/>
          <w:b/>
          <w:bCs/>
          <w:sz w:val="44"/>
          <w:szCs w:val="44"/>
        </w:rPr>
        <w:t xml:space="preserve">ภาพรวม </w:t>
      </w:r>
      <w:r w:rsidR="0089581C" w:rsidRPr="001050BE">
        <w:rPr>
          <w:rFonts w:ascii="TH SarabunPSK" w:hAnsi="TH SarabunPSK" w:cs="TH SarabunPSK"/>
          <w:b/>
          <w:bCs/>
          <w:sz w:val="44"/>
          <w:szCs w:val="44"/>
        </w:rPr>
        <w:t xml:space="preserve">แผนปฏิบัติราชการระยะ </w:t>
      </w:r>
      <w:r w:rsidR="000F1793" w:rsidRPr="001050BE">
        <w:rPr>
          <w:rFonts w:ascii="TH SarabunPSK" w:hAnsi="TH SarabunPSK" w:cs="TH SarabunPSK"/>
          <w:b/>
          <w:bCs/>
          <w:sz w:val="44"/>
          <w:szCs w:val="44"/>
        </w:rPr>
        <w:t>5</w:t>
      </w:r>
      <w:r w:rsidR="0089581C" w:rsidRPr="001050BE">
        <w:rPr>
          <w:rFonts w:ascii="TH SarabunPSK" w:hAnsi="TH SarabunPSK" w:cs="TH SarabunPSK"/>
          <w:b/>
          <w:bCs/>
          <w:sz w:val="44"/>
          <w:szCs w:val="44"/>
        </w:rPr>
        <w:t xml:space="preserve"> ปี (พ.ศ. </w:t>
      </w:r>
      <w:r w:rsidR="000F1793" w:rsidRPr="001050BE">
        <w:rPr>
          <w:rFonts w:ascii="TH SarabunPSK" w:hAnsi="TH SarabunPSK" w:cs="TH SarabunPSK"/>
          <w:b/>
          <w:bCs/>
          <w:sz w:val="44"/>
          <w:szCs w:val="44"/>
        </w:rPr>
        <w:t>2563</w:t>
      </w:r>
      <w:r w:rsidR="0089581C" w:rsidRPr="001050BE">
        <w:rPr>
          <w:rFonts w:ascii="TH SarabunPSK" w:hAnsi="TH SarabunPSK" w:cs="TH SarabunPSK"/>
          <w:b/>
          <w:bCs/>
          <w:sz w:val="44"/>
          <w:szCs w:val="44"/>
        </w:rPr>
        <w:t>-</w:t>
      </w:r>
      <w:r w:rsidR="000F1793" w:rsidRPr="001050BE">
        <w:rPr>
          <w:rFonts w:ascii="TH SarabunPSK" w:hAnsi="TH SarabunPSK" w:cs="TH SarabunPSK"/>
          <w:b/>
          <w:bCs/>
          <w:sz w:val="44"/>
          <w:szCs w:val="44"/>
        </w:rPr>
        <w:t>2565</w:t>
      </w:r>
      <w:r w:rsidR="0089581C" w:rsidRPr="001050BE">
        <w:rPr>
          <w:rFonts w:ascii="TH SarabunPSK" w:hAnsi="TH SarabunPSK" w:cs="TH SarabunPSK"/>
          <w:b/>
          <w:bCs/>
          <w:sz w:val="44"/>
          <w:szCs w:val="44"/>
        </w:rPr>
        <w:t xml:space="preserve">) </w:t>
      </w:r>
      <w:r w:rsidR="0088202E" w:rsidRPr="001050BE">
        <w:rPr>
          <w:rFonts w:ascii="TH SarabunPSK" w:hAnsi="TH SarabunPSK" w:cs="TH SarabunPSK"/>
          <w:b/>
          <w:bCs/>
          <w:sz w:val="44"/>
          <w:szCs w:val="44"/>
        </w:rPr>
        <w:t>ของ</w:t>
      </w:r>
      <w:r w:rsidR="0089581C" w:rsidRPr="001050BE">
        <w:rPr>
          <w:rFonts w:ascii="TH SarabunPSK" w:hAnsi="TH SarabunPSK" w:cs="TH SarabunPSK"/>
          <w:b/>
          <w:bCs/>
          <w:sz w:val="44"/>
          <w:szCs w:val="44"/>
        </w:rPr>
        <w:t xml:space="preserve">กระทรวงพลังงาน </w:t>
      </w:r>
    </w:p>
    <w:p w14:paraId="479FFA26" w14:textId="77777777" w:rsidR="0031535B" w:rsidRPr="001050BE" w:rsidRDefault="0031535B" w:rsidP="00BE57AE">
      <w:pPr>
        <w:tabs>
          <w:tab w:val="left" w:pos="7110"/>
        </w:tabs>
        <w:rPr>
          <w:rFonts w:ascii="TH SarabunPSK" w:hAnsi="TH SarabunPSK" w:cs="TH SarabunPSK"/>
          <w:cs w:val="0"/>
        </w:rPr>
      </w:pPr>
    </w:p>
    <w:p w14:paraId="5F4C6523" w14:textId="77777777" w:rsidR="0031535B" w:rsidRPr="001050BE" w:rsidRDefault="0031535B" w:rsidP="00BE57AE">
      <w:pPr>
        <w:tabs>
          <w:tab w:val="left" w:pos="7110"/>
        </w:tabs>
        <w:rPr>
          <w:rFonts w:ascii="TH SarabunPSK" w:hAnsi="TH SarabunPSK" w:cs="TH SarabunPSK"/>
          <w:cs w:val="0"/>
        </w:rPr>
      </w:pPr>
    </w:p>
    <w:p w14:paraId="10D0C7AF" w14:textId="77777777" w:rsidR="0031535B" w:rsidRPr="001050BE" w:rsidRDefault="0031535B" w:rsidP="00BE57AE">
      <w:pPr>
        <w:tabs>
          <w:tab w:val="left" w:pos="7110"/>
        </w:tabs>
        <w:rPr>
          <w:rFonts w:ascii="TH SarabunPSK" w:hAnsi="TH SarabunPSK" w:cs="TH SarabunPSK"/>
          <w:cs w:val="0"/>
        </w:rPr>
      </w:pPr>
    </w:p>
    <w:p w14:paraId="3489417E" w14:textId="77777777" w:rsidR="0031535B" w:rsidRPr="001050BE" w:rsidRDefault="0031535B" w:rsidP="00BE57AE">
      <w:pPr>
        <w:tabs>
          <w:tab w:val="left" w:pos="7110"/>
        </w:tabs>
        <w:rPr>
          <w:rFonts w:ascii="TH SarabunPSK" w:hAnsi="TH SarabunPSK" w:cs="TH SarabunPSK"/>
          <w:cs w:val="0"/>
        </w:rPr>
      </w:pPr>
    </w:p>
    <w:p w14:paraId="10A24C1A" w14:textId="77777777" w:rsidR="0031535B" w:rsidRPr="001050BE" w:rsidRDefault="0031535B" w:rsidP="00BE57AE">
      <w:pPr>
        <w:tabs>
          <w:tab w:val="left" w:pos="7110"/>
        </w:tabs>
        <w:rPr>
          <w:rFonts w:ascii="TH SarabunPSK" w:hAnsi="TH SarabunPSK" w:cs="TH SarabunPSK"/>
          <w:cs w:val="0"/>
        </w:rPr>
      </w:pPr>
    </w:p>
    <w:p w14:paraId="3D4E464E" w14:textId="77777777" w:rsidR="0031535B" w:rsidRPr="001050BE" w:rsidRDefault="0031535B" w:rsidP="00BE57AE">
      <w:pPr>
        <w:tabs>
          <w:tab w:val="left" w:pos="7110"/>
        </w:tabs>
        <w:rPr>
          <w:rFonts w:ascii="TH SarabunPSK" w:hAnsi="TH SarabunPSK" w:cs="TH SarabunPSK"/>
          <w:cs w:val="0"/>
        </w:rPr>
      </w:pPr>
    </w:p>
    <w:p w14:paraId="7EEBF566" w14:textId="77777777" w:rsidR="0031535B" w:rsidRPr="001050BE" w:rsidRDefault="0031535B" w:rsidP="00BE57AE">
      <w:pPr>
        <w:tabs>
          <w:tab w:val="left" w:pos="7110"/>
        </w:tabs>
        <w:rPr>
          <w:rFonts w:ascii="TH SarabunPSK" w:hAnsi="TH SarabunPSK" w:cs="TH SarabunPSK"/>
          <w:cs w:val="0"/>
        </w:rPr>
      </w:pPr>
    </w:p>
    <w:p w14:paraId="3D324CCE" w14:textId="77777777" w:rsidR="0031535B" w:rsidRPr="001050BE" w:rsidRDefault="0031535B" w:rsidP="00BE57AE">
      <w:pPr>
        <w:tabs>
          <w:tab w:val="left" w:pos="7110"/>
        </w:tabs>
        <w:rPr>
          <w:rFonts w:ascii="TH SarabunPSK" w:hAnsi="TH SarabunPSK" w:cs="TH SarabunPSK"/>
          <w:cs w:val="0"/>
        </w:rPr>
      </w:pPr>
    </w:p>
    <w:p w14:paraId="4DB95353" w14:textId="77777777" w:rsidR="0031535B" w:rsidRPr="001050BE" w:rsidRDefault="0031535B" w:rsidP="00BE57AE">
      <w:pPr>
        <w:tabs>
          <w:tab w:val="left" w:pos="7110"/>
        </w:tabs>
        <w:rPr>
          <w:rFonts w:ascii="TH SarabunPSK" w:hAnsi="TH SarabunPSK" w:cs="TH SarabunPSK"/>
          <w:cs w:val="0"/>
        </w:rPr>
      </w:pPr>
    </w:p>
    <w:p w14:paraId="59BE84D9" w14:textId="77777777" w:rsidR="0031535B" w:rsidRPr="001050BE" w:rsidRDefault="0031535B" w:rsidP="00BE57AE">
      <w:pPr>
        <w:tabs>
          <w:tab w:val="left" w:pos="7110"/>
        </w:tabs>
        <w:rPr>
          <w:rFonts w:ascii="TH SarabunPSK" w:hAnsi="TH SarabunPSK" w:cs="TH SarabunPSK"/>
          <w:cs w:val="0"/>
        </w:rPr>
      </w:pPr>
    </w:p>
    <w:p w14:paraId="7CFB4FAC" w14:textId="77777777" w:rsidR="0031535B" w:rsidRPr="001050BE" w:rsidRDefault="0031535B" w:rsidP="00BE57AE">
      <w:pPr>
        <w:tabs>
          <w:tab w:val="left" w:pos="7110"/>
        </w:tabs>
        <w:rPr>
          <w:rFonts w:ascii="TH SarabunPSK" w:hAnsi="TH SarabunPSK" w:cs="TH SarabunPSK"/>
          <w:cs w:val="0"/>
        </w:rPr>
      </w:pPr>
    </w:p>
    <w:p w14:paraId="502C6754" w14:textId="77777777" w:rsidR="0031535B" w:rsidRPr="001050BE" w:rsidRDefault="0031535B" w:rsidP="00BE57AE">
      <w:pPr>
        <w:tabs>
          <w:tab w:val="left" w:pos="7110"/>
        </w:tabs>
        <w:spacing w:after="160" w:line="259" w:lineRule="auto"/>
        <w:rPr>
          <w:rFonts w:ascii="TH SarabunPSK" w:hAnsi="TH SarabunPSK" w:cs="TH SarabunPSK"/>
        </w:rPr>
      </w:pPr>
      <w:r w:rsidRPr="001050BE">
        <w:rPr>
          <w:rFonts w:ascii="TH SarabunPSK" w:hAnsi="TH SarabunPSK" w:cs="TH SarabunPSK"/>
        </w:rPr>
        <w:br w:type="page"/>
      </w:r>
    </w:p>
    <w:p w14:paraId="5808E056" w14:textId="77777777" w:rsidR="003E084C" w:rsidRPr="001050BE" w:rsidRDefault="003E084C" w:rsidP="00BE57AE">
      <w:pPr>
        <w:tabs>
          <w:tab w:val="left" w:pos="7110"/>
        </w:tabs>
        <w:spacing w:line="240" w:lineRule="auto"/>
        <w:jc w:val="center"/>
        <w:rPr>
          <w:rFonts w:ascii="TH SarabunPSK" w:hAnsi="TH SarabunPSK" w:cs="TH SarabunPSK"/>
          <w:szCs w:val="32"/>
        </w:rPr>
        <w:sectPr w:rsidR="003E084C" w:rsidRPr="001050BE" w:rsidSect="003E084C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F897097" w14:textId="3D95CC21" w:rsidR="00374497" w:rsidRPr="001050BE" w:rsidRDefault="009977ED" w:rsidP="00BE57AE">
      <w:pPr>
        <w:pStyle w:val="Heading1"/>
        <w:tabs>
          <w:tab w:val="left" w:pos="7110"/>
        </w:tabs>
        <w:jc w:val="center"/>
        <w:rPr>
          <w:rFonts w:ascii="TH SarabunPSK" w:hAnsi="TH SarabunPSK" w:cs="TH SarabunPSK"/>
          <w:b/>
          <w:bCs/>
          <w:szCs w:val="56"/>
        </w:rPr>
      </w:pPr>
      <w:r w:rsidRPr="001050BE">
        <w:rPr>
          <w:rFonts w:ascii="TH SarabunPSK" w:hAnsi="TH SarabunPSK" w:cs="TH SarabunPSK"/>
          <w:b/>
          <w:bCs/>
          <w:szCs w:val="56"/>
        </w:rPr>
        <w:lastRenderedPageBreak/>
        <w:t>แผนปฏิบัติราชการเรื่องที่</w:t>
      </w:r>
      <w:r w:rsidR="00374497" w:rsidRPr="001050BE">
        <w:rPr>
          <w:rFonts w:ascii="TH SarabunPSK" w:hAnsi="TH SarabunPSK" w:cs="TH SarabunPSK"/>
          <w:b/>
          <w:bCs/>
          <w:szCs w:val="56"/>
        </w:rPr>
        <w:t xml:space="preserve"> </w:t>
      </w:r>
      <w:r w:rsidR="000F1793" w:rsidRPr="001050BE">
        <w:rPr>
          <w:rFonts w:ascii="TH SarabunPSK" w:hAnsi="TH SarabunPSK" w:cs="TH SarabunPSK"/>
          <w:b/>
          <w:bCs/>
          <w:szCs w:val="56"/>
        </w:rPr>
        <w:t>1</w:t>
      </w:r>
      <w:r w:rsidR="00374497" w:rsidRPr="001050BE">
        <w:rPr>
          <w:rFonts w:ascii="TH SarabunPSK" w:hAnsi="TH SarabunPSK" w:cs="TH SarabunPSK"/>
          <w:b/>
          <w:bCs/>
          <w:szCs w:val="56"/>
        </w:rPr>
        <w:t xml:space="preserve"> </w:t>
      </w:r>
      <w:r w:rsidR="008150C0" w:rsidRPr="001050BE">
        <w:rPr>
          <w:rFonts w:ascii="TH SarabunPSK" w:hAnsi="TH SarabunPSK" w:cs="TH SarabunPSK"/>
          <w:b/>
          <w:bCs/>
          <w:szCs w:val="56"/>
        </w:rPr>
        <w:br/>
      </w:r>
      <w:r w:rsidR="00922EDE" w:rsidRPr="001050BE">
        <w:rPr>
          <w:rFonts w:ascii="TH SarabunPSK" w:hAnsi="TH SarabunPSK" w:cs="TH SarabunPSK"/>
          <w:b/>
          <w:bCs/>
          <w:szCs w:val="56"/>
        </w:rPr>
        <w:t>การ</w:t>
      </w:r>
      <w:r w:rsidR="00374497" w:rsidRPr="001050BE">
        <w:rPr>
          <w:rFonts w:ascii="TH SarabunPSK" w:hAnsi="TH SarabunPSK" w:cs="TH SarabunPSK"/>
          <w:b/>
          <w:bCs/>
          <w:szCs w:val="56"/>
        </w:rPr>
        <w:t>สร้างความมั่นคงด้านพลังงาน</w:t>
      </w:r>
    </w:p>
    <w:p w14:paraId="66B12E24" w14:textId="77777777" w:rsidR="00416028" w:rsidRPr="001050BE" w:rsidRDefault="00416028" w:rsidP="00BE57AE">
      <w:pPr>
        <w:tabs>
          <w:tab w:val="left" w:pos="1843"/>
          <w:tab w:val="left" w:pos="1985"/>
          <w:tab w:val="left" w:pos="2688"/>
          <w:tab w:val="left" w:pos="3024"/>
          <w:tab w:val="left" w:pos="7110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Cs w:val="32"/>
          <w:cs w:val="0"/>
        </w:rPr>
      </w:pPr>
    </w:p>
    <w:p w14:paraId="3643FA63" w14:textId="77777777" w:rsidR="00416028" w:rsidRPr="001050BE" w:rsidRDefault="00416028" w:rsidP="00BE57AE">
      <w:pPr>
        <w:pStyle w:val="Heading2"/>
        <w:tabs>
          <w:tab w:val="left" w:pos="7110"/>
        </w:tabs>
        <w:rPr>
          <w:rFonts w:ascii="TH SarabunPSK" w:hAnsi="TH SarabunPSK" w:cs="TH SarabunPSK"/>
          <w:b/>
          <w:bCs/>
          <w:sz w:val="52"/>
          <w:szCs w:val="36"/>
          <w:cs w:val="0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 xml:space="preserve">เป้าหมาย </w:t>
      </w:r>
    </w:p>
    <w:p w14:paraId="68E9839A" w14:textId="77777777" w:rsidR="00416028" w:rsidRPr="001050BE" w:rsidRDefault="00416028" w:rsidP="00C31D39">
      <w:pPr>
        <w:rPr>
          <w:rFonts w:ascii="TH SarabunPSK" w:hAnsi="TH SarabunPSK" w:cs="TH SarabunPSK"/>
          <w:szCs w:val="32"/>
          <w:cs w:val="0"/>
        </w:rPr>
      </w:pPr>
      <w:r w:rsidRPr="001050BE">
        <w:rPr>
          <w:rFonts w:ascii="TH SarabunPSK" w:hAnsi="TH SarabunPSK" w:cs="TH SarabunPSK"/>
          <w:szCs w:val="32"/>
        </w:rPr>
        <w:t>ประเทศไทยมีพลังงานเพียงพอต่อความต้องการของประชาชน ด้วยระบบบริหารจัดการและการวางโครงสร้างพื้นฐานที่มีประสิทธิภาพ รวมถึงส่งเสริมการพัฒนาเทคโนโลยีพลังงานที่สร้างมูลค่าเพิ่ม</w:t>
      </w:r>
    </w:p>
    <w:p w14:paraId="616A8A67" w14:textId="77777777" w:rsidR="00416028" w:rsidRPr="001050BE" w:rsidRDefault="00BE57AE" w:rsidP="00BE57AE">
      <w:pPr>
        <w:pStyle w:val="Heading2"/>
        <w:tabs>
          <w:tab w:val="left" w:pos="7110"/>
        </w:tabs>
        <w:rPr>
          <w:rFonts w:ascii="TH SarabunPSK" w:hAnsi="TH SarabunPSK" w:cs="TH SarabunPSK"/>
          <w:b/>
          <w:bCs/>
          <w:sz w:val="52"/>
          <w:szCs w:val="36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>ตัวชี้วัดและค่าเป้าหมาย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458"/>
        <w:gridCol w:w="2880"/>
        <w:gridCol w:w="1044"/>
        <w:gridCol w:w="1044"/>
        <w:gridCol w:w="1044"/>
        <w:gridCol w:w="1044"/>
        <w:gridCol w:w="1044"/>
      </w:tblGrid>
      <w:tr w:rsidR="00A74EF9" w:rsidRPr="001050BE" w14:paraId="4A76AE78" w14:textId="77777777" w:rsidTr="004A31C0">
        <w:trPr>
          <w:tblHeader/>
        </w:trPr>
        <w:tc>
          <w:tcPr>
            <w:tcW w:w="1458" w:type="dxa"/>
            <w:vMerge w:val="restart"/>
            <w:vAlign w:val="center"/>
          </w:tcPr>
          <w:p w14:paraId="4F4C7AFE" w14:textId="77777777" w:rsidR="00F85A0D" w:rsidRPr="001050BE" w:rsidRDefault="00F85A0D" w:rsidP="00CE1C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เป้าหมาย</w:t>
            </w:r>
          </w:p>
        </w:tc>
        <w:tc>
          <w:tcPr>
            <w:tcW w:w="2880" w:type="dxa"/>
            <w:vMerge w:val="restart"/>
            <w:vAlign w:val="center"/>
          </w:tcPr>
          <w:p w14:paraId="4417397D" w14:textId="77777777" w:rsidR="00F85A0D" w:rsidRPr="001050BE" w:rsidRDefault="00F85A0D" w:rsidP="00CE1C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ตัวชี้วัด</w:t>
            </w:r>
          </w:p>
        </w:tc>
        <w:tc>
          <w:tcPr>
            <w:tcW w:w="5220" w:type="dxa"/>
            <w:gridSpan w:val="5"/>
          </w:tcPr>
          <w:p w14:paraId="4A055ABC" w14:textId="77777777" w:rsidR="00F85A0D" w:rsidRPr="001050BE" w:rsidRDefault="00F85A0D" w:rsidP="00CE1CE5">
            <w:pPr>
              <w:spacing w:after="0" w:line="240" w:lineRule="auto"/>
              <w:ind w:right="-1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ค่าเป้าหมาย</w:t>
            </w:r>
          </w:p>
        </w:tc>
      </w:tr>
      <w:tr w:rsidR="00A74EF9" w:rsidRPr="001050BE" w14:paraId="6F0E25E2" w14:textId="77777777" w:rsidTr="004A31C0">
        <w:trPr>
          <w:tblHeader/>
        </w:trPr>
        <w:tc>
          <w:tcPr>
            <w:tcW w:w="1458" w:type="dxa"/>
            <w:vMerge/>
          </w:tcPr>
          <w:p w14:paraId="46101912" w14:textId="77777777" w:rsidR="00F85A0D" w:rsidRPr="001050BE" w:rsidRDefault="00F85A0D" w:rsidP="00CE1CE5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2880" w:type="dxa"/>
            <w:vMerge/>
          </w:tcPr>
          <w:p w14:paraId="729E9B75" w14:textId="77777777" w:rsidR="00F85A0D" w:rsidRPr="001050BE" w:rsidRDefault="00F85A0D" w:rsidP="00CE1CE5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49BEC220" w14:textId="7E042EB1" w:rsidR="00F85A0D" w:rsidRPr="001050BE" w:rsidRDefault="000F1793" w:rsidP="00CE1C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  <w:tc>
          <w:tcPr>
            <w:tcW w:w="1044" w:type="dxa"/>
          </w:tcPr>
          <w:p w14:paraId="362A31BF" w14:textId="2DE62679" w:rsidR="00F85A0D" w:rsidRPr="001050BE" w:rsidRDefault="000F1793" w:rsidP="00CE1C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1044" w:type="dxa"/>
          </w:tcPr>
          <w:p w14:paraId="0BC34A5A" w14:textId="5B372261" w:rsidR="00F85A0D" w:rsidRPr="001050BE" w:rsidRDefault="000F1793" w:rsidP="00CE1C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2563</w:t>
            </w:r>
          </w:p>
        </w:tc>
        <w:tc>
          <w:tcPr>
            <w:tcW w:w="1044" w:type="dxa"/>
          </w:tcPr>
          <w:p w14:paraId="5E0809A1" w14:textId="35913482" w:rsidR="00F85A0D" w:rsidRPr="001050BE" w:rsidRDefault="000F1793" w:rsidP="00CE1CE5">
            <w:pPr>
              <w:tabs>
                <w:tab w:val="left" w:pos="809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044" w:type="dxa"/>
          </w:tcPr>
          <w:p w14:paraId="75664265" w14:textId="4DCFB582" w:rsidR="00F85A0D" w:rsidRPr="001050BE" w:rsidRDefault="000F1793" w:rsidP="00CE1CE5">
            <w:pPr>
              <w:tabs>
                <w:tab w:val="left" w:pos="7110"/>
              </w:tabs>
              <w:spacing w:after="0" w:line="240" w:lineRule="auto"/>
              <w:ind w:right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2565</w:t>
            </w:r>
          </w:p>
        </w:tc>
      </w:tr>
      <w:tr w:rsidR="00A74EF9" w:rsidRPr="001050BE" w14:paraId="26994D6A" w14:textId="77777777" w:rsidTr="004A31C0">
        <w:tc>
          <w:tcPr>
            <w:tcW w:w="1458" w:type="dxa"/>
            <w:vMerge w:val="restart"/>
            <w:shd w:val="clear" w:color="auto" w:fill="auto"/>
          </w:tcPr>
          <w:p w14:paraId="0CD03F6C" w14:textId="77777777" w:rsidR="00FB47CA" w:rsidRPr="001050BE" w:rsidRDefault="00FB47CA" w:rsidP="004D54DF">
            <w:pPr>
              <w:spacing w:before="120" w:after="120"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พลังงานเพียงพอต่อความต้องการของประชาชน</w:t>
            </w:r>
          </w:p>
        </w:tc>
        <w:tc>
          <w:tcPr>
            <w:tcW w:w="2880" w:type="dxa"/>
            <w:shd w:val="clear" w:color="auto" w:fill="auto"/>
          </w:tcPr>
          <w:p w14:paraId="2C1DD080" w14:textId="3E016797" w:rsidR="00FB47CA" w:rsidRPr="001050BE" w:rsidRDefault="00FB47CA" w:rsidP="00822E7F">
            <w:pPr>
              <w:pStyle w:val="ListParagraph"/>
              <w:numPr>
                <w:ilvl w:val="0"/>
                <w:numId w:val="12"/>
              </w:numPr>
              <w:spacing w:before="120" w:after="120" w:line="216" w:lineRule="auto"/>
              <w:ind w:left="250" w:right="-107" w:hanging="27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การจัดหาไฟฟ้าเป็นไปตามที่กำหนดไว้ในแผน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PDP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2018</w:t>
            </w:r>
            <w:r w:rsidR="00822E7F"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</w:tcPr>
          <w:p w14:paraId="0ED4962B" w14:textId="5E9063A7" w:rsidR="00FB47CA" w:rsidRPr="001050BE" w:rsidRDefault="000F1793" w:rsidP="00FB47CA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60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48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002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</w:rPr>
              <w:t xml:space="preserve"> เมกกะวัตต์</w:t>
            </w:r>
          </w:p>
        </w:tc>
        <w:tc>
          <w:tcPr>
            <w:tcW w:w="1044" w:type="dxa"/>
            <w:shd w:val="clear" w:color="auto" w:fill="auto"/>
          </w:tcPr>
          <w:p w14:paraId="0C91B708" w14:textId="4D71DE12" w:rsidR="00FB47CA" w:rsidRPr="001050BE" w:rsidRDefault="000F1793" w:rsidP="007803A6">
            <w:pPr>
              <w:tabs>
                <w:tab w:val="left" w:pos="0"/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90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50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,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932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</w:rPr>
              <w:t>เมกกะวัตต์</w:t>
            </w:r>
          </w:p>
        </w:tc>
        <w:tc>
          <w:tcPr>
            <w:tcW w:w="1044" w:type="dxa"/>
            <w:shd w:val="clear" w:color="auto" w:fill="auto"/>
          </w:tcPr>
          <w:p w14:paraId="4D27655A" w14:textId="5E7F3858" w:rsidR="00FB47CA" w:rsidRPr="001050BE" w:rsidRDefault="000F1793" w:rsidP="007803A6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120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51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,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393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</w:rPr>
              <w:t>เมกกะวัตต์</w:t>
            </w:r>
          </w:p>
        </w:tc>
        <w:tc>
          <w:tcPr>
            <w:tcW w:w="1044" w:type="dxa"/>
            <w:shd w:val="clear" w:color="auto" w:fill="auto"/>
          </w:tcPr>
          <w:p w14:paraId="7B68176A" w14:textId="0CB9C5B8" w:rsidR="00FB47CA" w:rsidRPr="001050BE" w:rsidRDefault="000F1793" w:rsidP="007803A6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53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,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178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</w:rPr>
              <w:t>เมกกะวัตต์</w:t>
            </w:r>
          </w:p>
        </w:tc>
        <w:tc>
          <w:tcPr>
            <w:tcW w:w="1044" w:type="dxa"/>
            <w:shd w:val="clear" w:color="auto" w:fill="auto"/>
          </w:tcPr>
          <w:p w14:paraId="63574906" w14:textId="3ED3D08D" w:rsidR="00FB47CA" w:rsidRPr="001050BE" w:rsidRDefault="000F1793" w:rsidP="007803A6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10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54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,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430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</w:rPr>
              <w:t>เมกกะวัตต์</w:t>
            </w:r>
          </w:p>
        </w:tc>
      </w:tr>
      <w:tr w:rsidR="00A74EF9" w:rsidRPr="001050BE" w14:paraId="20EA05C1" w14:textId="77777777" w:rsidTr="004A31C0">
        <w:tc>
          <w:tcPr>
            <w:tcW w:w="1458" w:type="dxa"/>
            <w:vMerge/>
            <w:shd w:val="clear" w:color="auto" w:fill="auto"/>
          </w:tcPr>
          <w:p w14:paraId="623B9401" w14:textId="77777777" w:rsidR="004A31C0" w:rsidRPr="001050BE" w:rsidRDefault="004A31C0" w:rsidP="004A31C0">
            <w:pPr>
              <w:spacing w:before="120" w:after="120"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65999368" w14:textId="1897ADBA" w:rsidR="004A31C0" w:rsidRPr="001050BE" w:rsidRDefault="004A31C0" w:rsidP="00822E7F">
            <w:pPr>
              <w:pStyle w:val="ListParagraph"/>
              <w:numPr>
                <w:ilvl w:val="0"/>
                <w:numId w:val="12"/>
              </w:numPr>
              <w:spacing w:before="120" w:after="120" w:line="216" w:lineRule="auto"/>
              <w:ind w:left="250" w:right="-107" w:hanging="25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สัดส่วนการใช้ก๊าซธรรมชาติใน</w:t>
            </w:r>
            <w:r w:rsidR="00D479E8">
              <w:rPr>
                <w:rFonts w:ascii="TH SarabunPSK" w:hAnsi="TH SarabunPSK" w:cs="TH SarabunPSK" w:hint="cs"/>
                <w:sz w:val="28"/>
                <w:szCs w:val="28"/>
              </w:rPr>
              <w:br/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การผลิตไฟฟ้าสอดคล้องตามแผน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PDP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2018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</w:tcPr>
          <w:p w14:paraId="4FB8E41B" w14:textId="39A4B7AE" w:rsidR="004A31C0" w:rsidRPr="001050BE" w:rsidRDefault="004A31C0" w:rsidP="001665FE">
            <w:pPr>
              <w:spacing w:before="120" w:after="120" w:line="216" w:lineRule="auto"/>
              <w:ind w:right="-51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ร้อยละ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59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044" w:type="dxa"/>
            <w:shd w:val="clear" w:color="auto" w:fill="auto"/>
          </w:tcPr>
          <w:p w14:paraId="0313CC29" w14:textId="17F243D3" w:rsidR="004A31C0" w:rsidRPr="001050BE" w:rsidRDefault="004A31C0" w:rsidP="001665FE">
            <w:pPr>
              <w:spacing w:before="120" w:after="120" w:line="216" w:lineRule="auto"/>
              <w:ind w:right="-9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ร้อยละ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57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14:paraId="298BE709" w14:textId="3CDAAA97" w:rsidR="004A31C0" w:rsidRPr="001050BE" w:rsidRDefault="004A31C0" w:rsidP="001665FE">
            <w:pPr>
              <w:spacing w:before="120" w:after="120" w:line="216" w:lineRule="auto"/>
              <w:ind w:right="-37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ร้อยละ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56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14:paraId="772B0934" w14:textId="2AD36186" w:rsidR="004A31C0" w:rsidRPr="001050BE" w:rsidRDefault="004A31C0" w:rsidP="001665FE">
            <w:pPr>
              <w:spacing w:before="120" w:after="120" w:line="216" w:lineRule="auto"/>
              <w:ind w:right="-74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ร้อยละ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58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14:paraId="1382EDD0" w14:textId="6411284D" w:rsidR="004A31C0" w:rsidRPr="001050BE" w:rsidRDefault="004A31C0" w:rsidP="001665FE">
            <w:pPr>
              <w:spacing w:before="120" w:after="120" w:line="216" w:lineRule="auto"/>
              <w:ind w:right="-14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ร้อยละ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57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A74EF9" w:rsidRPr="001050BE" w14:paraId="0015CF78" w14:textId="77777777" w:rsidTr="004A31C0">
        <w:tc>
          <w:tcPr>
            <w:tcW w:w="1458" w:type="dxa"/>
            <w:vMerge/>
            <w:shd w:val="clear" w:color="auto" w:fill="auto"/>
          </w:tcPr>
          <w:p w14:paraId="4CEB71A3" w14:textId="77777777" w:rsidR="00B03003" w:rsidRPr="001050BE" w:rsidRDefault="00B03003" w:rsidP="00B03003">
            <w:pPr>
              <w:spacing w:before="120" w:after="120"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085238E8" w14:textId="46494E37" w:rsidR="00B03003" w:rsidRPr="001050BE" w:rsidRDefault="00B03003" w:rsidP="00822E7F">
            <w:pPr>
              <w:pStyle w:val="ListParagraph"/>
              <w:numPr>
                <w:ilvl w:val="0"/>
                <w:numId w:val="12"/>
              </w:numPr>
              <w:spacing w:before="120" w:after="120" w:line="216" w:lineRule="auto"/>
              <w:ind w:left="250" w:right="-107" w:hanging="27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มีการเปิดให้ยื่นขอสิทธิสำรวจและผลิตปิโตรเลียม </w:t>
            </w:r>
          </w:p>
        </w:tc>
        <w:tc>
          <w:tcPr>
            <w:tcW w:w="1044" w:type="dxa"/>
            <w:shd w:val="clear" w:color="auto" w:fill="auto"/>
          </w:tcPr>
          <w:p w14:paraId="555DC976" w14:textId="77777777" w:rsidR="00B03003" w:rsidRPr="001050BE" w:rsidRDefault="00B03003" w:rsidP="00B03003">
            <w:pPr>
              <w:spacing w:before="120" w:after="120" w:line="216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44" w:type="dxa"/>
            <w:shd w:val="clear" w:color="auto" w:fill="auto"/>
          </w:tcPr>
          <w:p w14:paraId="0A06A204" w14:textId="77777777" w:rsidR="00B03003" w:rsidRPr="001050BE" w:rsidRDefault="00B03003" w:rsidP="00B03003">
            <w:pPr>
              <w:spacing w:before="120" w:after="120" w:line="216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  <w:shd w:val="clear" w:color="auto" w:fill="auto"/>
          </w:tcPr>
          <w:p w14:paraId="3B822761" w14:textId="63CF7536" w:rsidR="00B03003" w:rsidRPr="001050BE" w:rsidRDefault="00B03003" w:rsidP="00B03003">
            <w:pPr>
              <w:tabs>
                <w:tab w:val="left" w:pos="0"/>
              </w:tabs>
              <w:spacing w:before="120" w:after="120" w:line="216" w:lineRule="auto"/>
              <w:ind w:right="-3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มีการเปิดให้ยื่นขอสิทธิสำรวจและผลิตปิโตรเลียม</w:t>
            </w:r>
          </w:p>
        </w:tc>
        <w:tc>
          <w:tcPr>
            <w:tcW w:w="1044" w:type="dxa"/>
            <w:shd w:val="clear" w:color="auto" w:fill="auto"/>
          </w:tcPr>
          <w:p w14:paraId="0B2D895C" w14:textId="636FB9E2" w:rsidR="00B03003" w:rsidRPr="001050BE" w:rsidRDefault="00B03003" w:rsidP="00B03003">
            <w:pPr>
              <w:tabs>
                <w:tab w:val="left" w:pos="151"/>
              </w:tabs>
              <w:spacing w:before="120" w:after="120" w:line="216" w:lineRule="auto"/>
              <w:ind w:right="4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ได้ผู้รับสัมปทาน/ลงนามในสัญญาฯ</w:t>
            </w:r>
          </w:p>
        </w:tc>
        <w:tc>
          <w:tcPr>
            <w:tcW w:w="1044" w:type="dxa"/>
            <w:shd w:val="clear" w:color="auto" w:fill="auto"/>
          </w:tcPr>
          <w:p w14:paraId="6CFB4F15" w14:textId="2F66F770" w:rsidR="00B03003" w:rsidRPr="001050BE" w:rsidRDefault="00B03003" w:rsidP="00B03003">
            <w:pPr>
              <w:spacing w:before="120" w:after="120" w:line="216" w:lineRule="auto"/>
              <w:ind w:right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</w:tr>
      <w:tr w:rsidR="00A74EF9" w:rsidRPr="001050BE" w14:paraId="3E963CF6" w14:textId="77777777" w:rsidTr="004A31C0">
        <w:tc>
          <w:tcPr>
            <w:tcW w:w="1458" w:type="dxa"/>
            <w:vMerge w:val="restart"/>
          </w:tcPr>
          <w:p w14:paraId="5FC4E55D" w14:textId="77777777" w:rsidR="009C5A50" w:rsidRPr="001050BE" w:rsidRDefault="009C5A50" w:rsidP="009C5A50">
            <w:pPr>
              <w:spacing w:before="120" w:after="120" w:line="216" w:lineRule="auto"/>
              <w:ind w:right="-1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ระบบบริหารจัดการและการวางโครงสร้างพื้นฐานมีประสิทธิภาพ</w:t>
            </w:r>
          </w:p>
        </w:tc>
        <w:tc>
          <w:tcPr>
            <w:tcW w:w="2880" w:type="dxa"/>
            <w:tcBorders>
              <w:top w:val="nil"/>
            </w:tcBorders>
          </w:tcPr>
          <w:p w14:paraId="1FA01886" w14:textId="77777777" w:rsidR="009C5A50" w:rsidRPr="001050BE" w:rsidRDefault="009C5A50" w:rsidP="009C5A50">
            <w:pPr>
              <w:pStyle w:val="ListParagraph"/>
              <w:numPr>
                <w:ilvl w:val="0"/>
                <w:numId w:val="13"/>
              </w:num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left="250" w:right="-107" w:hanging="250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ปริมาณความจุของคลังน้ำมันตามแนวท่อเพิ่มขึ้น</w:t>
            </w:r>
          </w:p>
          <w:p w14:paraId="5BD997D5" w14:textId="5FB26F3A" w:rsidR="009C5A50" w:rsidRPr="001050BE" w:rsidRDefault="009C5A50" w:rsidP="009C5A50">
            <w:pPr>
              <w:pStyle w:val="ListParagraph"/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left="250" w:right="-107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45A2A756" w14:textId="77777777" w:rsidR="009C5A50" w:rsidRPr="001050BE" w:rsidRDefault="009C5A50" w:rsidP="009C5A5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0BFA69BC" w14:textId="6A58DF9C" w:rsidR="009C5A50" w:rsidRPr="001050BE" w:rsidRDefault="009C5A50" w:rsidP="002C3505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90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พิจิตร </w:t>
            </w:r>
            <w:r w:rsidR="002C3505">
              <w:rPr>
                <w:rFonts w:ascii="TH SarabunPSK" w:hAnsi="TH SarabunPSK" w:cs="TH SarabunPSK" w:hint="cs"/>
                <w:sz w:val="28"/>
                <w:szCs w:val="28"/>
              </w:rPr>
              <w:t>81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ล้านลิตร</w:t>
            </w:r>
          </w:p>
        </w:tc>
        <w:tc>
          <w:tcPr>
            <w:tcW w:w="1044" w:type="dxa"/>
          </w:tcPr>
          <w:p w14:paraId="20B6FC75" w14:textId="526041B1" w:rsidR="009C5A50" w:rsidRPr="001050BE" w:rsidRDefault="009C5A50" w:rsidP="002C3505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90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ลำปาง </w:t>
            </w:r>
            <w:r w:rsidR="002C3505">
              <w:rPr>
                <w:rFonts w:ascii="TH SarabunPSK" w:hAnsi="TH SarabunPSK" w:cs="TH SarabunPSK" w:hint="cs"/>
                <w:sz w:val="28"/>
                <w:szCs w:val="28"/>
              </w:rPr>
              <w:t>74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ล้านลิตร</w:t>
            </w:r>
          </w:p>
        </w:tc>
        <w:tc>
          <w:tcPr>
            <w:tcW w:w="1044" w:type="dxa"/>
          </w:tcPr>
          <w:p w14:paraId="26FFDFF5" w14:textId="2A92D04D" w:rsidR="009C5A50" w:rsidRPr="002C3505" w:rsidRDefault="009C5A50" w:rsidP="002C3505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30"/>
              <w:rPr>
                <w:rFonts w:ascii="TH SarabunPSK" w:hAnsi="TH SarabunPSK" w:cs="TH SarabunPSK"/>
                <w:spacing w:val="-6"/>
                <w:sz w:val="28"/>
                <w:szCs w:val="28"/>
                <w:cs w:val="0"/>
              </w:rPr>
            </w:pPr>
            <w:r w:rsidRPr="002C3505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ขอนแก่น </w:t>
            </w:r>
            <w:r w:rsidR="002C3505" w:rsidRPr="002C3505">
              <w:rPr>
                <w:rFonts w:ascii="TH SarabunPSK" w:hAnsi="TH SarabunPSK" w:cs="TH SarabunPSK" w:hint="cs"/>
                <w:spacing w:val="-6"/>
                <w:sz w:val="28"/>
                <w:szCs w:val="28"/>
              </w:rPr>
              <w:t>289</w:t>
            </w:r>
            <w:r w:rsidRPr="002C3505">
              <w:rPr>
                <w:rFonts w:ascii="TH SarabunPSK" w:hAnsi="TH SarabunPSK" w:cs="TH SarabunPSK"/>
                <w:spacing w:val="-6"/>
                <w:sz w:val="28"/>
                <w:szCs w:val="28"/>
              </w:rPr>
              <w:br/>
              <w:t>ล้านลิตร</w:t>
            </w:r>
          </w:p>
        </w:tc>
        <w:tc>
          <w:tcPr>
            <w:tcW w:w="1044" w:type="dxa"/>
          </w:tcPr>
          <w:p w14:paraId="413F9079" w14:textId="77777777" w:rsidR="009C5A50" w:rsidRPr="001050BE" w:rsidRDefault="009C5A50" w:rsidP="009C5A50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106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</w:tr>
      <w:tr w:rsidR="00A74EF9" w:rsidRPr="001050BE" w14:paraId="4BE72886" w14:textId="77777777" w:rsidTr="004A31C0">
        <w:trPr>
          <w:trHeight w:val="70"/>
        </w:trPr>
        <w:tc>
          <w:tcPr>
            <w:tcW w:w="1458" w:type="dxa"/>
            <w:vMerge/>
          </w:tcPr>
          <w:p w14:paraId="24AD7C64" w14:textId="77777777" w:rsidR="009C5A50" w:rsidRPr="001050BE" w:rsidRDefault="009C5A50" w:rsidP="009C5A50">
            <w:pPr>
              <w:spacing w:before="120" w:after="120" w:line="216" w:lineRule="auto"/>
              <w:ind w:right="-1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E89C5B2" w14:textId="77777777" w:rsidR="009C5A50" w:rsidRPr="001050BE" w:rsidRDefault="009C5A50" w:rsidP="009C5A50">
            <w:pPr>
              <w:pStyle w:val="ListParagraph"/>
              <w:numPr>
                <w:ilvl w:val="0"/>
                <w:numId w:val="13"/>
              </w:numPr>
              <w:spacing w:before="120" w:after="120" w:line="216" w:lineRule="auto"/>
              <w:ind w:left="250" w:right="-107" w:hanging="25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เชื่อมต่อระบบท่อน้ำมันกับคลังน้ำมันภาคเหนือและภาคตะวันออกเฉียงเหนือ</w:t>
            </w:r>
          </w:p>
          <w:p w14:paraId="76720E6F" w14:textId="224C50B1" w:rsidR="009C5A50" w:rsidRPr="001050BE" w:rsidRDefault="009C5A50" w:rsidP="009C5A50">
            <w:pPr>
              <w:pStyle w:val="ListParagraph"/>
              <w:spacing w:before="120" w:after="120" w:line="216" w:lineRule="auto"/>
              <w:ind w:left="250" w:right="-10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10A0B130" w14:textId="77777777" w:rsidR="009C5A50" w:rsidRPr="001050BE" w:rsidRDefault="009C5A50" w:rsidP="009C5A5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7FBA3176" w14:textId="4A90D821" w:rsidR="009C5A50" w:rsidRPr="001050BE" w:rsidRDefault="009C5A50" w:rsidP="009C5A5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89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ท่อเชื่อมต่อคลังภาคเหนือ</w:t>
            </w:r>
            <w:r w:rsidR="002C3505">
              <w:rPr>
                <w:rFonts w:ascii="TH SarabunPSK" w:hAnsi="TH SarabunPSK" w:cs="TH SarabunPSK" w:hint="cs"/>
                <w:sz w:val="28"/>
                <w:szCs w:val="28"/>
              </w:rPr>
              <w:t xml:space="preserve"> ถึง จ.พิจิตร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</w:tcPr>
          <w:p w14:paraId="25087075" w14:textId="0F608346" w:rsidR="009C5A50" w:rsidRPr="001050BE" w:rsidRDefault="002C3505" w:rsidP="002C3505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122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ท่อเชื่อมต่อคลังภาคเหนือ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ถึง จ.ลำปาง</w:t>
            </w:r>
          </w:p>
        </w:tc>
        <w:tc>
          <w:tcPr>
            <w:tcW w:w="1044" w:type="dxa"/>
          </w:tcPr>
          <w:p w14:paraId="4FCF0441" w14:textId="77777777" w:rsidR="009C5A50" w:rsidRPr="001050BE" w:rsidRDefault="009C5A50" w:rsidP="009C5A5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1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ท่อเชื่อมต่อคลังภาคตะวันออก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br/>
              <w:t xml:space="preserve">เฉียงเหนือ </w:t>
            </w:r>
          </w:p>
        </w:tc>
        <w:tc>
          <w:tcPr>
            <w:tcW w:w="1044" w:type="dxa"/>
          </w:tcPr>
          <w:p w14:paraId="53E323F4" w14:textId="77777777" w:rsidR="009C5A50" w:rsidRPr="001050BE" w:rsidRDefault="009C5A50" w:rsidP="009C5A50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1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74EF9" w:rsidRPr="001050BE" w14:paraId="07D2D100" w14:textId="77777777" w:rsidTr="004A31C0">
        <w:trPr>
          <w:trHeight w:val="341"/>
        </w:trPr>
        <w:tc>
          <w:tcPr>
            <w:tcW w:w="1458" w:type="dxa"/>
            <w:vMerge/>
          </w:tcPr>
          <w:p w14:paraId="7E0A7132" w14:textId="77777777" w:rsidR="004A31C0" w:rsidRPr="001050BE" w:rsidRDefault="004A31C0" w:rsidP="004A31C0">
            <w:pPr>
              <w:spacing w:before="120" w:after="120" w:line="216" w:lineRule="auto"/>
              <w:ind w:right="-1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1A5872B" w14:textId="67B9D544" w:rsidR="004A31C0" w:rsidRPr="001050BE" w:rsidRDefault="004A31C0" w:rsidP="004A31C0">
            <w:pPr>
              <w:pStyle w:val="ListParagraph"/>
              <w:numPr>
                <w:ilvl w:val="0"/>
                <w:numId w:val="13"/>
              </w:num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left="250" w:right="425" w:hanging="25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โครงสร้างพื้นฐานและระบบบริหารจัดการพลังงานด้านก๊าซธรรมชาติจำนวน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ระบบ</w:t>
            </w:r>
          </w:p>
          <w:p w14:paraId="763F6E22" w14:textId="3EA791BB" w:rsidR="004A31C0" w:rsidRPr="001050BE" w:rsidRDefault="004A31C0" w:rsidP="004A31C0">
            <w:pPr>
              <w:pStyle w:val="ListParagraph"/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left="250" w:right="42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7A7115BE" w14:textId="77777777" w:rsidR="004A31C0" w:rsidRPr="001050BE" w:rsidRDefault="004A31C0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5F5C22EA" w14:textId="77777777" w:rsidR="004A31C0" w:rsidRPr="001050BE" w:rsidRDefault="004A31C0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สถานีเพิ่มความดันก๊าซธรรมชาติ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br/>
              <w:t>วังน้อย</w:t>
            </w:r>
          </w:p>
        </w:tc>
        <w:tc>
          <w:tcPr>
            <w:tcW w:w="1044" w:type="dxa"/>
          </w:tcPr>
          <w:p w14:paraId="6CB465D0" w14:textId="77777777" w:rsidR="004A31C0" w:rsidRPr="001050BE" w:rsidRDefault="004A31C0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08CC0C6A" w14:textId="6D73B926" w:rsidR="00D15A4F" w:rsidRPr="001050BE" w:rsidRDefault="00D15A4F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ระบบท่อส่งก๊าซฯเส้นที่ 5 และ ระบบท่อส่งก๊าซฯ จากสถานี</w:t>
            </w:r>
            <w:r w:rsidRPr="00D479E8">
              <w:rPr>
                <w:rFonts w:ascii="TH SarabunPSK" w:hAnsi="TH SarabunPSK" w:cs="TH SarabunPSK"/>
                <w:spacing w:val="-20"/>
                <w:sz w:val="28"/>
                <w:szCs w:val="28"/>
              </w:rPr>
              <w:t>ควบคุม</w:t>
            </w:r>
            <w:r w:rsidRPr="00D479E8">
              <w:rPr>
                <w:rFonts w:ascii="TH SarabunPSK" w:hAnsi="TH SarabunPSK" w:cs="TH SarabunPSK"/>
                <w:spacing w:val="-20"/>
                <w:sz w:val="28"/>
                <w:szCs w:val="28"/>
              </w:rPr>
              <w:lastRenderedPageBreak/>
              <w:t>ก๊าซฯ ราชบุรี-วังน้อย ที่ 6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6A1FD04B" w14:textId="7F3AAB56" w:rsidR="004A31C0" w:rsidRPr="001050BE" w:rsidRDefault="00D15A4F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เ</w:t>
            </w:r>
            <w:r w:rsidR="004A31C0" w:rsidRPr="001050BE">
              <w:rPr>
                <w:rFonts w:ascii="TH SarabunPSK" w:hAnsi="TH SarabunPSK" w:cs="TH SarabunPSK"/>
                <w:sz w:val="28"/>
                <w:szCs w:val="28"/>
              </w:rPr>
              <w:t xml:space="preserve">ริ่มก่อสร้าง </w:t>
            </w:r>
            <w:r w:rsidR="004A31C0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FSRU</w:t>
            </w:r>
          </w:p>
        </w:tc>
        <w:tc>
          <w:tcPr>
            <w:tcW w:w="1044" w:type="dxa"/>
          </w:tcPr>
          <w:p w14:paraId="6186B4CC" w14:textId="77777777" w:rsidR="004A31C0" w:rsidRPr="001050BE" w:rsidRDefault="004A31C0" w:rsidP="004A31C0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106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lastRenderedPageBreak/>
              <w:t xml:space="preserve">LNG Receiving Terminal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แห่งใหม่ ระยอง</w:t>
            </w:r>
          </w:p>
        </w:tc>
      </w:tr>
      <w:tr w:rsidR="00A74EF9" w:rsidRPr="001050BE" w14:paraId="1082BEE1" w14:textId="77777777" w:rsidTr="004A31C0">
        <w:trPr>
          <w:trHeight w:val="800"/>
        </w:trPr>
        <w:tc>
          <w:tcPr>
            <w:tcW w:w="1458" w:type="dxa"/>
            <w:vMerge/>
          </w:tcPr>
          <w:p w14:paraId="3DA8AD24" w14:textId="77777777" w:rsidR="001932A3" w:rsidRPr="001050BE" w:rsidRDefault="001932A3" w:rsidP="001932A3">
            <w:pPr>
              <w:spacing w:before="120" w:after="120" w:line="216" w:lineRule="auto"/>
              <w:ind w:right="-1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7368630" w14:textId="325FB8B6" w:rsidR="001932A3" w:rsidRPr="001050BE" w:rsidRDefault="00D223E0" w:rsidP="002A5A2C">
            <w:pPr>
              <w:pStyle w:val="ListParagraph"/>
              <w:numPr>
                <w:ilvl w:val="0"/>
                <w:numId w:val="13"/>
              </w:numPr>
              <w:spacing w:before="120" w:after="120" w:line="216" w:lineRule="auto"/>
              <w:ind w:left="250" w:right="-17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มีการดำเนินงานตามแผนงานโครงการเพื่อพัฒนางานด้านสมาร์ทกริดของประเทศไทย</w:t>
            </w:r>
            <w:r w:rsidR="002A5A2C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*</w:t>
            </w:r>
          </w:p>
        </w:tc>
        <w:tc>
          <w:tcPr>
            <w:tcW w:w="1044" w:type="dxa"/>
          </w:tcPr>
          <w:p w14:paraId="71C6A03F" w14:textId="77777777" w:rsidR="001932A3" w:rsidRPr="001050BE" w:rsidRDefault="001932A3" w:rsidP="001932A3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6BFE95A8" w14:textId="77777777" w:rsidR="001932A3" w:rsidRPr="001050BE" w:rsidRDefault="001932A3" w:rsidP="001932A3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90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20C04924" w14:textId="48775553" w:rsidR="001932A3" w:rsidRPr="001050BE" w:rsidRDefault="001932A3" w:rsidP="001932A3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130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สะสม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br/>
              <w:t>3 แผนงาน/โครงการ</w:t>
            </w:r>
            <w:r w:rsidR="00ED1255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*</w:t>
            </w:r>
          </w:p>
        </w:tc>
        <w:tc>
          <w:tcPr>
            <w:tcW w:w="1044" w:type="dxa"/>
          </w:tcPr>
          <w:p w14:paraId="0BC2AE57" w14:textId="6095C1E9" w:rsidR="001932A3" w:rsidRPr="001050BE" w:rsidRDefault="001932A3" w:rsidP="001932A3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0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สะสม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6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แผนงาน/โครงการ</w:t>
            </w:r>
            <w:r w:rsidR="00ED1255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*</w:t>
            </w:r>
          </w:p>
        </w:tc>
        <w:tc>
          <w:tcPr>
            <w:tcW w:w="1044" w:type="dxa"/>
          </w:tcPr>
          <w:p w14:paraId="46A7054A" w14:textId="622AB3F7" w:rsidR="001932A3" w:rsidRPr="001050BE" w:rsidRDefault="001932A3" w:rsidP="00E627F6">
            <w:pPr>
              <w:spacing w:before="120" w:after="120" w:line="216" w:lineRule="auto"/>
              <w:ind w:right="-106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สะสม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9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แผนงาน/โครงการ</w:t>
            </w:r>
            <w:r w:rsidR="00ED1255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*</w:t>
            </w:r>
          </w:p>
        </w:tc>
      </w:tr>
      <w:tr w:rsidR="00A74EF9" w:rsidRPr="001050BE" w14:paraId="3923DBBD" w14:textId="77777777" w:rsidTr="004A31C0">
        <w:tc>
          <w:tcPr>
            <w:tcW w:w="1458" w:type="dxa"/>
            <w:vMerge w:val="restart"/>
          </w:tcPr>
          <w:p w14:paraId="02E16CCC" w14:textId="77777777" w:rsidR="004A31C0" w:rsidRPr="001050BE" w:rsidRDefault="004A31C0" w:rsidP="004A31C0">
            <w:pPr>
              <w:spacing w:before="120" w:after="120" w:line="216" w:lineRule="auto"/>
              <w:ind w:right="-1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การพัฒนาเทคโนโลยีพลังงานที่สร้างมูลค่าเพิ่ม</w:t>
            </w:r>
          </w:p>
        </w:tc>
        <w:tc>
          <w:tcPr>
            <w:tcW w:w="2880" w:type="dxa"/>
          </w:tcPr>
          <w:p w14:paraId="1D178449" w14:textId="0DF07D95" w:rsidR="004A31C0" w:rsidRPr="001050BE" w:rsidRDefault="004A31C0" w:rsidP="00822E7F">
            <w:pPr>
              <w:pStyle w:val="ListParagraph"/>
              <w:numPr>
                <w:ilvl w:val="0"/>
                <w:numId w:val="13"/>
              </w:numPr>
              <w:spacing w:before="120" w:after="120" w:line="216" w:lineRule="auto"/>
              <w:ind w:left="250" w:right="-17" w:hanging="270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มีแผนการพัฒนาอุตสาหกรรม</w:t>
            </w:r>
            <w:r w:rsidR="00D479E8">
              <w:rPr>
                <w:rFonts w:ascii="TH SarabunPSK" w:hAnsi="TH SarabunPSK" w:cs="TH SarabunPSK" w:hint="cs"/>
                <w:sz w:val="28"/>
                <w:szCs w:val="28"/>
              </w:rPr>
              <w:br/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ปิโตรเคมีระยะที่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ในพื่นที่ชายฝั่งทะเลตะวันออกและพื้นที่ที่มีศักยภาพเพื่อการพัฒนาเศรษฐกิจในอนาคต</w:t>
            </w:r>
            <w:r w:rsidR="00822E7F"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</w:tcPr>
          <w:p w14:paraId="2A3AA483" w14:textId="77777777" w:rsidR="004A31C0" w:rsidRPr="001050BE" w:rsidRDefault="004A31C0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26C604B7" w14:textId="77777777" w:rsidR="004A31C0" w:rsidRPr="001050BE" w:rsidRDefault="004A31C0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15AFB321" w14:textId="0C3B7D4B" w:rsidR="004A31C0" w:rsidRPr="001050BE" w:rsidRDefault="004A31C0" w:rsidP="004A31C0">
            <w:pPr>
              <w:tabs>
                <w:tab w:val="left" w:pos="0"/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21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093C6B39" w14:textId="77777777" w:rsidR="001932A3" w:rsidRPr="001050BE" w:rsidRDefault="001932A3" w:rsidP="001932A3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pacing w:val="-4"/>
                <w:sz w:val="28"/>
                <w:szCs w:val="28"/>
              </w:rPr>
              <w:t>- มีแนวทางดำเนินการขับเคลื่อน</w:t>
            </w:r>
          </w:p>
          <w:p w14:paraId="1077B9E1" w14:textId="6DEA0FC5" w:rsidR="004A31C0" w:rsidRPr="001050BE" w:rsidRDefault="001932A3" w:rsidP="001932A3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pacing w:val="-4"/>
                <w:sz w:val="28"/>
                <w:szCs w:val="28"/>
              </w:rPr>
              <w:t>- มีหน่วยงานเจ้าภาพที่จะดำเนินงานตามแผนพัฒนาฯ</w:t>
            </w:r>
          </w:p>
        </w:tc>
        <w:tc>
          <w:tcPr>
            <w:tcW w:w="1044" w:type="dxa"/>
          </w:tcPr>
          <w:p w14:paraId="5C22ABC0" w14:textId="77777777" w:rsidR="004A31C0" w:rsidRPr="001050BE" w:rsidRDefault="004A31C0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A74EF9" w:rsidRPr="001050BE" w14:paraId="738C0A9C" w14:textId="77777777" w:rsidTr="004A31C0">
        <w:tc>
          <w:tcPr>
            <w:tcW w:w="1458" w:type="dxa"/>
            <w:vMerge/>
          </w:tcPr>
          <w:p w14:paraId="2FB1A639" w14:textId="77777777" w:rsidR="004A31C0" w:rsidRPr="001050BE" w:rsidRDefault="004A31C0" w:rsidP="004A31C0">
            <w:pPr>
              <w:spacing w:before="120" w:after="120" w:line="216" w:lineRule="auto"/>
              <w:ind w:right="-1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D4293E6" w14:textId="77777777" w:rsidR="004A31C0" w:rsidRPr="001050BE" w:rsidRDefault="004A31C0" w:rsidP="004A31C0">
            <w:pPr>
              <w:pStyle w:val="ListParagraph"/>
              <w:numPr>
                <w:ilvl w:val="0"/>
                <w:numId w:val="13"/>
              </w:numPr>
              <w:spacing w:before="120" w:after="120" w:line="216" w:lineRule="auto"/>
              <w:ind w:left="250" w:right="-17" w:hanging="27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พัฒนาไทยเป็นศูนย์กลางและแลกเปลี่ยนไฟฟ้าอาเซียน (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Grid Connector)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0E30CB6E" w14:textId="38A450D0" w:rsidR="004A31C0" w:rsidRPr="001050BE" w:rsidRDefault="004A31C0" w:rsidP="004A31C0">
            <w:pPr>
              <w:pStyle w:val="ListParagraph"/>
              <w:spacing w:before="120" w:after="120" w:line="216" w:lineRule="auto"/>
              <w:ind w:left="250" w:right="-1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00F8EB85" w14:textId="77777777" w:rsidR="004A31C0" w:rsidRPr="001050BE" w:rsidRDefault="004A31C0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686FF567" w14:textId="77777777" w:rsidR="004A31C0" w:rsidRPr="001050BE" w:rsidRDefault="004A31C0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2A265114" w14:textId="739A34D6" w:rsidR="004A31C0" w:rsidRPr="001050BE" w:rsidRDefault="00D223E0" w:rsidP="00D479E8">
            <w:pPr>
              <w:tabs>
                <w:tab w:val="left" w:pos="0"/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กำหนดมาตรการ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Wheeling charge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และ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Tariff </w:t>
            </w:r>
            <w:r w:rsidR="00D479E8">
              <w:rPr>
                <w:rFonts w:ascii="TH SarabunPSK" w:hAnsi="TH SarabunPSK" w:cs="TH SarabunPSK"/>
                <w:sz w:val="28"/>
                <w:szCs w:val="28"/>
              </w:rPr>
              <w:t>รวมถึงหลั</w:t>
            </w:r>
            <w:r w:rsidR="00D479E8">
              <w:rPr>
                <w:rFonts w:ascii="TH SarabunPSK" w:hAnsi="TH SarabunPSK" w:cs="TH SarabunPSK" w:hint="cs"/>
                <w:sz w:val="28"/>
                <w:szCs w:val="28"/>
              </w:rPr>
              <w:t>ก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เกณฑ์ต่าง</w:t>
            </w:r>
            <w:r w:rsidR="00D479E8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ๆ ที่เกี่ยวข้อง</w:t>
            </w:r>
          </w:p>
        </w:tc>
        <w:tc>
          <w:tcPr>
            <w:tcW w:w="1044" w:type="dxa"/>
          </w:tcPr>
          <w:p w14:paraId="1B013759" w14:textId="77777777" w:rsidR="004A31C0" w:rsidRPr="001050BE" w:rsidRDefault="004A31C0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เสนอ กพช. พิจารณามาตรการ</w:t>
            </w:r>
          </w:p>
        </w:tc>
        <w:tc>
          <w:tcPr>
            <w:tcW w:w="1044" w:type="dxa"/>
          </w:tcPr>
          <w:p w14:paraId="18B504F6" w14:textId="77777777" w:rsidR="004A31C0" w:rsidRPr="001050BE" w:rsidRDefault="004A31C0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A74EF9" w:rsidRPr="001050BE" w14:paraId="573645F7" w14:textId="77777777" w:rsidTr="004A31C0">
        <w:tc>
          <w:tcPr>
            <w:tcW w:w="1458" w:type="dxa"/>
            <w:vMerge/>
          </w:tcPr>
          <w:p w14:paraId="5E7FFA2E" w14:textId="77777777" w:rsidR="004A31C0" w:rsidRPr="001050BE" w:rsidRDefault="004A31C0" w:rsidP="004A31C0">
            <w:pPr>
              <w:spacing w:before="120" w:after="120" w:line="216" w:lineRule="auto"/>
              <w:ind w:right="-1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EADAC1F" w14:textId="77777777" w:rsidR="004A31C0" w:rsidRPr="001050BE" w:rsidRDefault="004A31C0" w:rsidP="004A31C0">
            <w:pPr>
              <w:pStyle w:val="ListParagraph"/>
              <w:numPr>
                <w:ilvl w:val="0"/>
                <w:numId w:val="13"/>
              </w:numPr>
              <w:spacing w:before="120" w:after="120" w:line="216" w:lineRule="auto"/>
              <w:ind w:left="340" w:right="-17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การพัฒนา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Regional LNG Hub</w:t>
            </w:r>
          </w:p>
          <w:p w14:paraId="17B1134E" w14:textId="6D722134" w:rsidR="004A31C0" w:rsidRPr="001050BE" w:rsidRDefault="004A31C0" w:rsidP="004A31C0">
            <w:pPr>
              <w:pStyle w:val="ListParagraph"/>
              <w:spacing w:before="120" w:after="120" w:line="216" w:lineRule="auto"/>
              <w:ind w:left="340" w:right="-1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7F6DB171" w14:textId="08D14B58" w:rsidR="00712898" w:rsidRPr="00D479E8" w:rsidRDefault="00712898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60"/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</w:pPr>
            <w:r w:rsidRPr="00D479E8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กำหนด </w:t>
            </w:r>
            <w:r w:rsidRPr="00D479E8"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  <w:t xml:space="preserve">Roadmap </w:t>
            </w:r>
            <w:r w:rsidRPr="00D479E8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ในการพัฒนาประเทศไทยเป็น </w:t>
            </w:r>
            <w:r w:rsidRPr="00D479E8"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  <w:t>Regional LNG Hub</w:t>
            </w:r>
          </w:p>
          <w:p w14:paraId="7F3E5C7E" w14:textId="34D62AE5" w:rsidR="004A31C0" w:rsidRPr="00D479E8" w:rsidRDefault="004A31C0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60"/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2EA87B15" w14:textId="48EA09F9" w:rsidR="00712898" w:rsidRPr="00D479E8" w:rsidRDefault="00712898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90"/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</w:pPr>
            <w:r w:rsidRPr="00D479E8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ศึกษาการพัฒนาประเทศไทยเป็น </w:t>
            </w:r>
            <w:r w:rsidRPr="00D479E8"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  <w:t xml:space="preserve">Regional LNG Hub </w:t>
            </w:r>
            <w:r w:rsidRPr="00D479E8">
              <w:rPr>
                <w:rFonts w:ascii="TH SarabunPSK" w:hAnsi="TH SarabunPSK" w:cs="TH SarabunPSK"/>
                <w:spacing w:val="-10"/>
                <w:sz w:val="28"/>
                <w:szCs w:val="28"/>
              </w:rPr>
              <w:t>แล้วเสร็จ</w:t>
            </w:r>
          </w:p>
          <w:p w14:paraId="166F40B7" w14:textId="681CA2A0" w:rsidR="004A31C0" w:rsidRPr="00D479E8" w:rsidRDefault="004A31C0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90"/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45127888" w14:textId="087450A2" w:rsidR="004A31C0" w:rsidRPr="00D479E8" w:rsidRDefault="00712898" w:rsidP="00D479E8">
            <w:pPr>
              <w:tabs>
                <w:tab w:val="left" w:pos="0"/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117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D479E8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ทดสอบ </w:t>
            </w:r>
            <w:r w:rsidRPr="00D479E8"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  <w:t>Reload/</w:t>
            </w:r>
            <w:r w:rsidRPr="00D479E8"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  <w:br/>
            </w:r>
            <w:r w:rsidRPr="00D479E8">
              <w:rPr>
                <w:rFonts w:ascii="TH SarabunPSK" w:hAnsi="TH SarabunPSK" w:cs="TH SarabunPSK"/>
                <w:spacing w:val="-10"/>
                <w:sz w:val="28"/>
                <w:szCs w:val="28"/>
              </w:rPr>
              <w:t>เสนอ กพช. พิจารณาปรับปรุง</w:t>
            </w:r>
            <w:r w:rsidR="004D18F8" w:rsidRPr="00D479E8"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  <w:t>/</w:t>
            </w:r>
            <w:r w:rsidR="004D18F8" w:rsidRPr="00D479E8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กฎระเบียบที่เกี่ยวข้องเพื่อผลักดันประเทศไทยให้เป็น </w:t>
            </w:r>
            <w:r w:rsidR="004D18F8" w:rsidRPr="00D479E8"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  <w:t>Regional LNG Hub</w:t>
            </w:r>
          </w:p>
        </w:tc>
        <w:tc>
          <w:tcPr>
            <w:tcW w:w="1044" w:type="dxa"/>
          </w:tcPr>
          <w:p w14:paraId="70A6E141" w14:textId="1C003267" w:rsidR="004A31C0" w:rsidRPr="00D479E8" w:rsidRDefault="00712898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D479E8"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ส่งออก </w:t>
            </w:r>
            <w:r w:rsidRPr="00D479E8">
              <w:rPr>
                <w:rFonts w:ascii="TH SarabunPSK" w:hAnsi="TH SarabunPSK" w:cs="TH SarabunPSK"/>
                <w:spacing w:val="-12"/>
                <w:sz w:val="28"/>
                <w:szCs w:val="28"/>
                <w:cs w:val="0"/>
              </w:rPr>
              <w:t>Commercial Cargo</w:t>
            </w:r>
          </w:p>
        </w:tc>
        <w:tc>
          <w:tcPr>
            <w:tcW w:w="1044" w:type="dxa"/>
          </w:tcPr>
          <w:p w14:paraId="4D1C7160" w14:textId="77777777" w:rsidR="004A31C0" w:rsidRPr="001050BE" w:rsidRDefault="004A31C0" w:rsidP="004A31C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</w:tbl>
    <w:p w14:paraId="57651FE8" w14:textId="10D849F5" w:rsidR="00937837" w:rsidRPr="001050BE" w:rsidRDefault="002A5A2C" w:rsidP="00C0176F">
      <w:pPr>
        <w:spacing w:after="0" w:line="216" w:lineRule="auto"/>
        <w:jc w:val="thaiDistribute"/>
        <w:rPr>
          <w:rFonts w:ascii="TH SarabunPSK" w:hAnsi="TH SarabunPSK" w:cs="TH SarabunPSK"/>
          <w:sz w:val="28"/>
          <w:szCs w:val="28"/>
          <w:cs w:val="0"/>
        </w:rPr>
      </w:pPr>
      <w:r w:rsidRPr="001050BE">
        <w:rPr>
          <w:rFonts w:ascii="TH SarabunPSK" w:hAnsi="TH SarabunPSK" w:cs="TH SarabunPSK"/>
          <w:b/>
          <w:bCs/>
          <w:sz w:val="28"/>
          <w:szCs w:val="28"/>
          <w:cs w:val="0"/>
        </w:rPr>
        <w:lastRenderedPageBreak/>
        <w:t>*</w:t>
      </w:r>
      <w:r w:rsidRPr="001050BE">
        <w:rPr>
          <w:rFonts w:ascii="TH SarabunPSK" w:hAnsi="TH SarabunPSK" w:cs="TH SarabunPSK"/>
          <w:b/>
          <w:bCs/>
          <w:sz w:val="28"/>
          <w:szCs w:val="28"/>
        </w:rPr>
        <w:t>หมายเหตุ</w:t>
      </w:r>
      <w:r w:rsidRPr="001050BE">
        <w:rPr>
          <w:rFonts w:ascii="TH SarabunPSK" w:hAnsi="TH SarabunPSK" w:cs="TH SarabunPSK"/>
          <w:b/>
          <w:bCs/>
          <w:sz w:val="28"/>
          <w:szCs w:val="28"/>
          <w:cs w:val="0"/>
        </w:rPr>
        <w:t>:</w:t>
      </w:r>
      <w:r w:rsidRPr="001050BE">
        <w:rPr>
          <w:rFonts w:ascii="TH SarabunPSK" w:hAnsi="TH SarabunPSK" w:cs="TH SarabunPSK"/>
          <w:sz w:val="28"/>
          <w:szCs w:val="28"/>
          <w:cs w:val="0"/>
        </w:rPr>
        <w:t xml:space="preserve"> </w:t>
      </w:r>
      <w:r w:rsidRPr="001050BE">
        <w:rPr>
          <w:rFonts w:ascii="TH SarabunPSK" w:hAnsi="TH SarabunPSK" w:cs="TH SarabunPSK"/>
          <w:b/>
          <w:bCs/>
          <w:sz w:val="28"/>
          <w:szCs w:val="28"/>
          <w:cs w:val="0"/>
        </w:rPr>
        <w:t xml:space="preserve">2563 </w:t>
      </w:r>
      <w:r w:rsidR="00D27BE9" w:rsidRPr="001050BE">
        <w:rPr>
          <w:rFonts w:ascii="TH SarabunPSK" w:hAnsi="TH SarabunPSK" w:cs="TH SarabunPSK"/>
          <w:sz w:val="28"/>
          <w:szCs w:val="28"/>
          <w:cs w:val="0"/>
        </w:rPr>
        <w:t>–</w:t>
      </w:r>
      <w:r w:rsidRPr="001050BE">
        <w:rPr>
          <w:rFonts w:ascii="TH SarabunPSK" w:hAnsi="TH SarabunPSK" w:cs="TH SarabunPSK"/>
          <w:sz w:val="28"/>
          <w:szCs w:val="28"/>
          <w:cs w:val="0"/>
        </w:rPr>
        <w:t xml:space="preserve"> </w:t>
      </w:r>
      <w:r w:rsidR="00D27BE9" w:rsidRPr="001050BE">
        <w:rPr>
          <w:rFonts w:ascii="TH SarabunPSK" w:hAnsi="TH SarabunPSK" w:cs="TH SarabunPSK"/>
          <w:sz w:val="28"/>
          <w:szCs w:val="28"/>
          <w:cs w:val="0"/>
        </w:rPr>
        <w:t xml:space="preserve">1) </w:t>
      </w:r>
      <w:r w:rsidRPr="001050BE">
        <w:rPr>
          <w:rFonts w:ascii="TH SarabunPSK" w:hAnsi="TH SarabunPSK" w:cs="TH SarabunPSK"/>
          <w:sz w:val="28"/>
          <w:szCs w:val="28"/>
        </w:rPr>
        <w:t>ผลการศึกษาโครงการพัฒนารูปแบบธุรกิจของระบบบริหารจัดการพลังงาน (</w:t>
      </w:r>
      <w:r w:rsidRPr="001050BE">
        <w:rPr>
          <w:rFonts w:ascii="TH SarabunPSK" w:hAnsi="TH SarabunPSK" w:cs="TH SarabunPSK"/>
          <w:sz w:val="28"/>
          <w:szCs w:val="28"/>
          <w:cs w:val="0"/>
        </w:rPr>
        <w:t xml:space="preserve">EMS) </w:t>
      </w:r>
      <w:r w:rsidRPr="001050BE">
        <w:rPr>
          <w:rFonts w:ascii="TH SarabunPSK" w:hAnsi="TH SarabunPSK" w:cs="TH SarabunPSK"/>
          <w:sz w:val="28"/>
          <w:szCs w:val="28"/>
        </w:rPr>
        <w:t>เพื่อการดำเนินการตอบสนองด้านโหลดบนสมาร์ทกริด</w:t>
      </w:r>
      <w:r w:rsidR="00D27BE9" w:rsidRPr="001050BE">
        <w:rPr>
          <w:rFonts w:ascii="TH SarabunPSK" w:hAnsi="TH SarabunPSK" w:cs="TH SarabunPSK"/>
          <w:sz w:val="28"/>
          <w:szCs w:val="28"/>
          <w:cs w:val="0"/>
        </w:rPr>
        <w:t xml:space="preserve"> 2) </w:t>
      </w:r>
      <w:r w:rsidRPr="001050BE">
        <w:rPr>
          <w:rFonts w:ascii="TH SarabunPSK" w:hAnsi="TH SarabunPSK" w:cs="TH SarabunPSK"/>
          <w:sz w:val="28"/>
          <w:szCs w:val="28"/>
        </w:rPr>
        <w:t xml:space="preserve">ผลการดำเนินงานตามแผนขับเคลื่อนฯ ในระยะสั้นของปี </w:t>
      </w:r>
      <w:r w:rsidRPr="001050BE">
        <w:rPr>
          <w:rFonts w:ascii="TH SarabunPSK" w:hAnsi="TH SarabunPSK" w:cs="TH SarabunPSK"/>
          <w:sz w:val="28"/>
          <w:szCs w:val="28"/>
          <w:cs w:val="0"/>
        </w:rPr>
        <w:t>2562</w:t>
      </w:r>
      <w:r w:rsidR="00D27BE9" w:rsidRPr="001050BE">
        <w:rPr>
          <w:rFonts w:ascii="TH SarabunPSK" w:hAnsi="TH SarabunPSK" w:cs="TH SarabunPSK"/>
          <w:sz w:val="28"/>
          <w:szCs w:val="28"/>
          <w:cs w:val="0"/>
        </w:rPr>
        <w:t xml:space="preserve"> 3) </w:t>
      </w:r>
      <w:r w:rsidRPr="001050BE">
        <w:rPr>
          <w:rFonts w:ascii="TH SarabunPSK" w:hAnsi="TH SarabunPSK" w:cs="TH SarabunPSK"/>
          <w:sz w:val="28"/>
          <w:szCs w:val="28"/>
        </w:rPr>
        <w:t>ผลการศึกษาโครงการพัฒนารูปแบบธุรกิจระบบไมโครกริดพร้อมศึกษาความเป็นไปได้ในการร่วมทุนภาครัฐเอกชน</w:t>
      </w:r>
      <w:r w:rsidRPr="001050BE">
        <w:rPr>
          <w:rFonts w:ascii="TH SarabunPSK" w:hAnsi="TH SarabunPSK" w:cs="TH SarabunPSK"/>
          <w:sz w:val="28"/>
          <w:szCs w:val="28"/>
          <w:cs w:val="0"/>
        </w:rPr>
        <w:t xml:space="preserve"> </w:t>
      </w:r>
    </w:p>
    <w:p w14:paraId="2B91C808" w14:textId="10708579" w:rsidR="00937837" w:rsidRPr="001050BE" w:rsidRDefault="001665FE" w:rsidP="00C0176F">
      <w:pPr>
        <w:spacing w:after="0" w:line="216" w:lineRule="auto"/>
        <w:jc w:val="thaiDistribute"/>
        <w:rPr>
          <w:rFonts w:ascii="TH SarabunPSK" w:hAnsi="TH SarabunPSK" w:cs="TH SarabunPSK"/>
          <w:sz w:val="28"/>
          <w:szCs w:val="28"/>
          <w:cs w:val="0"/>
        </w:rPr>
      </w:pPr>
      <w:r>
        <w:rPr>
          <w:rFonts w:ascii="TH SarabunPSK" w:hAnsi="TH SarabunPSK" w:cs="TH SarabunPSK"/>
          <w:sz w:val="28"/>
          <w:szCs w:val="28"/>
          <w:cs w:val="0"/>
        </w:rPr>
        <w:tab/>
        <w:t xml:space="preserve">   </w:t>
      </w:r>
      <w:r w:rsidR="002A5A2C" w:rsidRPr="001050BE">
        <w:rPr>
          <w:rFonts w:ascii="TH SarabunPSK" w:hAnsi="TH SarabunPSK" w:cs="TH SarabunPSK"/>
          <w:b/>
          <w:bCs/>
          <w:sz w:val="28"/>
          <w:szCs w:val="28"/>
          <w:cs w:val="0"/>
        </w:rPr>
        <w:t>2564</w:t>
      </w:r>
      <w:r w:rsidR="004D550F" w:rsidRPr="001050BE">
        <w:rPr>
          <w:rFonts w:ascii="TH SarabunPSK" w:hAnsi="TH SarabunPSK" w:cs="TH SarabunPSK"/>
          <w:b/>
          <w:bCs/>
          <w:sz w:val="28"/>
          <w:szCs w:val="28"/>
          <w:cs w:val="0"/>
        </w:rPr>
        <w:t xml:space="preserve"> </w:t>
      </w:r>
      <w:r w:rsidR="00D27BE9" w:rsidRPr="001050BE">
        <w:rPr>
          <w:rFonts w:ascii="TH SarabunPSK" w:hAnsi="TH SarabunPSK" w:cs="TH SarabunPSK"/>
          <w:sz w:val="28"/>
          <w:szCs w:val="28"/>
          <w:cs w:val="0"/>
        </w:rPr>
        <w:t>–</w:t>
      </w:r>
      <w:r w:rsidR="002A5A2C" w:rsidRPr="001050BE">
        <w:rPr>
          <w:rFonts w:ascii="TH SarabunPSK" w:hAnsi="TH SarabunPSK" w:cs="TH SarabunPSK"/>
          <w:sz w:val="28"/>
          <w:szCs w:val="28"/>
          <w:cs w:val="0"/>
        </w:rPr>
        <w:t xml:space="preserve"> </w:t>
      </w:r>
      <w:r w:rsidR="00D27BE9" w:rsidRPr="001050BE">
        <w:rPr>
          <w:rFonts w:ascii="TH SarabunPSK" w:hAnsi="TH SarabunPSK" w:cs="TH SarabunPSK"/>
          <w:sz w:val="28"/>
          <w:szCs w:val="28"/>
          <w:cs w:val="0"/>
        </w:rPr>
        <w:t xml:space="preserve">4) </w:t>
      </w:r>
      <w:r w:rsidR="002A5A2C" w:rsidRPr="001050BE">
        <w:rPr>
          <w:rFonts w:ascii="TH SarabunPSK" w:hAnsi="TH SarabunPSK" w:cs="TH SarabunPSK"/>
          <w:sz w:val="28"/>
          <w:szCs w:val="28"/>
        </w:rPr>
        <w:t xml:space="preserve">ผลการดำเนินงานตามแผนขับเคลื่อนฯ ในระยะสั้นของปี </w:t>
      </w:r>
      <w:r w:rsidR="002A5A2C" w:rsidRPr="001050BE">
        <w:rPr>
          <w:rFonts w:ascii="TH SarabunPSK" w:hAnsi="TH SarabunPSK" w:cs="TH SarabunPSK"/>
          <w:sz w:val="28"/>
          <w:szCs w:val="28"/>
          <w:cs w:val="0"/>
        </w:rPr>
        <w:t xml:space="preserve">2563 </w:t>
      </w:r>
      <w:r w:rsidR="00D27BE9" w:rsidRPr="001050BE">
        <w:rPr>
          <w:rFonts w:ascii="TH SarabunPSK" w:hAnsi="TH SarabunPSK" w:cs="TH SarabunPSK"/>
          <w:sz w:val="28"/>
          <w:szCs w:val="28"/>
          <w:cs w:val="0"/>
        </w:rPr>
        <w:t xml:space="preserve">5) </w:t>
      </w:r>
      <w:r w:rsidR="002A5A2C" w:rsidRPr="001050BE">
        <w:rPr>
          <w:rFonts w:ascii="TH SarabunPSK" w:hAnsi="TH SarabunPSK" w:cs="TH SarabunPSK"/>
          <w:sz w:val="28"/>
          <w:szCs w:val="28"/>
        </w:rPr>
        <w:t>ผลการศึกษาเตรียมความพร้อมสำหรับการดำเนินโครงการนำร่องร่วมทุนภาครัฐภาคเอกชน</w:t>
      </w:r>
      <w:r w:rsidR="002A5A2C" w:rsidRPr="001050BE">
        <w:rPr>
          <w:rFonts w:ascii="TH SarabunPSK" w:hAnsi="TH SarabunPSK" w:cs="TH SarabunPSK"/>
          <w:sz w:val="28"/>
          <w:szCs w:val="28"/>
          <w:cs w:val="0"/>
        </w:rPr>
        <w:t xml:space="preserve"> </w:t>
      </w:r>
      <w:r w:rsidR="00D27BE9" w:rsidRPr="001050BE">
        <w:rPr>
          <w:rFonts w:ascii="TH SarabunPSK" w:hAnsi="TH SarabunPSK" w:cs="TH SarabunPSK"/>
          <w:sz w:val="28"/>
          <w:szCs w:val="28"/>
          <w:cs w:val="0"/>
        </w:rPr>
        <w:t xml:space="preserve">6) </w:t>
      </w:r>
      <w:r w:rsidR="002A5A2C" w:rsidRPr="001050BE">
        <w:rPr>
          <w:rFonts w:ascii="TH SarabunPSK" w:hAnsi="TH SarabunPSK" w:cs="TH SarabunPSK"/>
          <w:sz w:val="28"/>
          <w:szCs w:val="28"/>
        </w:rPr>
        <w:t>กิจกรรมการสื่อสาร ทำความเข้าใจ และรับฟังความคิดเห็นจากผู้มีส่วนได้เสียในการดำเนินการขับเคลื่อนด้านสมาร์ทกริด</w:t>
      </w:r>
      <w:r w:rsidR="004D550F" w:rsidRPr="001050BE">
        <w:rPr>
          <w:rFonts w:ascii="TH SarabunPSK" w:hAnsi="TH SarabunPSK" w:cs="TH SarabunPSK"/>
          <w:sz w:val="28"/>
          <w:szCs w:val="28"/>
          <w:cs w:val="0"/>
        </w:rPr>
        <w:t xml:space="preserve"> </w:t>
      </w:r>
    </w:p>
    <w:p w14:paraId="5827099E" w14:textId="6C4138E6" w:rsidR="00416028" w:rsidRPr="001050BE" w:rsidRDefault="001665FE" w:rsidP="00C0176F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28"/>
          <w:szCs w:val="28"/>
          <w:cs w:val="0"/>
        </w:rPr>
      </w:pPr>
      <w:r>
        <w:rPr>
          <w:rFonts w:ascii="TH SarabunPSK" w:hAnsi="TH SarabunPSK" w:cs="TH SarabunPSK"/>
          <w:sz w:val="28"/>
          <w:szCs w:val="28"/>
          <w:cs w:val="0"/>
        </w:rPr>
        <w:t xml:space="preserve">   </w:t>
      </w:r>
      <w:r w:rsidR="004D550F" w:rsidRPr="001050BE">
        <w:rPr>
          <w:rFonts w:ascii="TH SarabunPSK" w:hAnsi="TH SarabunPSK" w:cs="TH SarabunPSK"/>
          <w:b/>
          <w:bCs/>
          <w:sz w:val="28"/>
          <w:szCs w:val="28"/>
          <w:cs w:val="0"/>
        </w:rPr>
        <w:t xml:space="preserve">2565 </w:t>
      </w:r>
      <w:r w:rsidR="00D27BE9" w:rsidRPr="001050BE">
        <w:rPr>
          <w:rFonts w:ascii="TH SarabunPSK" w:hAnsi="TH SarabunPSK" w:cs="TH SarabunPSK"/>
          <w:sz w:val="28"/>
          <w:szCs w:val="28"/>
          <w:cs w:val="0"/>
        </w:rPr>
        <w:t>–</w:t>
      </w:r>
      <w:r w:rsidR="004D550F" w:rsidRPr="001050BE">
        <w:rPr>
          <w:rFonts w:ascii="TH SarabunPSK" w:hAnsi="TH SarabunPSK" w:cs="TH SarabunPSK"/>
          <w:sz w:val="28"/>
          <w:szCs w:val="28"/>
          <w:cs w:val="0"/>
        </w:rPr>
        <w:t xml:space="preserve"> </w:t>
      </w:r>
      <w:r w:rsidR="00D27BE9" w:rsidRPr="001050BE">
        <w:rPr>
          <w:rFonts w:ascii="TH SarabunPSK" w:hAnsi="TH SarabunPSK" w:cs="TH SarabunPSK"/>
          <w:sz w:val="28"/>
          <w:szCs w:val="28"/>
          <w:cs w:val="0"/>
        </w:rPr>
        <w:t xml:space="preserve">7) </w:t>
      </w:r>
      <w:r w:rsidR="004D550F" w:rsidRPr="001050BE">
        <w:rPr>
          <w:rFonts w:ascii="TH SarabunPSK" w:hAnsi="TH SarabunPSK" w:cs="TH SarabunPSK"/>
          <w:sz w:val="28"/>
          <w:szCs w:val="28"/>
        </w:rPr>
        <w:t xml:space="preserve">ผลการเนินงานตามแผนขับเคลื่อนฯ ในระยะสั้นของปี </w:t>
      </w:r>
      <w:r w:rsidR="004D550F" w:rsidRPr="001050BE">
        <w:rPr>
          <w:rFonts w:ascii="TH SarabunPSK" w:hAnsi="TH SarabunPSK" w:cs="TH SarabunPSK"/>
          <w:sz w:val="28"/>
          <w:szCs w:val="28"/>
          <w:cs w:val="0"/>
        </w:rPr>
        <w:t>2564</w:t>
      </w:r>
      <w:r w:rsidR="004D550F" w:rsidRPr="001050BE">
        <w:rPr>
          <w:rFonts w:ascii="TH SarabunPSK" w:hAnsi="TH SarabunPSK" w:cs="TH SarabunPSK"/>
          <w:sz w:val="28"/>
          <w:szCs w:val="28"/>
        </w:rPr>
        <w:t xml:space="preserve"> และแผนขับเคลื่อนการดำเนินงานด้านสมาร์ทกริดของประเทศไทยระยะปานกลาง (พ.ศ.</w:t>
      </w:r>
      <w:r w:rsidR="004D550F" w:rsidRPr="001050BE">
        <w:rPr>
          <w:rFonts w:ascii="TH SarabunPSK" w:hAnsi="TH SarabunPSK" w:cs="TH SarabunPSK"/>
          <w:sz w:val="28"/>
          <w:szCs w:val="28"/>
          <w:cs w:val="0"/>
        </w:rPr>
        <w:t xml:space="preserve">2565-2574) </w:t>
      </w:r>
      <w:r w:rsidR="00D27BE9" w:rsidRPr="001050BE">
        <w:rPr>
          <w:rFonts w:ascii="TH SarabunPSK" w:hAnsi="TH SarabunPSK" w:cs="TH SarabunPSK"/>
          <w:sz w:val="28"/>
          <w:szCs w:val="28"/>
          <w:cs w:val="0"/>
        </w:rPr>
        <w:t xml:space="preserve">8) </w:t>
      </w:r>
      <w:r w:rsidR="004D550F" w:rsidRPr="001050BE">
        <w:rPr>
          <w:rFonts w:ascii="TH SarabunPSK" w:hAnsi="TH SarabunPSK" w:cs="TH SarabunPSK"/>
          <w:sz w:val="28"/>
          <w:szCs w:val="28"/>
        </w:rPr>
        <w:t>ผลการศึกษาโครงการการพัฒนาระบบรักษาความมั่นคงความปลอดภัยด้านไซเบอร</w:t>
      </w:r>
      <w:r w:rsidR="004D550F" w:rsidRPr="001050BE">
        <w:rPr>
          <w:rFonts w:ascii="TH SarabunPSK" w:hAnsi="TH SarabunPSK" w:cs="TH SarabunPSK"/>
          <w:sz w:val="28"/>
          <w:szCs w:val="28"/>
          <w:cs w:val="0"/>
        </w:rPr>
        <w:t xml:space="preserve"> </w:t>
      </w:r>
      <w:r w:rsidR="00D27BE9" w:rsidRPr="001050BE">
        <w:rPr>
          <w:rFonts w:ascii="TH SarabunPSK" w:hAnsi="TH SarabunPSK" w:cs="TH SarabunPSK"/>
          <w:sz w:val="28"/>
          <w:szCs w:val="28"/>
          <w:cs w:val="0"/>
        </w:rPr>
        <w:t xml:space="preserve">9) </w:t>
      </w:r>
      <w:r w:rsidR="004D550F" w:rsidRPr="001050BE">
        <w:rPr>
          <w:rFonts w:ascii="TH SarabunPSK" w:hAnsi="TH SarabunPSK" w:cs="TH SarabunPSK"/>
          <w:sz w:val="28"/>
          <w:szCs w:val="28"/>
        </w:rPr>
        <w:t>การพัฒนาขีดความสามารถด้านสมาร์ทกริดของหน่วยงาน/บุคลากรในประเทศ</w:t>
      </w:r>
    </w:p>
    <w:p w14:paraId="6CA8DA06" w14:textId="3351F06E" w:rsidR="00926E69" w:rsidRPr="001050BE" w:rsidRDefault="0098759E" w:rsidP="00A70462">
      <w:pPr>
        <w:pStyle w:val="Heading2"/>
        <w:tabs>
          <w:tab w:val="left" w:pos="7110"/>
        </w:tabs>
        <w:spacing w:before="240"/>
        <w:rPr>
          <w:rFonts w:ascii="TH SarabunPSK" w:hAnsi="TH SarabunPSK" w:cs="TH SarabunPSK"/>
          <w:b/>
          <w:bCs/>
          <w:sz w:val="52"/>
          <w:szCs w:val="36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>แนวทางการพัฒนา</w:t>
      </w:r>
    </w:p>
    <w:p w14:paraId="24C0FA0A" w14:textId="200E1BD8" w:rsidR="00673D14" w:rsidRPr="001050BE" w:rsidRDefault="00673D14" w:rsidP="0092610C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pacing w:val="-10"/>
          <w:szCs w:val="32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pacing w:val="-10"/>
          <w:szCs w:val="32"/>
          <w:lang w:val="th-TH"/>
        </w:rPr>
        <w:t>จัดหาและพัฒนาโครงสร้างพื้นฐานด้านพลังงาน</w:t>
      </w:r>
      <w:r w:rsidRPr="001050BE">
        <w:rPr>
          <w:rFonts w:ascii="TH SarabunPSK" w:hAnsi="TH SarabunPSK" w:cs="TH SarabunPSK"/>
          <w:spacing w:val="-10"/>
          <w:szCs w:val="32"/>
          <w:lang w:val="th-TH"/>
        </w:rPr>
        <w:t xml:space="preserve"> ส่งเสริมให้เกิดการพัฒนาโครงสร้างพื้นฐาน ศักยภาพการผลิต การจัดหาเชื้อเพลิงปิโตรเลียมทั้งในและต่างประเทศ การเปลี่ยนผ่านเกิดความต่อเนื่องโดยใช้ประโยชน์จากโครงสร้างพื้นฐานที่มีอยู่ให้เกิดอรรถประโยชน์สูงสุด เกิดการบริหารจัดการให้มีประสิทธิภาพ เพียงพอใน</w:t>
      </w:r>
      <w:r w:rsidR="007C28F7" w:rsidRPr="001050BE">
        <w:rPr>
          <w:rFonts w:ascii="TH SarabunPSK" w:hAnsi="TH SarabunPSK" w:cs="TH SarabunPSK"/>
          <w:spacing w:val="-10"/>
          <w:szCs w:val="32"/>
          <w:lang w:val="th-TH"/>
        </w:rPr>
        <w:br/>
      </w:r>
      <w:r w:rsidRPr="001050BE">
        <w:rPr>
          <w:rFonts w:ascii="TH SarabunPSK" w:hAnsi="TH SarabunPSK" w:cs="TH SarabunPSK"/>
          <w:spacing w:val="-10"/>
          <w:szCs w:val="32"/>
          <w:lang w:val="th-TH"/>
        </w:rPr>
        <w:t xml:space="preserve">ทุกภาคส่วน มีมาตรฐานสากล ลดผลกระทบต่อสิ่งแวดล้อม  รวมถึงการพัฒนาปัจจัยแวดล้อมระหว่างประเทศที่เอื้อต่อการเปลี่ยนแปลงของสถานการณ์ </w:t>
      </w:r>
      <w:r w:rsidRPr="001050BE">
        <w:rPr>
          <w:rFonts w:ascii="TH SarabunPSK" w:hAnsi="TH SarabunPSK" w:cs="TH SarabunPSK"/>
          <w:spacing w:val="-10"/>
          <w:szCs w:val="32"/>
          <w:cs w:val="0"/>
          <w:lang w:val="th-TH"/>
        </w:rPr>
        <w:t>รองรับสถานการณ์ฉุกเฉินด้านพลังงาน</w:t>
      </w:r>
      <w:r w:rsidRPr="001050BE">
        <w:rPr>
          <w:rFonts w:ascii="TH SarabunPSK" w:hAnsi="TH SarabunPSK" w:cs="TH SarabunPSK"/>
          <w:spacing w:val="-10"/>
          <w:szCs w:val="32"/>
          <w:lang w:val="th-TH"/>
        </w:rPr>
        <w:t xml:space="preserve"> ประชาชนมีความรู้ความเข้าใจและสามารถเผยแพร่ข้อมูลเกี่ยวกับการประกอบกิจการปิโตรเลียมที่ถูกต้อง </w:t>
      </w:r>
    </w:p>
    <w:p w14:paraId="1A450DCE" w14:textId="1D30B5D6" w:rsidR="0098759E" w:rsidRPr="001050BE" w:rsidRDefault="00222718" w:rsidP="0092610C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Cs w:val="32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Cs w:val="32"/>
          <w:lang w:val="th-TH"/>
        </w:rPr>
        <w:t>ส่งเสริมการลงทุนและพัฒนาเทคโนโลยี</w:t>
      </w:r>
      <w:r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926E69" w:rsidRPr="001050BE">
        <w:rPr>
          <w:rFonts w:ascii="TH SarabunPSK" w:hAnsi="TH SarabunPSK" w:cs="TH SarabunPSK"/>
          <w:szCs w:val="32"/>
          <w:lang w:val="th-TH"/>
        </w:rPr>
        <w:t>สร้างความสามารถในการแข่งขัน</w:t>
      </w:r>
      <w:r w:rsidR="0019461C" w:rsidRPr="001050BE">
        <w:rPr>
          <w:rFonts w:ascii="TH SarabunPSK" w:hAnsi="TH SarabunPSK" w:cs="TH SarabunPSK"/>
          <w:szCs w:val="32"/>
          <w:lang w:val="th-TH"/>
        </w:rPr>
        <w:t xml:space="preserve">และความมั่นคงด้านน้ำมันเชื้อเพลิง ให้มีความเหมาะสมทั้งในด้านการขนส่ง การสำรอง การเชื่อมโยงโครงข่าย </w:t>
      </w:r>
      <w:r w:rsidR="00926E69" w:rsidRPr="001050BE">
        <w:rPr>
          <w:rFonts w:ascii="TH SarabunPSK" w:hAnsi="TH SarabunPSK" w:cs="TH SarabunPSK"/>
          <w:szCs w:val="32"/>
          <w:lang w:val="th-TH"/>
        </w:rPr>
        <w:t>สร้างมูลค่าเพิ่มจากทรัพยากรปิโตรเลียมในการพัฒนาเศรษฐกิจ ยกระดับขีดความสามารถการแข่งขันของอุตสาหกรรม</w:t>
      </w:r>
      <w:r w:rsidR="007C28F7" w:rsidRPr="001050BE">
        <w:rPr>
          <w:rFonts w:ascii="TH SarabunPSK" w:hAnsi="TH SarabunPSK" w:cs="TH SarabunPSK"/>
          <w:szCs w:val="32"/>
          <w:lang w:val="th-TH"/>
        </w:rPr>
        <w:br/>
      </w:r>
      <w:r w:rsidR="00926E69" w:rsidRPr="001050BE">
        <w:rPr>
          <w:rFonts w:ascii="TH SarabunPSK" w:hAnsi="TH SarabunPSK" w:cs="TH SarabunPSK"/>
          <w:szCs w:val="32"/>
          <w:lang w:val="th-TH"/>
        </w:rPr>
        <w:t>ของไทย และสร้างรายได้ให้กับประชาชน พร้อมกับรองรับอุตสาหกรรมเป้าหมายแห่งอนาคต (</w:t>
      </w:r>
      <w:r w:rsidR="00926E69" w:rsidRPr="001050BE">
        <w:rPr>
          <w:rFonts w:ascii="TH SarabunPSK" w:hAnsi="TH SarabunPSK" w:cs="TH SarabunPSK"/>
          <w:szCs w:val="32"/>
          <w:cs w:val="0"/>
          <w:lang w:val="th-TH"/>
        </w:rPr>
        <w:t xml:space="preserve">New </w:t>
      </w:r>
      <w:r w:rsidR="001665FE">
        <w:rPr>
          <w:rFonts w:ascii="TH SarabunPSK" w:hAnsi="TH SarabunPSK" w:cs="TH SarabunPSK"/>
          <w:szCs w:val="32"/>
          <w:cs w:val="0"/>
        </w:rPr>
        <w:br/>
      </w:r>
      <w:r w:rsidR="00926E69" w:rsidRPr="001050BE">
        <w:rPr>
          <w:rFonts w:ascii="TH SarabunPSK" w:hAnsi="TH SarabunPSK" w:cs="TH SarabunPSK"/>
          <w:szCs w:val="32"/>
          <w:cs w:val="0"/>
          <w:lang w:val="th-TH"/>
        </w:rPr>
        <w:t>S-curve)</w:t>
      </w:r>
      <w:r w:rsidR="00926E69" w:rsidRPr="001050BE">
        <w:rPr>
          <w:rFonts w:ascii="TH SarabunPSK" w:hAnsi="TH SarabunPSK" w:cs="TH SarabunPSK"/>
          <w:szCs w:val="32"/>
          <w:lang w:val="th-TH"/>
        </w:rPr>
        <w:t xml:space="preserve"> </w:t>
      </w:r>
    </w:p>
    <w:p w14:paraId="662F45D7" w14:textId="77777777" w:rsidR="00222718" w:rsidRPr="001050BE" w:rsidRDefault="00222718" w:rsidP="0092610C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Cs w:val="32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Cs w:val="32"/>
          <w:lang w:val="th-TH"/>
        </w:rPr>
        <w:t>พัฒนาปัจจัยแวดล้อม สนับสนุนการจัดหาและพัฒนาโครงสร้างพื้นฐาน</w:t>
      </w:r>
      <w:r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270601" w:rsidRPr="001050BE">
        <w:rPr>
          <w:rFonts w:ascii="TH SarabunPSK" w:hAnsi="TH SarabunPSK" w:cs="TH SarabunPSK"/>
          <w:szCs w:val="32"/>
          <w:lang w:val="th-TH"/>
        </w:rPr>
        <w:t xml:space="preserve">ส่งเสริมให้เกิดการจัดหา ก่อสร้างและพัฒนาโครงสร้างพื้นฐานด้านไฟฟ้า การพัฒนาเทคโนโลยี ระบบบริหารจัดการ ปัจจัยแวดล้อม </w:t>
      </w:r>
      <w:r w:rsidR="004D705F" w:rsidRPr="001050BE">
        <w:rPr>
          <w:rFonts w:ascii="TH SarabunPSK" w:hAnsi="TH SarabunPSK" w:cs="TH SarabunPSK"/>
          <w:szCs w:val="32"/>
          <w:lang w:val="th-TH"/>
        </w:rPr>
        <w:t>การ</w:t>
      </w:r>
      <w:r w:rsidR="00270601" w:rsidRPr="001050BE">
        <w:rPr>
          <w:rFonts w:ascii="TH SarabunPSK" w:hAnsi="TH SarabunPSK" w:cs="TH SarabunPSK"/>
          <w:szCs w:val="32"/>
          <w:lang w:val="th-TH"/>
        </w:rPr>
        <w:t xml:space="preserve">สร้างแรงจูงใจ </w:t>
      </w:r>
      <w:r w:rsidR="004D705F" w:rsidRPr="001050BE">
        <w:rPr>
          <w:rFonts w:ascii="TH SarabunPSK" w:hAnsi="TH SarabunPSK" w:cs="TH SarabunPSK"/>
          <w:szCs w:val="32"/>
          <w:lang w:val="th-TH"/>
        </w:rPr>
        <w:t>เพื่อเป็นศูนย์กลางโครงข่ายไฟฟ้าในภูมิภาค เกิด</w:t>
      </w:r>
      <w:r w:rsidR="00270601" w:rsidRPr="001050BE">
        <w:rPr>
          <w:rFonts w:ascii="TH SarabunPSK" w:hAnsi="TH SarabunPSK" w:cs="TH SarabunPSK"/>
          <w:szCs w:val="32"/>
          <w:lang w:val="th-TH"/>
        </w:rPr>
        <w:t>การลง</w:t>
      </w:r>
      <w:r w:rsidR="004D705F" w:rsidRPr="001050BE">
        <w:rPr>
          <w:rFonts w:ascii="TH SarabunPSK" w:hAnsi="TH SarabunPSK" w:cs="TH SarabunPSK"/>
          <w:szCs w:val="32"/>
          <w:lang w:val="th-TH"/>
        </w:rPr>
        <w:t>ทุน</w:t>
      </w:r>
      <w:r w:rsidR="00270601" w:rsidRPr="001050BE">
        <w:rPr>
          <w:rFonts w:ascii="TH SarabunPSK" w:hAnsi="TH SarabunPSK" w:cs="TH SarabunPSK"/>
          <w:szCs w:val="32"/>
          <w:lang w:val="th-TH"/>
        </w:rPr>
        <w:t xml:space="preserve">และการปรับตัวเพื่อรองรับกับประเด็นท้าทายของแนวโน้มการเปลี่ยนแปลงทางเทคโนโลยีด้านไฟฟ้าในอนาคต เพื่อนำไปสู่วางแผน การผลิต </w:t>
      </w:r>
      <w:r w:rsidR="004D705F" w:rsidRPr="001050BE">
        <w:rPr>
          <w:rFonts w:ascii="TH SarabunPSK" w:hAnsi="TH SarabunPSK" w:cs="TH SarabunPSK"/>
          <w:szCs w:val="32"/>
          <w:lang w:val="th-TH"/>
        </w:rPr>
        <w:t>การกำกับ การอนุญาต</w:t>
      </w:r>
      <w:r w:rsidR="00270601" w:rsidRPr="001050BE">
        <w:rPr>
          <w:rFonts w:ascii="TH SarabunPSK" w:hAnsi="TH SarabunPSK" w:cs="TH SarabunPSK"/>
          <w:szCs w:val="32"/>
          <w:lang w:val="th-TH"/>
        </w:rPr>
        <w:t>การใช้ไฟฟ้าที่มีประสิทธิภาพ มีเสถียรภาพ</w:t>
      </w:r>
      <w:r w:rsidR="00D301F4" w:rsidRPr="001050BE">
        <w:rPr>
          <w:rFonts w:ascii="TH SarabunPSK" w:hAnsi="TH SarabunPSK" w:cs="TH SarabunPSK"/>
          <w:szCs w:val="32"/>
          <w:lang w:val="th-TH"/>
        </w:rPr>
        <w:t xml:space="preserve"> มีระบบรองรับเหตุฉุกเฉินด้านพลังงาน</w:t>
      </w:r>
      <w:r w:rsidR="00270601" w:rsidRPr="001050BE">
        <w:rPr>
          <w:rFonts w:ascii="TH SarabunPSK" w:hAnsi="TH SarabunPSK" w:cs="TH SarabunPSK"/>
          <w:szCs w:val="32"/>
          <w:lang w:val="th-TH"/>
        </w:rPr>
        <w:t xml:space="preserve"> โดยเฉพาะระบบกักเก็บพลังงาน โครงข่ายไฟฟ้าที่ทันสมัยและอัจฉริยะ </w:t>
      </w:r>
      <w:r w:rsidR="004D705F" w:rsidRPr="001050BE">
        <w:rPr>
          <w:rFonts w:ascii="TH SarabunPSK" w:hAnsi="TH SarabunPSK" w:cs="TH SarabunPSK"/>
          <w:szCs w:val="32"/>
          <w:lang w:val="th-TH"/>
        </w:rPr>
        <w:t>รองรับการส่งเสริม</w:t>
      </w:r>
      <w:r w:rsidRPr="001050BE">
        <w:rPr>
          <w:rFonts w:ascii="TH SarabunPSK" w:hAnsi="TH SarabunPSK" w:cs="TH SarabunPSK"/>
          <w:szCs w:val="32"/>
          <w:lang w:val="th-TH"/>
        </w:rPr>
        <w:t>ระบบคมนาคมขนส่งไฟฟ้า</w:t>
      </w:r>
    </w:p>
    <w:p w14:paraId="6BE0A570" w14:textId="77777777" w:rsidR="00E27C25" w:rsidRDefault="00E27C25">
      <w:pPr>
        <w:spacing w:after="160" w:line="259" w:lineRule="auto"/>
        <w:rPr>
          <w:rFonts w:ascii="TH SarabunPSK" w:hAnsi="TH SarabunPSK" w:cs="TH SarabunPSK"/>
          <w:b/>
          <w:bCs/>
          <w:sz w:val="52"/>
          <w:szCs w:val="36"/>
        </w:rPr>
      </w:pPr>
      <w:bookmarkStart w:id="0" w:name="_Toc486942414"/>
      <w:bookmarkStart w:id="1" w:name="_Toc534733636"/>
      <w:r>
        <w:rPr>
          <w:rFonts w:ascii="TH SarabunPSK" w:hAnsi="TH SarabunPSK" w:cs="TH SarabunPSK"/>
          <w:b/>
          <w:bCs/>
          <w:sz w:val="52"/>
          <w:szCs w:val="36"/>
        </w:rPr>
        <w:br w:type="page"/>
      </w:r>
    </w:p>
    <w:p w14:paraId="511DB7D5" w14:textId="2B4E09F4" w:rsidR="00945359" w:rsidRPr="001050BE" w:rsidRDefault="00945359" w:rsidP="00945359">
      <w:pPr>
        <w:pStyle w:val="Heading2"/>
        <w:rPr>
          <w:rFonts w:ascii="TH SarabunPSK" w:hAnsi="TH SarabunPSK" w:cs="TH SarabunPSK"/>
          <w:b/>
          <w:bCs/>
          <w:sz w:val="52"/>
          <w:szCs w:val="36"/>
          <w:cs w:val="0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lastRenderedPageBreak/>
        <w:t>แผนงานโครงการสำคัญ</w:t>
      </w:r>
    </w:p>
    <w:p w14:paraId="2A1D555D" w14:textId="77777777" w:rsidR="006835C4" w:rsidRPr="001050BE" w:rsidRDefault="00E11A22" w:rsidP="00B250F4">
      <w:pPr>
        <w:pStyle w:val="Heading3"/>
        <w:rPr>
          <w:rFonts w:ascii="TH SarabunPSK" w:hAnsi="TH SarabunPSK" w:cs="TH SarabunPSK"/>
          <w:b/>
          <w:bCs/>
          <w:sz w:val="40"/>
          <w:szCs w:val="40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 w:val="40"/>
          <w:szCs w:val="32"/>
          <w:lang w:val="th-TH"/>
        </w:rPr>
        <w:t>ด้านน้ำมันเชื้อเพลิง</w:t>
      </w:r>
    </w:p>
    <w:tbl>
      <w:tblPr>
        <w:tblW w:w="9157" w:type="dxa"/>
        <w:tblInd w:w="108" w:type="dxa"/>
        <w:tblLook w:val="04A0" w:firstRow="1" w:lastRow="0" w:firstColumn="1" w:lastColumn="0" w:noHBand="0" w:noVBand="1"/>
      </w:tblPr>
      <w:tblGrid>
        <w:gridCol w:w="9157"/>
      </w:tblGrid>
      <w:tr w:rsidR="00A74EF9" w:rsidRPr="001050BE" w14:paraId="6496BB94" w14:textId="77777777" w:rsidTr="00E27C25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  <w:hideMark/>
          </w:tcPr>
          <w:p w14:paraId="5B4797C8" w14:textId="02C937E3" w:rsidR="00D24737" w:rsidRPr="001050BE" w:rsidRDefault="00D24737" w:rsidP="009C194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</w:t>
            </w:r>
            <w:r w:rsidR="009C194D">
              <w:rPr>
                <w:rFonts w:ascii="TH SarabunPSK" w:eastAsia="Times New Roman" w:hAnsi="TH SarabunPSK" w:cs="TH SarabunPSK" w:hint="cs"/>
                <w:szCs w:val="32"/>
              </w:rPr>
              <w:t>ส่งเสริมและสนับสนุนการพัฒนาระบบการขนส่งน้ำมันทางท่อ</w:t>
            </w:r>
          </w:p>
        </w:tc>
      </w:tr>
      <w:tr w:rsidR="00A74EF9" w:rsidRPr="001050BE" w14:paraId="6993AB28" w14:textId="77777777" w:rsidTr="00E27C25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  <w:hideMark/>
          </w:tcPr>
          <w:p w14:paraId="4FD99771" w14:textId="77777777" w:rsidR="00D24737" w:rsidRPr="001050BE" w:rsidRDefault="00D24737" w:rsidP="009261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โครงการศึกษาความเหมาะสมการขยายระบบการขนส่งน้ำมันทางท่อเพื่อสร้างความสามารถในการแข่งขัน</w:t>
            </w:r>
          </w:p>
        </w:tc>
      </w:tr>
      <w:tr w:rsidR="00A74EF9" w:rsidRPr="001050BE" w14:paraId="70A12167" w14:textId="77777777" w:rsidTr="00E27C25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14648DD0" w14:textId="2A727349" w:rsidR="00A92288" w:rsidRPr="001050BE" w:rsidRDefault="00A92288" w:rsidP="00A9228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โครงการติดตามผลการดำเนินงานตามแผนบริหารจัดการน้ำมันเชื้อเพลิง 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Oil Plan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2019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0A3F72A2" w14:textId="77777777" w:rsidTr="00E27C25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  <w:hideMark/>
          </w:tcPr>
          <w:p w14:paraId="42EFF2B9" w14:textId="46199380" w:rsidR="00D24737" w:rsidRPr="001050BE" w:rsidRDefault="009950D4" w:rsidP="009261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แผนงานการ</w:t>
            </w:r>
            <w:r w:rsidR="00D24737" w:rsidRPr="001050BE">
              <w:rPr>
                <w:rFonts w:ascii="TH SarabunPSK" w:eastAsia="Times New Roman" w:hAnsi="TH SarabunPSK" w:cs="TH SarabunPSK"/>
                <w:szCs w:val="32"/>
              </w:rPr>
              <w:t xml:space="preserve">แก้ไขคำสั่งนายกรัฐมนตรีที่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4</w:t>
            </w:r>
            <w:r w:rsidR="00D24737" w:rsidRPr="001050BE">
              <w:rPr>
                <w:rFonts w:ascii="TH SarabunPSK" w:eastAsia="Times New Roman" w:hAnsi="TH SarabunPSK" w:cs="TH SarabunPSK"/>
                <w:szCs w:val="32"/>
              </w:rPr>
              <w:t>/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2547</w:t>
            </w:r>
            <w:r w:rsidR="00D24737" w:rsidRPr="001050BE">
              <w:rPr>
                <w:rFonts w:ascii="TH SarabunPSK" w:eastAsia="Times New Roman" w:hAnsi="TH SarabunPSK" w:cs="TH SarabunPSK"/>
                <w:szCs w:val="32"/>
              </w:rPr>
              <w:t xml:space="preserve"> เรื่อง กำหนดมาตรการเพื่อแก้ไขและป้องกันภาวะการขาดแคลนน้ำมันเชื้อเพลิง </w:t>
            </w:r>
          </w:p>
        </w:tc>
      </w:tr>
      <w:tr w:rsidR="00C74F40" w:rsidRPr="001050BE" w14:paraId="14023340" w14:textId="77777777" w:rsidTr="00E27C25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4C6684D1" w14:textId="5FA9CB84" w:rsidR="001932A3" w:rsidRPr="001050BE" w:rsidRDefault="007C28F7" w:rsidP="001932A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="001932A3" w:rsidRPr="001050BE">
              <w:rPr>
                <w:rFonts w:ascii="TH SarabunPSK" w:eastAsia="Times New Roman" w:hAnsi="TH SarabunPSK" w:cs="TH SarabunPSK"/>
                <w:szCs w:val="32"/>
              </w:rPr>
              <w:t>ศึกษาแผนแม่บทการบริหารจัดการน้ำมันเชื้อเพลิงและก๊าซปิโตรเลียมเหลว (</w:t>
            </w:r>
            <w:r w:rsidR="001932A3"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LPG) </w:t>
            </w:r>
            <w:r w:rsidR="001932A3" w:rsidRPr="001050BE">
              <w:rPr>
                <w:rFonts w:ascii="TH SarabunPSK" w:eastAsia="Times New Roman" w:hAnsi="TH SarabunPSK" w:cs="TH SarabunPSK"/>
                <w:szCs w:val="32"/>
              </w:rPr>
              <w:t>ของประเทศ</w:t>
            </w:r>
          </w:p>
        </w:tc>
      </w:tr>
    </w:tbl>
    <w:p w14:paraId="79393F13" w14:textId="77777777" w:rsidR="00E11A22" w:rsidRPr="001050BE" w:rsidRDefault="00E11A22" w:rsidP="009950D4">
      <w:pPr>
        <w:pStyle w:val="Heading3"/>
        <w:spacing w:before="240"/>
        <w:rPr>
          <w:rFonts w:ascii="TH SarabunPSK" w:hAnsi="TH SarabunPSK" w:cs="TH SarabunPSK"/>
          <w:b/>
          <w:bCs/>
          <w:sz w:val="40"/>
          <w:szCs w:val="32"/>
          <w:cs w:val="0"/>
        </w:rPr>
      </w:pPr>
      <w:r w:rsidRPr="001050BE">
        <w:rPr>
          <w:rFonts w:ascii="TH SarabunPSK" w:hAnsi="TH SarabunPSK" w:cs="TH SarabunPSK"/>
          <w:b/>
          <w:bCs/>
          <w:sz w:val="40"/>
          <w:szCs w:val="32"/>
          <w:lang w:val="th-TH"/>
        </w:rPr>
        <w:t>ด้าน</w:t>
      </w:r>
      <w:r w:rsidRPr="001050BE">
        <w:rPr>
          <w:rFonts w:ascii="TH SarabunPSK" w:hAnsi="TH SarabunPSK" w:cs="TH SarabunPSK"/>
          <w:b/>
          <w:bCs/>
          <w:sz w:val="40"/>
          <w:szCs w:val="32"/>
        </w:rPr>
        <w:t>ก๊าซธรรมชาติ</w:t>
      </w:r>
    </w:p>
    <w:tbl>
      <w:tblPr>
        <w:tblW w:w="9157" w:type="dxa"/>
        <w:tblInd w:w="108" w:type="dxa"/>
        <w:tblLook w:val="04A0" w:firstRow="1" w:lastRow="0" w:firstColumn="1" w:lastColumn="0" w:noHBand="0" w:noVBand="1"/>
      </w:tblPr>
      <w:tblGrid>
        <w:gridCol w:w="9157"/>
      </w:tblGrid>
      <w:tr w:rsidR="00A74EF9" w:rsidRPr="001050BE" w14:paraId="032E4E7A" w14:textId="77777777" w:rsidTr="0087597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249931A9" w14:textId="29F78F4A" w:rsidR="00F34F45" w:rsidRPr="001050BE" w:rsidRDefault="00F34F4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แผนปฏิบัติการโครงการ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FSRU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ในพื้นที่อ่าวไทยตอนบน สำหรับรองรับการนำเข้า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LNG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ในปริมาณ 5 ล้านตันต่อปี</w:t>
            </w:r>
          </w:p>
          <w:p w14:paraId="2412E029" w14:textId="77777777" w:rsidR="00F34F45" w:rsidRPr="001050BE" w:rsidRDefault="00F34F4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FSRU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ในพื้นที่ภาคใต้</w:t>
            </w:r>
          </w:p>
        </w:tc>
      </w:tr>
      <w:tr w:rsidR="00A74EF9" w:rsidRPr="001050BE" w14:paraId="78BBDD13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63A260AE" w14:textId="3C58DD29" w:rsidR="00EC3537" w:rsidRPr="001050BE" w:rsidRDefault="00EC3537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แผนงานการพัฒนาไทยเป็น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>Regional LNG Hub</w:t>
            </w:r>
          </w:p>
          <w:p w14:paraId="4CE7EEAA" w14:textId="3A29760B" w:rsidR="00E51730" w:rsidRPr="001050BE" w:rsidRDefault="00B03003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โครงการเตรียมการเปิดให้ยื่นขอสิทธิสำรวจและผลิตปิโตรเลียม รอบใหม่</w:t>
            </w:r>
          </w:p>
        </w:tc>
      </w:tr>
      <w:tr w:rsidR="00A74EF9" w:rsidRPr="001050BE" w14:paraId="2AC656BA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5A1D22A1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โครงการกำหนดหลักเกณฑ์การคำนวณราคากลางงานรื้อถอน สิ่งติดตั้งที่ใช้ในกิจการปิโตรเลียม</w:t>
            </w:r>
          </w:p>
        </w:tc>
      </w:tr>
      <w:tr w:rsidR="00A74EF9" w:rsidRPr="001050BE" w14:paraId="2F480354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15F9E80D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โครงการจัดทำแนวทางการกำกับดูแล ตรวจสอบ ปริมาณสารปนเปื้อนในอุปกรณ์ จากการรื้อถอน สิ่งติดตั้งในการประกอบกิจการปิโตรเลียม </w:t>
            </w:r>
          </w:p>
        </w:tc>
      </w:tr>
      <w:tr w:rsidR="00A74EF9" w:rsidRPr="001050BE" w14:paraId="40C7DF16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78B487BA" w14:textId="47F50DD5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โครงการบูรณ</w:t>
            </w:r>
            <w:r w:rsidR="00ED16DA" w:rsidRPr="001050BE">
              <w:rPr>
                <w:rFonts w:ascii="TH SarabunPSK" w:eastAsia="Times New Roman" w:hAnsi="TH SarabunPSK" w:cs="TH SarabunPSK"/>
                <w:szCs w:val="32"/>
              </w:rPr>
              <w:t>าการการทำงานเชิงพื้นที่ร่วมกับ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ภาคส่วนต่าง</w:t>
            </w:r>
            <w:r w:rsidR="007C28F7"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ๆ</w:t>
            </w:r>
            <w:r w:rsidR="007C28F7"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ในพื้นที่เป้าหมาย </w:t>
            </w:r>
          </w:p>
        </w:tc>
      </w:tr>
      <w:tr w:rsidR="00A74EF9" w:rsidRPr="001050BE" w14:paraId="1FF46944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4EC613DA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โครงการสร้างความเชื่อมั่น ความไว้วางใจ และเพิ่มการมีส่วนร่วมของประชาชน เพื่อรองรับการพัฒนาโครงการสำรวจและผลิตปิโตรเลียมในกิจกรรมรักษาเครือข่ายโดยผ่านคณะทำงานไตรภาคี </w:t>
            </w:r>
          </w:p>
        </w:tc>
      </w:tr>
      <w:tr w:rsidR="00A74EF9" w:rsidRPr="001050BE" w14:paraId="3809B6FD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7E770BB9" w14:textId="77777777" w:rsidR="00E51730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>การบริหารจัดการช่วงเปลี่ยนผ่าน (Transition) ระหว่างผู้รับสัมปทานรายปัจจุบันกับผู้รับสัญญาภายใต้ระบบ PSC ที่จะมาดำเนินงานต่อ</w:t>
            </w:r>
          </w:p>
        </w:tc>
      </w:tr>
      <w:tr w:rsidR="00A74EF9" w:rsidRPr="001050BE" w14:paraId="65261F7C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3250E9CD" w14:textId="4F4034E6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โครงการทบทวนและจัดทำแผนบริหารจัดการ Gas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>Plan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(พ.ศ.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2561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–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2580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50E48174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0292B2DD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โครงการศึกษาเพื่อจัดทำมาตรการส่งเสริมการใช้ก๊าซธรรมชาติ ก๊าซธรรมชาติเหลว และไบโอมีเทน เพื่อทดแทนน้ำมันเตา ถ่านหิน และก๊าซปิโตรเลียมเหลว</w:t>
            </w:r>
          </w:p>
        </w:tc>
      </w:tr>
      <w:tr w:rsidR="00A74EF9" w:rsidRPr="001050BE" w14:paraId="6AFD36AC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69472FAF" w14:textId="293845F9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โครงการศึกษากรอบแผนการพัฒนาอุตสาหกรรมปิโตรเคมีระยะที่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4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ในพื้นที่ชายฝั่งทะเลตะวันออกและพื้นที่ที่มีศักยภาพเพื่อการพัฒนาเศรษฐกิจในอนาคต </w:t>
            </w:r>
          </w:p>
        </w:tc>
      </w:tr>
      <w:tr w:rsidR="00A74EF9" w:rsidRPr="001050BE" w14:paraId="70B9BA72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0F27461F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ทบทวนแผนโครงสร้างพื้นฐานด้านก๊าซธรรมชาติของประเทศเพื่อรองรับความมั่นคงและการเติบโตของประเทศ </w:t>
            </w:r>
          </w:p>
        </w:tc>
      </w:tr>
      <w:tr w:rsidR="00A74EF9" w:rsidRPr="001050BE" w14:paraId="52524A59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2032A78B" w14:textId="77777777" w:rsidR="00E51730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การขับเคลื่อนการพัฒนาระบบรับส่งและโครงสร้างพื้นฐานด้านก๊าซธรรมชาติของประเทศรายภูมิภาคตาม Roadmap ที่กำหนด </w:t>
            </w:r>
          </w:p>
        </w:tc>
      </w:tr>
      <w:tr w:rsidR="00A74EF9" w:rsidRPr="001050BE" w14:paraId="72987543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39FB23C8" w14:textId="77777777" w:rsidR="00E51730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>การคาดการณ์ความต้องการใช้ก๊าซธรรมชาติในระยะยาว และวิเคราะห์แนวทางการจัดหาก๊าซธรรมชาติที่เหมาะสมของประเทศ</w:t>
            </w:r>
          </w:p>
        </w:tc>
      </w:tr>
      <w:tr w:rsidR="00A74EF9" w:rsidRPr="001050BE" w14:paraId="2F98961C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5DD781BA" w14:textId="5862F012" w:rsidR="00E51730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โครง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>การวิเคราะห์รูปแบบระบบรับส่งก๊าซธรรมชาติ และแนวทางการพัฒนาโครงสร้างพื้นฐาน รองรับการจัดหาและนำเข้า LNG และจัดทำแผนที่นำทาง</w:t>
            </w:r>
            <w:r w:rsidR="0099586B"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>(Roadmap) การพัฒนาระบบรับส่งและโครงสร้างพื้นฐานก๊าซธรรมชาติที่เหมาะสมของประเทศรายภูมิภาค</w:t>
            </w:r>
          </w:p>
        </w:tc>
      </w:tr>
      <w:tr w:rsidR="00A74EF9" w:rsidRPr="001050BE" w14:paraId="67EB82C0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0BC38C56" w14:textId="6B106747" w:rsidR="00E51730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>การศึกษาสัดส่วนของปริมาณก๊าซธรรมชาติเพื่อรักษาความมั่นคงกับปริมาณเพื่อเปิดให้มี</w:t>
            </w:r>
            <w:r w:rsidR="00EA02F0">
              <w:rPr>
                <w:rFonts w:ascii="TH SarabunPSK" w:eastAsia="Times New Roman" w:hAnsi="TH SarabunPSK" w:cs="TH SarabunPSK"/>
                <w:szCs w:val="32"/>
              </w:rPr>
              <w:br/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>การแข่งขันและเกิดประโยชน์กับผู้บริโภค</w:t>
            </w:r>
          </w:p>
        </w:tc>
      </w:tr>
      <w:tr w:rsidR="00A74EF9" w:rsidRPr="001050BE" w14:paraId="1F87FBF2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5103F2D7" w14:textId="296D05D2" w:rsidR="00E51730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แผนงานการ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>จัดทำแผนพัฒนาอุตสาหกรรมปิโตรเคมีระยะ</w:t>
            </w:r>
            <w:r w:rsidR="007D0522">
              <w:rPr>
                <w:rFonts w:ascii="TH SarabunPSK" w:eastAsia="Times New Roman" w:hAnsi="TH SarabunPSK" w:cs="TH SarabunPSK" w:hint="cs"/>
                <w:szCs w:val="32"/>
              </w:rPr>
              <w:t>ที่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4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</w:tr>
      <w:tr w:rsidR="00A74EF9" w:rsidRPr="001050BE" w14:paraId="6446679E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21D78642" w14:textId="5B93FE26" w:rsidR="00E51730" w:rsidRPr="001050BE" w:rsidRDefault="00D523D9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แผนการจัดหาก๊าซแอลเอ็นจีและพัฒนาโครงสร้างพื้นฐานโดยการนำเข้าก๊าซธรรมชาติ และทดสอบข้อกำหนดเกี่ยวกับการให้บริการของสถานี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LNG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แก่บุคคลที่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3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และการเชื่อมต่อ 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TPA Code)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สำหรับสถานี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LNG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มาบตาพุด</w:t>
            </w:r>
          </w:p>
        </w:tc>
      </w:tr>
      <w:tr w:rsidR="00A74EF9" w:rsidRPr="001050BE" w14:paraId="42EB111A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5AB3E87E" w14:textId="65B86C8E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 LNG Rece</w:t>
            </w:r>
            <w:r w:rsidR="007C4D21">
              <w:rPr>
                <w:rFonts w:ascii="TH SarabunPSK" w:eastAsia="Times New Roman" w:hAnsi="TH SarabunPSK" w:cs="TH SarabunPSK"/>
                <w:szCs w:val="32"/>
              </w:rPr>
              <w:t>iving Terminal แห่งใหม่ จ.ระยอง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(พ.ศ.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2559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-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2565</w:t>
            </w:r>
            <w:r w:rsidR="008F2975" w:rsidRPr="001050BE">
              <w:rPr>
                <w:rFonts w:ascii="TH SarabunPSK" w:eastAsia="Times New Roman" w:hAnsi="TH SarabunPSK" w:cs="TH SarabunPSK"/>
                <w:szCs w:val="32"/>
              </w:rPr>
              <w:t xml:space="preserve">) </w:t>
            </w:r>
          </w:p>
        </w:tc>
      </w:tr>
      <w:tr w:rsidR="00A74EF9" w:rsidRPr="001050BE" w14:paraId="2EAAC077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4EFBD86E" w14:textId="56851604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โครงการระบบท่อส่งก๊าซธรรมชาติบนบก เส้นที่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5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จากระยองไปท่อส่งก๊าซฯ ไทรน้อย-โรงไฟฟ้า</w:t>
            </w:r>
            <w:r w:rsidR="007C28F7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พระนครเหนือ/ใต้ (พ.ศ.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2558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-</w:t>
            </w:r>
            <w:r w:rsidR="007D0522">
              <w:rPr>
                <w:rFonts w:ascii="TH SarabunPSK" w:eastAsia="Times New Roman" w:hAnsi="TH SarabunPSK" w:cs="TH SarabunPSK" w:hint="cs"/>
                <w:szCs w:val="32"/>
              </w:rPr>
              <w:t>25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64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73DDDB4A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67A65A2A" w14:textId="6F56F66B" w:rsidR="00E51730" w:rsidRPr="001050BE" w:rsidRDefault="000C54DF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โครงการระบบท่อส่งก๊าซธรรมชาติบนบกจากสถานีควบคุม  ก๊าซฯ ราชบุรี – วังน้อย ที</w:t>
            </w:r>
            <w:r w:rsidR="007D0522">
              <w:rPr>
                <w:rFonts w:ascii="TH SarabunPSK" w:eastAsia="Times New Roman" w:hAnsi="TH SarabunPSK" w:cs="TH SarabunPSK"/>
                <w:szCs w:val="32"/>
              </w:rPr>
              <w:t>่ 6 ไป</w:t>
            </w:r>
            <w:r w:rsidR="00EA02F0">
              <w:rPr>
                <w:rFonts w:ascii="TH SarabunPSK" w:eastAsia="Times New Roman" w:hAnsi="TH SarabunPSK" w:cs="TH SarabunPSK" w:hint="cs"/>
                <w:szCs w:val="32"/>
              </w:rPr>
              <w:br/>
            </w:r>
            <w:r w:rsidR="007D0522">
              <w:rPr>
                <w:rFonts w:ascii="TH SarabunPSK" w:eastAsia="Times New Roman" w:hAnsi="TH SarabunPSK" w:cs="TH SarabunPSK"/>
                <w:szCs w:val="32"/>
              </w:rPr>
              <w:t>จังหวัดราชบุรี (พ.ศ. 2560-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2564)</w:t>
            </w:r>
          </w:p>
        </w:tc>
      </w:tr>
      <w:tr w:rsidR="00A74EF9" w:rsidRPr="001050BE" w14:paraId="1157E98E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17E04230" w14:textId="7FEFF9ED" w:rsidR="002D699C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</w:t>
            </w:r>
            <w:r w:rsidR="002D699C" w:rsidRPr="001050BE">
              <w:rPr>
                <w:rFonts w:ascii="TH SarabunPSK" w:eastAsia="Times New Roman" w:hAnsi="TH SarabunPSK" w:cs="TH SarabunPSK"/>
                <w:szCs w:val="32"/>
              </w:rPr>
              <w:t xml:space="preserve">ศึกษาความเป็นไปได้ในการพัฒนา LNG Hub ของประเทศไทย (พ.ศ.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2561</w:t>
            </w:r>
            <w:r w:rsidR="002D699C" w:rsidRPr="001050BE">
              <w:rPr>
                <w:rFonts w:ascii="TH SarabunPSK" w:eastAsia="Times New Roman" w:hAnsi="TH SarabunPSK" w:cs="TH SarabunPSK"/>
                <w:szCs w:val="32"/>
              </w:rPr>
              <w:t>-</w:t>
            </w:r>
            <w:r w:rsidR="007D0522">
              <w:rPr>
                <w:rFonts w:ascii="TH SarabunPSK" w:eastAsia="Times New Roman" w:hAnsi="TH SarabunPSK" w:cs="TH SarabunPSK" w:hint="cs"/>
                <w:szCs w:val="32"/>
              </w:rPr>
              <w:t>25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62</w:t>
            </w:r>
            <w:r w:rsidR="002D699C"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19457F66" w14:textId="77777777" w:rsidTr="009950D4">
        <w:trPr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1786610A" w14:textId="1B056851" w:rsidR="00D0675B" w:rsidRPr="001050BE" w:rsidRDefault="00D0675B" w:rsidP="00F34F45">
            <w:pPr>
              <w:pStyle w:val="ListParagraph"/>
              <w:numPr>
                <w:ilvl w:val="0"/>
                <w:numId w:val="19"/>
              </w:numPr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โครงการศึกษาการนำก๊าซธรรมชาติไปยังพื้นที่ต่าง ๆ นอกโครงข่ายระบบท่อส่งก๊าซธรรมชาติ  </w:t>
            </w:r>
            <w:r w:rsidR="007C28F7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(พ.ศ.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2561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-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2562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) </w:t>
            </w:r>
          </w:p>
        </w:tc>
      </w:tr>
    </w:tbl>
    <w:p w14:paraId="74A7B650" w14:textId="77777777" w:rsidR="00E11A22" w:rsidRPr="001050BE" w:rsidRDefault="00E11A22" w:rsidP="009950D4">
      <w:pPr>
        <w:pStyle w:val="Heading3"/>
        <w:spacing w:before="120"/>
        <w:rPr>
          <w:rFonts w:ascii="TH SarabunPSK" w:hAnsi="TH SarabunPSK" w:cs="TH SarabunPSK"/>
          <w:b/>
          <w:bCs/>
          <w:sz w:val="40"/>
          <w:szCs w:val="32"/>
          <w:cs w:val="0"/>
        </w:rPr>
      </w:pPr>
      <w:r w:rsidRPr="001050BE">
        <w:rPr>
          <w:rFonts w:ascii="TH SarabunPSK" w:hAnsi="TH SarabunPSK" w:cs="TH SarabunPSK"/>
          <w:b/>
          <w:bCs/>
          <w:sz w:val="40"/>
          <w:szCs w:val="32"/>
          <w:lang w:val="th-TH"/>
        </w:rPr>
        <w:t>ด้าน</w:t>
      </w:r>
      <w:r w:rsidRPr="001050BE">
        <w:rPr>
          <w:rFonts w:ascii="TH SarabunPSK" w:hAnsi="TH SarabunPSK" w:cs="TH SarabunPSK"/>
          <w:b/>
          <w:bCs/>
          <w:sz w:val="40"/>
          <w:szCs w:val="32"/>
        </w:rPr>
        <w:t>ไฟฟ้า</w:t>
      </w: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74F40" w:rsidRPr="001050BE" w14:paraId="7C426F0C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52E6D33B" w14:textId="0E8AC3FC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แผนงานปรับปรุงระบบไมโครกริดให้สอดคล้องกับโครงการสมาร์ทกริด ที่ อ.เมืองแม่ฮ่องสอน </w:t>
            </w:r>
            <w:r w:rsidR="00E9607A" w:rsidRPr="001050BE">
              <w:rPr>
                <w:rFonts w:ascii="TH SarabunPSK" w:eastAsia="Times New Roman" w:hAnsi="TH SarabunPSK" w:cs="TH SarabunPSK"/>
                <w:szCs w:val="32"/>
              </w:rPr>
              <w:br/>
              <w:t>จ.แม่ฮ่องสอน</w:t>
            </w:r>
          </w:p>
        </w:tc>
      </w:tr>
      <w:tr w:rsidR="00C74F40" w:rsidRPr="001050BE" w14:paraId="4CAE1A59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64DB508D" w14:textId="6E51C196" w:rsidR="00832D2D" w:rsidRPr="001050BE" w:rsidRDefault="00832D2D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โครงการพัฒนาและนำร่องรูปแบบและกลไกการใช้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EERS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ที่เหมาะสมกับประเทศไทย</w:t>
            </w:r>
          </w:p>
        </w:tc>
      </w:tr>
      <w:tr w:rsidR="00C74F40" w:rsidRPr="001050BE" w14:paraId="3B4F1DCE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0CC6A25A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โครงการจัดทำแนวทางและกลไกการใช้ EERS ที่เหมาะสมกับประเทศไทย</w:t>
            </w:r>
          </w:p>
        </w:tc>
      </w:tr>
      <w:tr w:rsidR="00C74F40" w:rsidRPr="001050BE" w14:paraId="104A64C7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653729C5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โครงการจัดทำแผนปฏิบัติการส่งเสริมเทคโนโลยีระบบการกักเก็บพลังงาน</w:t>
            </w:r>
          </w:p>
        </w:tc>
      </w:tr>
      <w:tr w:rsidR="00C74F40" w:rsidRPr="001050BE" w14:paraId="332835CF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2B60945B" w14:textId="21390B40" w:rsidR="001932A3" w:rsidRPr="001050BE" w:rsidRDefault="001932A3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โครงการพัฒนาระบบฐานข้อมูล และระบบสารสนเทศเพื่อรองรับ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>EERS</w:t>
            </w:r>
          </w:p>
        </w:tc>
      </w:tr>
      <w:tr w:rsidR="00C74F40" w:rsidRPr="001050BE" w14:paraId="1D0FBB4D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1108E396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โครงการจัดทำแผนปฏิบัติการส่งเสริมยานยนต์ไฟฟ้าในประเทศไทย</w:t>
            </w:r>
          </w:p>
        </w:tc>
      </w:tr>
      <w:tr w:rsidR="00C74F40" w:rsidRPr="001050BE" w14:paraId="7F98AA1C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780F5765" w14:textId="04084C98" w:rsidR="001932A3" w:rsidRPr="001050BE" w:rsidRDefault="001932A3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โครงการส่งเสริมการใช้ยานยนต์ไฟฟ้าในทุกภาคส่วน</w:t>
            </w:r>
          </w:p>
        </w:tc>
      </w:tr>
      <w:tr w:rsidR="00C74F40" w:rsidRPr="001050BE" w14:paraId="7EE76F02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5C8DD37C" w14:textId="77777777" w:rsidR="00E51730" w:rsidRPr="001050BE" w:rsidRDefault="00403F6D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โครงการติดตั้งระบบกักเก็บพลังงานในระบบโครงข่ายไฟฟ้าของ กฟผ.</w:t>
            </w:r>
          </w:p>
          <w:p w14:paraId="7F912939" w14:textId="6BBD6252" w:rsidR="00403F6D" w:rsidRPr="001050BE" w:rsidRDefault="00403F6D" w:rsidP="00EA02F0">
            <w:pPr>
              <w:pStyle w:val="ListParagraph"/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แผนการนำร่องใช้งาน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Grid-Scale Battery Energy Storage System </w:t>
            </w:r>
            <w:r w:rsidR="00EA02F0">
              <w:rPr>
                <w:rFonts w:ascii="TH SarabunPSK" w:eastAsia="Times New Roman" w:hAnsi="TH SarabunPSK" w:cs="TH SarabunPSK" w:hint="cs"/>
                <w:szCs w:val="32"/>
              </w:rPr>
              <w:t>2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แห่ง สฟ. บำเหน็จณรงณ์  สฟ.ชัยบาดาล</w:t>
            </w:r>
          </w:p>
        </w:tc>
      </w:tr>
      <w:tr w:rsidR="00C74F40" w:rsidRPr="001050BE" w14:paraId="44F60C96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0FE0FA7B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โครงการนำร่องการตอบสนองด้านโหลดและกลไกราคาในพื้นที่ กทม. และปริมณฑล </w:t>
            </w:r>
          </w:p>
        </w:tc>
      </w:tr>
      <w:tr w:rsidR="00C74F40" w:rsidRPr="001050BE" w14:paraId="3F8B3B0A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2A84B11C" w14:textId="4CB98E9C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โครงการพัฒนาแผนการขับเคลื่อนการดำเนินงานด้านสมาร์ทกริดของประเทศไทยระยะปานกลาง 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2565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–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2574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</w:tr>
      <w:tr w:rsidR="00C74F40" w:rsidRPr="001050BE" w14:paraId="452C32F7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5B64CD7E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โครงการพัฒนาโครงการนำร่อง Smart Grid  จ.แม่ฮ่องสอน </w:t>
            </w:r>
          </w:p>
        </w:tc>
      </w:tr>
      <w:tr w:rsidR="00C74F40" w:rsidRPr="001050BE" w14:paraId="70D5939C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2AF414FA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โครงการศึกษาแนวทางการปฏิรูปโครงสร้างบริหารกิจการไฟฟ้า</w:t>
            </w:r>
          </w:p>
        </w:tc>
      </w:tr>
      <w:tr w:rsidR="00C74F40" w:rsidRPr="001050BE" w14:paraId="4B844018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4C8CAAE0" w14:textId="0D06C3B0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 xml:space="preserve">โครงการศึกษาแนวทางการปรับปรุงและจัดทำนโยบายการกำหนดโครงสร้างอัตราค่าไฟฟ้าของประเทศไทย ปี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2564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-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2568</w:t>
            </w:r>
          </w:p>
        </w:tc>
      </w:tr>
      <w:tr w:rsidR="00C74F40" w:rsidRPr="001050BE" w14:paraId="1256E482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2B9BC810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โครงการศึกษาแนวทางการส่งเสริมกลไก Renewable Energy Certificates (RECs) ในประเทศไทย</w:t>
            </w:r>
          </w:p>
        </w:tc>
      </w:tr>
      <w:tr w:rsidR="00C74F40" w:rsidRPr="001050BE" w14:paraId="61148148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643F07A0" w14:textId="7993EFF9" w:rsidR="00CF74B6" w:rsidRPr="001050BE" w:rsidRDefault="00CF74B6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โครงการศึกษาและสนับสนุนการดำเนินการปฏิรูปประเทศด้านพลังงานประเด็นที่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16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>EV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C74F40" w:rsidRPr="001050BE" w14:paraId="66225A96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2A8908C6" w14:textId="04860D9D" w:rsidR="00E51730" w:rsidRPr="001050BE" w:rsidRDefault="00CF74B6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โครงการศึกษาและสนับสนุนการดำเนินการปฏิรูปประเทศด้านพลังงานประเด็นที่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17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>ESS)</w:t>
            </w:r>
          </w:p>
        </w:tc>
      </w:tr>
      <w:tr w:rsidR="00C74F40" w:rsidRPr="001050BE" w14:paraId="6A78498A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4EFA1158" w14:textId="77777777" w:rsidR="00E51730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การจัดตั้งศูนย์สั่งการดำเนินการตอบสนองด้านโหลด (DRCC) </w:t>
            </w:r>
          </w:p>
        </w:tc>
      </w:tr>
      <w:tr w:rsidR="00C74F40" w:rsidRPr="001050BE" w14:paraId="4EE2D111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23AA148B" w14:textId="59CDF607" w:rsidR="00E51730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การติดตามการดำเนินงานของ กกพ. ให้มีการกำหนดโครงสร้างอัตราค่าไฟฟ้าเป็นไปตามนโยบายการกำหนดโครงสร้างอัตราค่าไฟฟ้าของประเทศไทย 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2559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 xml:space="preserve">-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2563</w:t>
            </w:r>
          </w:p>
        </w:tc>
      </w:tr>
      <w:tr w:rsidR="00C74F40" w:rsidRPr="001050BE" w14:paraId="0CF8A8F2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6E7B5855" w14:textId="77777777" w:rsidR="00E51730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>การทบทวนและจัดทำแผน PDP ให้สอดคล้องกับสภาพการณ์ที่เปลี่ยนแปลง</w:t>
            </w:r>
          </w:p>
        </w:tc>
      </w:tr>
      <w:tr w:rsidR="00C74F40" w:rsidRPr="001050BE" w14:paraId="5DEA18F2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3A760D54" w14:textId="77777777" w:rsidR="00E51730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>การพัฒนาโครงสร้างหน่วยงานและการดำเนินกา</w:t>
            </w:r>
            <w:r w:rsidR="00ED16DA" w:rsidRPr="001050BE">
              <w:rPr>
                <w:rFonts w:ascii="TH SarabunPSK" w:eastAsia="Times New Roman" w:hAnsi="TH SarabunPSK" w:cs="TH SarabunPSK"/>
                <w:szCs w:val="32"/>
              </w:rPr>
              <w:t>รของศูนย์พยากรณ์ไฟฟ้าที่ผลิตได้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>จากพลังงานหมุนเวียน</w:t>
            </w:r>
          </w:p>
        </w:tc>
      </w:tr>
      <w:tr w:rsidR="00C74F40" w:rsidRPr="001050BE" w14:paraId="3EDF9E45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78CBD60D" w14:textId="77777777" w:rsidR="00E51730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>การศึกษาแนวทางการปรับโครงสร้างกิจการไฟฟ้ารองรับแนวโน้ม Prosumer ของกิจการไฟฟ้า</w:t>
            </w:r>
          </w:p>
        </w:tc>
      </w:tr>
      <w:tr w:rsidR="00C74F40" w:rsidRPr="001050BE" w14:paraId="387130EC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23C78620" w14:textId="77777777" w:rsidR="00E51730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>การส่งเสริมสนับสนุนการขับเคลื่อนการพัฒนาเมืองอัจฉริยะของประเทศไทย</w:t>
            </w:r>
          </w:p>
        </w:tc>
      </w:tr>
      <w:tr w:rsidR="00C74F40" w:rsidRPr="001050BE" w14:paraId="4F29D7A9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694D224D" w14:textId="77777777" w:rsidR="00E51730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 xml:space="preserve">ศึกษาและจัดทำแผนการกำหนดพื้นที่ที่เหมาะสมในการสร้างโรงไฟฟ้าตามแผนปฏิรูป </w:t>
            </w:r>
          </w:p>
        </w:tc>
      </w:tr>
      <w:tr w:rsidR="00C74F40" w:rsidRPr="001050BE" w14:paraId="38370A4F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092053AF" w14:textId="23CC61EB" w:rsidR="00574565" w:rsidRPr="001050BE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แผนงานการพัฒนาไทยเป็นศูนย์กลางและแลกเปลี่ยนไฟฟ้าอาเซียน</w:t>
            </w:r>
          </w:p>
        </w:tc>
      </w:tr>
      <w:tr w:rsidR="00C74F40" w:rsidRPr="001050BE" w14:paraId="6CE10D7E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59D21E4B" w14:textId="72D5290B" w:rsidR="00574565" w:rsidRPr="001050BE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</w:t>
            </w:r>
            <w:r w:rsidRPr="001050BE">
              <w:rPr>
                <w:rFonts w:ascii="TH SarabunPSK" w:hAnsi="TH SarabunPSK" w:cs="TH SarabunPSK"/>
                <w:szCs w:val="32"/>
              </w:rPr>
              <w:t>ศึกษาสัดส่วนโรงไฟฟ้าฐานที่เหมาะสมสำหรับรองรับแนวโน้ม Prosumer</w:t>
            </w:r>
          </w:p>
        </w:tc>
      </w:tr>
      <w:tr w:rsidR="00C74F40" w:rsidRPr="001050BE" w14:paraId="2FB8D94F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04FB1748" w14:textId="76947F6F" w:rsidR="00574565" w:rsidRPr="001050BE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โครงการเตรียมความพร้อมเพื่อนำร่องการพัฒนาธุรกิจการตอบสนองด้านโหลด</w:t>
            </w:r>
          </w:p>
        </w:tc>
      </w:tr>
      <w:tr w:rsidR="00C74F40" w:rsidRPr="001050BE" w14:paraId="1D8933D1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2290869F" w14:textId="77777777" w:rsidR="00574565" w:rsidRPr="001050BE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โครงการติดตาม ประเมินผล และปรับปรุงการดำเนินงานโครงการตามยุทธศาสตร์การขับเคลื่อนแผนพัฒนาโครงการโรงไฟฟ้าฐาน</w:t>
            </w:r>
          </w:p>
        </w:tc>
      </w:tr>
      <w:tr w:rsidR="00C74F40" w:rsidRPr="001050BE" w14:paraId="0D2686D9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3395994A" w14:textId="38AD28DD" w:rsidR="00574565" w:rsidRPr="001050BE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 รวบรวม วิเคราะห์ ทบทวนข้อมูล หลักเกณฑ์มาตรฐานที่เกี่ยวข้อง และองค์ความรู้เกี่ยวกับการพัฒนาโรงไฟฟ้าฐาน</w:t>
            </w:r>
          </w:p>
        </w:tc>
      </w:tr>
      <w:tr w:rsidR="00C74F40" w:rsidRPr="001050BE" w14:paraId="27AC769A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63B8128C" w14:textId="487DF437" w:rsidR="00574565" w:rsidRPr="001050BE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โครงการศึกษาและพัฒนาชุมชนต้นแบบโรงไฟฟ้าประชารัฐ เพื่อสร้างเครือข่ายความร่วมมือในการขับเคลื่อนการพัฒนาโรงไฟฟ้าฐาน</w:t>
            </w:r>
          </w:p>
        </w:tc>
      </w:tr>
      <w:tr w:rsidR="00C74F40" w:rsidRPr="001050BE" w14:paraId="7EEF2F5F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05934C9F" w14:textId="40E4D8B9" w:rsidR="00574565" w:rsidRPr="001050BE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โครงการศึกษาวิจัย ด้านมิติความพร้อม ความตระหนักรู้ของประชาชนถึงความสำคัญของการพัฒนาโรงไฟฟ้าฐาน ในพื้นที่ยุทธศาสตร์</w:t>
            </w:r>
          </w:p>
        </w:tc>
      </w:tr>
      <w:tr w:rsidR="00C74F40" w:rsidRPr="001050BE" w14:paraId="2BA18858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455A1341" w14:textId="77777777" w:rsidR="00574565" w:rsidRPr="001050BE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โครงการศึกษาการประเมินสิ่งแวดล้อมระดับยุทธศาสตร์สำหรับพื้นที่ก่อสร้างโรงไฟฟ้าถ่านหินภาคใต้ </w:t>
            </w:r>
          </w:p>
        </w:tc>
      </w:tr>
      <w:tr w:rsidR="00C74F40" w:rsidRPr="001050BE" w14:paraId="0C7F23FC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14:paraId="3814AEB5" w14:textId="1BFCC868" w:rsidR="00574565" w:rsidRPr="001050BE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แผนการพัฒนาระบบการตอบสนองด้านโหลด 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Demand Response)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เพื่อการจัดการสภาวะวิกฤตด้านพลังงานไฟฟ้า และเสริมความมั่นคงด้านพลังงานไฟฟ้า </w:t>
            </w:r>
          </w:p>
        </w:tc>
      </w:tr>
      <w:tr w:rsidR="00C74F40" w:rsidRPr="001050BE" w14:paraId="7BEDEB98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14:paraId="4CEB5A24" w14:textId="77777777" w:rsidR="00574565" w:rsidRPr="001050BE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 RE Forecast Center และ RE Control Center ของประเทศ</w:t>
            </w:r>
          </w:p>
        </w:tc>
      </w:tr>
      <w:tr w:rsidR="00C74F40" w:rsidRPr="001050BE" w14:paraId="0F51D63A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14:paraId="71742239" w14:textId="33A49823" w:rsidR="00574565" w:rsidRPr="00A53E6C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A53E6C">
              <w:rPr>
                <w:rFonts w:ascii="TH SarabunPSK" w:eastAsia="Times New Roman" w:hAnsi="TH SarabunPSK" w:cs="TH SarabunPSK"/>
                <w:szCs w:val="32"/>
              </w:rPr>
              <w:t xml:space="preserve">แผนการพัฒนาโรงไฟฟ้าของ กฟผ. ให้มีความยืดหยุ่นในการผลิตไฟฟ้ามากขึ้น เพื่อให้สามารถรองรับความผันผวนจากการผลิตไฟฟ้าจากพลังงานหมุนเวียนที่จะมีสัดส่วนเพิ่มมากขึ้น (การปรับปรุงโรงไฟฟ้าวังน้อย ชุดที่ 4 เป็น </w:t>
            </w:r>
            <w:r w:rsidRPr="00A53E6C">
              <w:rPr>
                <w:rFonts w:ascii="TH SarabunPSK" w:eastAsia="Times New Roman" w:hAnsi="TH SarabunPSK" w:cs="TH SarabunPSK"/>
                <w:szCs w:val="32"/>
                <w:cs w:val="0"/>
              </w:rPr>
              <w:t>Flexibility Plant)</w:t>
            </w:r>
          </w:p>
        </w:tc>
      </w:tr>
      <w:tr w:rsidR="00C74F40" w:rsidRPr="001050BE" w14:paraId="3C121A1E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14:paraId="519429BD" w14:textId="77777777" w:rsidR="00574565" w:rsidRPr="00A53E6C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A53E6C">
              <w:rPr>
                <w:rFonts w:ascii="TH SarabunPSK" w:eastAsia="Times New Roman" w:hAnsi="TH SarabunPSK" w:cs="TH SarabunPSK"/>
                <w:szCs w:val="32"/>
              </w:rPr>
              <w:t>แผนระบบส่งเป็นโครงข่ายเชื่อมโยงหลัก (Transmission Blue print) ระบบไฟฟ้าของประเทศ</w:t>
            </w:r>
          </w:p>
        </w:tc>
      </w:tr>
      <w:tr w:rsidR="00C74F40" w:rsidRPr="001050BE" w14:paraId="2689F328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71416AC6" w14:textId="77777777" w:rsidR="00574565" w:rsidRPr="00A53E6C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  <w:cs w:val="0"/>
              </w:rPr>
            </w:pPr>
            <w:r w:rsidRPr="00A53E6C">
              <w:rPr>
                <w:rFonts w:ascii="TH SarabunPSK" w:eastAsia="Times New Roman" w:hAnsi="TH SarabunPSK" w:cs="TH SarabunPSK"/>
                <w:szCs w:val="32"/>
              </w:rPr>
              <w:t>แผนการพัฒนาระบบส่งไฟฟ้าให้เชื่อมโยงและเป็นศูนย์กลางระบบไฟฟ้าระดับภูมิภาค (</w:t>
            </w:r>
            <w:r w:rsidRPr="00A53E6C">
              <w:rPr>
                <w:rFonts w:ascii="TH SarabunPSK" w:eastAsia="Times New Roman" w:hAnsi="TH SarabunPSK" w:cs="TH SarabunPSK"/>
                <w:szCs w:val="32"/>
                <w:cs w:val="0"/>
              </w:rPr>
              <w:t>Regional Power Grid Interconnection)</w:t>
            </w:r>
          </w:p>
          <w:p w14:paraId="11954522" w14:textId="0C5F97CC" w:rsidR="00403F6D" w:rsidRPr="00A53E6C" w:rsidRDefault="00403F6D" w:rsidP="00F34F4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A53E6C">
              <w:rPr>
                <w:rFonts w:ascii="TH SarabunPSK" w:eastAsia="Times New Roman" w:hAnsi="TH SarabunPSK" w:cs="TH SarabunPSK"/>
                <w:szCs w:val="32"/>
              </w:rPr>
              <w:lastRenderedPageBreak/>
              <w:t>โครงการพัฒนาระบบไฟฟ้าเพื่อรองรับการจัดตั้งเขตเศรษฐกิจพิเศษระยะที่ 1 และระยะที่ 2</w:t>
            </w:r>
          </w:p>
        </w:tc>
      </w:tr>
      <w:tr w:rsidR="00C74F40" w:rsidRPr="001050BE" w14:paraId="6F115BCC" w14:textId="77777777" w:rsidTr="008434BC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1D80BE4D" w14:textId="75F89864" w:rsidR="00574565" w:rsidRPr="00A53E6C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A53E6C">
              <w:rPr>
                <w:rFonts w:ascii="TH SarabunPSK" w:eastAsia="Times New Roman" w:hAnsi="TH SarabunPSK" w:cs="TH SarabunPSK"/>
                <w:szCs w:val="32"/>
              </w:rPr>
              <w:lastRenderedPageBreak/>
              <w:t>แผนการพัฒนาระบบส่งไฟฟ้าเพื่อเสริมความมั่นคงระบบไฟฟ้าของประเทศ</w:t>
            </w:r>
          </w:p>
        </w:tc>
      </w:tr>
      <w:tr w:rsidR="00C74F40" w:rsidRPr="001050BE" w14:paraId="5A5FD7B5" w14:textId="77777777" w:rsidTr="008434BC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07FB9A6C" w14:textId="7F1E4F8B" w:rsidR="00574565" w:rsidRPr="00A53E6C" w:rsidRDefault="00574565" w:rsidP="00F34F4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A53E6C">
              <w:rPr>
                <w:rFonts w:ascii="TH SarabunPSK" w:eastAsia="Times New Roman" w:hAnsi="TH SarabunPSK" w:cs="TH SarabunPSK"/>
                <w:szCs w:val="32"/>
              </w:rPr>
              <w:t>โครงการปรับปรุงระบบส่งไฟฟ้าบริเวณภาคตะวันตก – ภาคใต้ เพื่อเสริมความมั่นคงระบบไฟฟ้า (</w:t>
            </w:r>
            <w:r w:rsidRPr="00A53E6C">
              <w:rPr>
                <w:rFonts w:ascii="TH SarabunPSK" w:eastAsia="Times New Roman" w:hAnsi="TH SarabunPSK" w:cs="TH SarabunPSK"/>
                <w:szCs w:val="32"/>
                <w:cs w:val="0"/>
              </w:rPr>
              <w:t>TIWS)</w:t>
            </w:r>
          </w:p>
        </w:tc>
      </w:tr>
      <w:tr w:rsidR="00C74F40" w:rsidRPr="001050BE" w14:paraId="07E77967" w14:textId="77777777" w:rsidTr="008434BC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29E3169E" w14:textId="38E77875" w:rsidR="00574565" w:rsidRPr="001050BE" w:rsidRDefault="00574565" w:rsidP="00F34F4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โครงการปรับปรุงระบบส่งไฟฟ้าบริเวณภาคใต้ตอนล่าง เพื่อเสริมความมั่นคงระบบไฟฟ้า 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>TILS)</w:t>
            </w:r>
          </w:p>
        </w:tc>
      </w:tr>
      <w:tr w:rsidR="00C74F40" w:rsidRPr="001050BE" w14:paraId="0207D80C" w14:textId="77777777" w:rsidTr="008434BC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56291B44" w14:textId="485D4708" w:rsidR="00574565" w:rsidRPr="001050BE" w:rsidRDefault="00574565" w:rsidP="00F34F4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โครงการขยายระบบส่งไฟฟ้า ระยะที่ 12</w:t>
            </w:r>
          </w:p>
        </w:tc>
      </w:tr>
      <w:tr w:rsidR="00C74F40" w:rsidRPr="001050BE" w14:paraId="7232C376" w14:textId="77777777" w:rsidTr="008434BC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4411994C" w14:textId="20817151" w:rsidR="00403F6D" w:rsidRPr="001050BE" w:rsidRDefault="00403F6D" w:rsidP="00F34F4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โครงการพัฒนาระบบเคเบิ้ลใต้ทะเลไปยังบริเวณอำเภอเกาะสมุย จังหวัดสุราษฎร์ธานี เพื่อเสริมความมั่นคงระบบไฟฟ้า</w:t>
            </w:r>
          </w:p>
        </w:tc>
      </w:tr>
      <w:tr w:rsidR="00C74F40" w:rsidRPr="001050BE" w14:paraId="21CEB434" w14:textId="77777777" w:rsidTr="008434BC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01F7FDC2" w14:textId="2C21F570" w:rsidR="00574565" w:rsidRPr="001050BE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แผนพัฒนาโรงไฟฟ้าเพื่อสร้างสมดุลและเสริมความมั่นคงระบบไฟฟ้าในแต่ละภูมิภาคของประเทศ</w:t>
            </w:r>
          </w:p>
        </w:tc>
      </w:tr>
      <w:tr w:rsidR="00C74F40" w:rsidRPr="001050BE" w14:paraId="6F054D16" w14:textId="77777777" w:rsidTr="008434BC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11E3E643" w14:textId="2B439C9D" w:rsidR="00574565" w:rsidRPr="001050BE" w:rsidRDefault="00574565" w:rsidP="00F34F4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โครงการโรงไฟฟ้าบางปะกง (ทดแทนเครื่องที่ 1-2)</w:t>
            </w:r>
          </w:p>
        </w:tc>
      </w:tr>
      <w:tr w:rsidR="00C74F40" w:rsidRPr="001050BE" w14:paraId="23A4F19D" w14:textId="77777777" w:rsidTr="008434BC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5AEF2680" w14:textId="62C0916D" w:rsidR="00574565" w:rsidRPr="001050BE" w:rsidRDefault="00574565" w:rsidP="00F34F4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โครงการทดแทนโรงไฟฟ้าพระนครใต้ระยะที่ 1</w:t>
            </w:r>
          </w:p>
        </w:tc>
      </w:tr>
      <w:tr w:rsidR="00C74F40" w:rsidRPr="001050BE" w14:paraId="3B29068C" w14:textId="77777777" w:rsidTr="008434BC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3B86BDB8" w14:textId="49437D7E" w:rsidR="00574565" w:rsidRPr="001050BE" w:rsidRDefault="00574565" w:rsidP="00F34F4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โครงการโรงไฟฟ้าสุราษฎร์ธานี</w:t>
            </w:r>
          </w:p>
        </w:tc>
      </w:tr>
      <w:tr w:rsidR="00C74F40" w:rsidRPr="001050BE" w14:paraId="6AF9C0B2" w14:textId="77777777" w:rsidTr="008434BC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07232972" w14:textId="1C1BA434" w:rsidR="00574565" w:rsidRPr="001050BE" w:rsidRDefault="00574565" w:rsidP="00F34F4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โครงการโรงไฟฟ้าเพื่อทดแทนโรงไฟฟ้าแม่เมาะ เครื่องที่ 8-9</w:t>
            </w:r>
          </w:p>
        </w:tc>
      </w:tr>
      <w:tr w:rsidR="00C74F40" w:rsidRPr="001050BE" w14:paraId="1350B5CC" w14:textId="77777777" w:rsidTr="008434BC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</w:tcPr>
          <w:p w14:paraId="0A023FA8" w14:textId="0A9AE840" w:rsidR="00574565" w:rsidRPr="001050BE" w:rsidRDefault="00574565" w:rsidP="00F34F45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โครงการโรงไฟฟ้าน้ำพอง</w:t>
            </w:r>
          </w:p>
        </w:tc>
      </w:tr>
      <w:tr w:rsidR="00C74F40" w:rsidRPr="001050BE" w14:paraId="62926930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14:paraId="396B4066" w14:textId="0F7AB6E1" w:rsidR="00574565" w:rsidRPr="001050BE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แผนการศึกษา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Grid Modernization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สำหรับระบบส่งและจำหน่าย (3 การไฟฟ้า)</w:t>
            </w:r>
          </w:p>
        </w:tc>
      </w:tr>
      <w:tr w:rsidR="00C74F40" w:rsidRPr="001050BE" w14:paraId="3EBD027E" w14:textId="77777777" w:rsidTr="009950D4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14:paraId="25DA3200" w14:textId="580AFACB" w:rsidR="00574565" w:rsidRPr="001050BE" w:rsidRDefault="00574565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แผนการศึกษาและการจัดทำ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Technical Regulation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รองรับการเชื่อมโยงระดับภูมิภาค และแผนการซื้อขายไฟฟ้า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LTMM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และการพัฒนาระบบ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>East-West Corridor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</w:tr>
    </w:tbl>
    <w:p w14:paraId="7415631A" w14:textId="2150D7D6" w:rsidR="00EA739C" w:rsidRPr="001050BE" w:rsidRDefault="008D7609" w:rsidP="009950D4">
      <w:pPr>
        <w:pStyle w:val="Heading3"/>
        <w:spacing w:before="120"/>
        <w:rPr>
          <w:rFonts w:ascii="TH SarabunPSK" w:hAnsi="TH SarabunPSK" w:cs="TH SarabunPSK"/>
          <w:b/>
          <w:bCs/>
          <w:sz w:val="40"/>
          <w:szCs w:val="40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 w:val="40"/>
          <w:szCs w:val="32"/>
          <w:lang w:val="th-TH"/>
        </w:rPr>
        <w:t>ด้าน</w:t>
      </w:r>
      <w:r w:rsidR="00382075" w:rsidRPr="001050BE">
        <w:rPr>
          <w:rFonts w:ascii="TH SarabunPSK" w:hAnsi="TH SarabunPSK" w:cs="TH SarabunPSK"/>
          <w:b/>
          <w:bCs/>
          <w:sz w:val="40"/>
          <w:szCs w:val="32"/>
          <w:lang w:val="th-TH"/>
        </w:rPr>
        <w:t>ปัจจัยสนับสนุน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74EF9" w:rsidRPr="001050BE" w14:paraId="39D2DF62" w14:textId="77777777" w:rsidTr="00EA02F0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</w:tcPr>
          <w:p w14:paraId="31F25C7C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โครงการเผยแพร่ข้อมูลด้านพลังงานผ่านสื่อออนไลน์</w:t>
            </w:r>
          </w:p>
        </w:tc>
      </w:tr>
      <w:tr w:rsidR="00A74EF9" w:rsidRPr="001050BE" w14:paraId="7ED9D18A" w14:textId="77777777" w:rsidTr="00EA02F0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</w:tcPr>
          <w:p w14:paraId="69D08060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โครงการประเมินผลกระทบนโยบายด้านพลังงาน</w:t>
            </w:r>
          </w:p>
        </w:tc>
      </w:tr>
      <w:tr w:rsidR="00A74EF9" w:rsidRPr="001050BE" w14:paraId="4F1CD129" w14:textId="77777777" w:rsidTr="00EA02F0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</w:tcPr>
          <w:p w14:paraId="0548A634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โครงการผลิตและเผยแพร่สื่อรณรงค์เพิ่มประสิทธิภาพการใช้พลังงาน</w:t>
            </w:r>
          </w:p>
        </w:tc>
      </w:tr>
      <w:tr w:rsidR="00A74EF9" w:rsidRPr="001050BE" w14:paraId="180EE1AF" w14:textId="77777777" w:rsidTr="00EA02F0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</w:tcPr>
          <w:p w14:paraId="1F90FB8C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โครงการลดการใช้พลังงานในภาครัฐ (EUI)</w:t>
            </w:r>
          </w:p>
        </w:tc>
      </w:tr>
      <w:tr w:rsidR="00A74EF9" w:rsidRPr="001050BE" w14:paraId="0006D10F" w14:textId="77777777" w:rsidTr="00EA02F0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</w:tcPr>
          <w:p w14:paraId="0DF4B66B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โครงการสนับสนุนทุนการศึกษา</w:t>
            </w:r>
          </w:p>
        </w:tc>
      </w:tr>
      <w:tr w:rsidR="00A74EF9" w:rsidRPr="001050BE" w14:paraId="25B56750" w14:textId="77777777" w:rsidTr="00EA02F0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</w:tcPr>
          <w:p w14:paraId="208EEA0B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โครงการสนับสนุนทุนวิจัยแก่นักศึกษาระดับอุดมศึกษา</w:t>
            </w:r>
          </w:p>
        </w:tc>
      </w:tr>
      <w:tr w:rsidR="00A74EF9" w:rsidRPr="001050BE" w14:paraId="03893712" w14:textId="77777777" w:rsidTr="00EA02F0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</w:tcPr>
          <w:p w14:paraId="3B493BD5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โครงการสร้างเครือข่ายงานวิจัยด้านพลังงาน</w:t>
            </w:r>
          </w:p>
        </w:tc>
      </w:tr>
      <w:tr w:rsidR="00A74EF9" w:rsidRPr="001050BE" w14:paraId="54579CB0" w14:textId="77777777" w:rsidTr="00EA02F0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</w:tcPr>
          <w:p w14:paraId="4212551A" w14:textId="77777777" w:rsidR="00E51730" w:rsidRPr="001050BE" w:rsidRDefault="00E51730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โครงการสื่อสารและสร้างภาพลักษณ์ต่อนโยบายด้านพลังงาน</w:t>
            </w:r>
          </w:p>
        </w:tc>
      </w:tr>
      <w:tr w:rsidR="00A74EF9" w:rsidRPr="001050BE" w14:paraId="163A7071" w14:textId="77777777" w:rsidTr="00EA02F0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</w:tcPr>
          <w:p w14:paraId="4022E866" w14:textId="6CA2F2BB" w:rsidR="00E51730" w:rsidRPr="001050BE" w:rsidRDefault="009950D4" w:rsidP="00F34F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>การทบทวนแผนรองรับสภาว</w:t>
            </w:r>
            <w:r w:rsidR="009349C8" w:rsidRPr="001050BE">
              <w:rPr>
                <w:rFonts w:ascii="TH SarabunPSK" w:eastAsia="Times New Roman" w:hAnsi="TH SarabunPSK" w:cs="TH SarabunPSK"/>
                <w:szCs w:val="32"/>
              </w:rPr>
              <w:t xml:space="preserve">ะวิกฤติด้านพลังงานไฟฟ้า 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2553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</w:tr>
      <w:tr w:rsidR="00A74EF9" w:rsidRPr="001854C1" w14:paraId="0FCE1D27" w14:textId="77777777" w:rsidTr="00EA02F0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</w:tcPr>
          <w:p w14:paraId="5C3D5425" w14:textId="7A8F84E9" w:rsidR="009C22C5" w:rsidRPr="006C3D24" w:rsidRDefault="009C22C5" w:rsidP="00EA02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Cs w:val="32"/>
                <w:cs w:val="0"/>
              </w:rPr>
            </w:pPr>
            <w:r w:rsidRPr="006C3D24">
              <w:rPr>
                <w:rFonts w:ascii="TH SarabunPSK" w:hAnsi="TH SarabunPSK" w:cs="TH SarabunPSK"/>
                <w:spacing w:val="-4"/>
                <w:szCs w:val="32"/>
              </w:rPr>
              <w:t>โครงการ</w:t>
            </w:r>
            <w:r w:rsidR="00F10E2C" w:rsidRPr="006C3D24">
              <w:rPr>
                <w:rFonts w:ascii="TH SarabunPSK" w:hAnsi="TH SarabunPSK" w:cs="TH SarabunPSK" w:hint="cs"/>
                <w:spacing w:val="-4"/>
                <w:szCs w:val="32"/>
              </w:rPr>
              <w:t>เจรจาและประชุมนานาชาติ</w:t>
            </w:r>
          </w:p>
          <w:p w14:paraId="37D1F844" w14:textId="77777777" w:rsidR="009C22C5" w:rsidRPr="001854C1" w:rsidRDefault="009C22C5" w:rsidP="00EA02F0">
            <w:pPr>
              <w:pStyle w:val="ListParagraph"/>
              <w:numPr>
                <w:ilvl w:val="0"/>
                <w:numId w:val="60"/>
              </w:numPr>
              <w:shd w:val="clear" w:color="auto" w:fill="FFFFFF" w:themeFill="background1"/>
              <w:spacing w:after="0"/>
              <w:ind w:right="-307"/>
              <w:rPr>
                <w:rFonts w:ascii="TH SarabunPSK" w:hAnsi="TH SarabunPSK" w:cs="TH SarabunPSK"/>
                <w:spacing w:val="-4"/>
                <w:szCs w:val="32"/>
              </w:rPr>
            </w:pPr>
            <w:r w:rsidRPr="001854C1">
              <w:rPr>
                <w:rFonts w:ascii="TH SarabunPSK" w:hAnsi="TH SarabunPSK" w:cs="TH SarabunPSK"/>
                <w:spacing w:val="-4"/>
                <w:szCs w:val="32"/>
              </w:rPr>
              <w:t>การขยายผลความร่วมมือด้านพลังงานภายใต้กรอบความร่วมมืออาเซียน (ASEAN)</w:t>
            </w:r>
          </w:p>
          <w:p w14:paraId="3E99988A" w14:textId="6C6F360A" w:rsidR="009C22C5" w:rsidRPr="001854C1" w:rsidRDefault="009C22C5" w:rsidP="00EA02F0">
            <w:pPr>
              <w:pStyle w:val="ListParagraph"/>
              <w:numPr>
                <w:ilvl w:val="0"/>
                <w:numId w:val="60"/>
              </w:numPr>
              <w:shd w:val="clear" w:color="auto" w:fill="FFFFFF" w:themeFill="background1"/>
              <w:spacing w:after="0"/>
              <w:ind w:right="-307"/>
              <w:rPr>
                <w:rFonts w:ascii="TH SarabunPSK" w:hAnsi="TH SarabunPSK" w:cs="TH SarabunPSK"/>
                <w:spacing w:val="-4"/>
                <w:szCs w:val="32"/>
              </w:rPr>
            </w:pPr>
            <w:r w:rsidRPr="001854C1">
              <w:rPr>
                <w:rFonts w:ascii="TH SarabunPSK" w:hAnsi="TH SarabunPSK" w:cs="TH SarabunPSK"/>
                <w:spacing w:val="-4"/>
                <w:szCs w:val="32"/>
              </w:rPr>
              <w:t>การขยายผลความร่วมมือด้านพลังงานภายใต้กรอบความร่วมมือทางเศรษฐกิจในภูมิภาคเอเชีย-แปซิฟิก (Asia-Pacific Economic Cooperation : APEC)</w:t>
            </w:r>
          </w:p>
          <w:p w14:paraId="257DB290" w14:textId="71BC4202" w:rsidR="009C22C5" w:rsidRPr="001854C1" w:rsidRDefault="009C22C5" w:rsidP="00EA02F0">
            <w:pPr>
              <w:pStyle w:val="ListParagraph"/>
              <w:numPr>
                <w:ilvl w:val="0"/>
                <w:numId w:val="60"/>
              </w:numPr>
              <w:shd w:val="clear" w:color="auto" w:fill="FFFFFF" w:themeFill="background1"/>
              <w:spacing w:after="0"/>
              <w:ind w:right="-307"/>
              <w:rPr>
                <w:rFonts w:ascii="TH SarabunPSK" w:hAnsi="TH SarabunPSK" w:cs="TH SarabunPSK"/>
                <w:spacing w:val="-4"/>
                <w:szCs w:val="32"/>
              </w:rPr>
            </w:pPr>
            <w:r w:rsidRPr="001854C1">
              <w:rPr>
                <w:rFonts w:ascii="TH SarabunPSK" w:hAnsi="TH SarabunPSK" w:cs="TH SarabunPSK"/>
                <w:spacing w:val="-4"/>
                <w:szCs w:val="32"/>
              </w:rPr>
              <w:t>การขยายผลความร่วมมือด้านพลังงานภายใต้กรอบความร่วมมือด้านไฟฟ้ากับประเทศในอนุภูมิภาค</w:t>
            </w:r>
            <w:r w:rsidR="00EA02F0">
              <w:rPr>
                <w:rFonts w:ascii="TH SarabunPSK" w:hAnsi="TH SarabunPSK" w:cs="TH SarabunPSK" w:hint="cs"/>
                <w:spacing w:val="-4"/>
                <w:szCs w:val="32"/>
              </w:rPr>
              <w:br/>
            </w:r>
            <w:r w:rsidRPr="001854C1">
              <w:rPr>
                <w:rFonts w:ascii="TH SarabunPSK" w:hAnsi="TH SarabunPSK" w:cs="TH SarabunPSK"/>
                <w:spacing w:val="-4"/>
                <w:szCs w:val="32"/>
              </w:rPr>
              <w:t>ลุ่มแม่น้ำโขง (GMS)</w:t>
            </w:r>
          </w:p>
          <w:p w14:paraId="6237FC47" w14:textId="77777777" w:rsidR="009C22C5" w:rsidRPr="001854C1" w:rsidRDefault="009C22C5" w:rsidP="00F10E2C">
            <w:pPr>
              <w:pStyle w:val="ListParagraph"/>
              <w:numPr>
                <w:ilvl w:val="0"/>
                <w:numId w:val="60"/>
              </w:numPr>
              <w:shd w:val="clear" w:color="auto" w:fill="FFFFFF" w:themeFill="background1"/>
              <w:spacing w:after="0"/>
              <w:rPr>
                <w:rFonts w:ascii="TH SarabunPSK" w:hAnsi="TH SarabunPSK" w:cs="TH SarabunPSK"/>
                <w:spacing w:val="-4"/>
                <w:szCs w:val="32"/>
              </w:rPr>
            </w:pPr>
            <w:r w:rsidRPr="001854C1">
              <w:rPr>
                <w:rFonts w:ascii="TH SarabunPSK" w:hAnsi="TH SarabunPSK" w:cs="TH SarabunPSK"/>
                <w:spacing w:val="-4"/>
                <w:szCs w:val="32"/>
              </w:rPr>
              <w:lastRenderedPageBreak/>
              <w:t>การขยายผลความร่วมมือด้านพลังงานภายใต้กรอบความร่วมมือทางเศรษฐกิจอิรวดี-เจ้าพระยา-แม่โขง (Ayeyawady-Chao Phraya-Mekong Economic Cooperation Strategy: ACMECS)</w:t>
            </w:r>
          </w:p>
          <w:p w14:paraId="1E1A3A2C" w14:textId="77777777" w:rsidR="009C22C5" w:rsidRPr="001854C1" w:rsidRDefault="009C22C5" w:rsidP="00F10E2C">
            <w:pPr>
              <w:pStyle w:val="ListParagraph"/>
              <w:numPr>
                <w:ilvl w:val="0"/>
                <w:numId w:val="60"/>
              </w:numPr>
              <w:spacing w:after="0"/>
              <w:rPr>
                <w:rFonts w:ascii="TH SarabunPSK" w:hAnsi="TH SarabunPSK" w:cs="TH SarabunPSK"/>
                <w:spacing w:val="-4"/>
                <w:szCs w:val="32"/>
                <w:cs w:val="0"/>
              </w:rPr>
            </w:pPr>
            <w:r w:rsidRPr="001854C1">
              <w:rPr>
                <w:rFonts w:ascii="TH SarabunPSK" w:hAnsi="TH SarabunPSK" w:cs="TH SarabunPSK"/>
                <w:spacing w:val="-4"/>
                <w:szCs w:val="32"/>
              </w:rPr>
              <w:t xml:space="preserve">การขยายผลความร่วมมือด้านพลังงานภายใต้กรอบความริเริ่มแห่งอ่าวเบงกอลสำหรับความร่วมมือหลากหลาย สาขาทางวิชาการและเศรษฐกิจ (Bay of Bengal Initiative for Multi – Sectoral Technical and Economic Cooperation : BIMSTEC) </w:t>
            </w:r>
          </w:p>
          <w:p w14:paraId="6182C70D" w14:textId="77777777" w:rsidR="00F10E2C" w:rsidRPr="001854C1" w:rsidRDefault="00F10E2C" w:rsidP="00F10E2C">
            <w:pPr>
              <w:pStyle w:val="ListParagraph"/>
              <w:numPr>
                <w:ilvl w:val="0"/>
                <w:numId w:val="60"/>
              </w:numPr>
              <w:tabs>
                <w:tab w:val="left" w:pos="284"/>
              </w:tabs>
              <w:spacing w:after="0"/>
              <w:rPr>
                <w:rStyle w:val="Emphasis"/>
                <w:rFonts w:ascii="TH SarabunPSK" w:hAnsi="TH SarabunPSK" w:cs="TH SarabunPSK"/>
                <w:i w:val="0"/>
                <w:iCs w:val="0"/>
                <w:spacing w:val="-4"/>
                <w:szCs w:val="32"/>
                <w:shd w:val="clear" w:color="auto" w:fill="FFFFFF"/>
              </w:rPr>
            </w:pPr>
            <w:r w:rsidRPr="001854C1">
              <w:rPr>
                <w:rFonts w:ascii="TH SarabunPSK" w:hAnsi="TH SarabunPSK" w:cs="TH SarabunPSK"/>
                <w:spacing w:val="-4"/>
                <w:szCs w:val="32"/>
              </w:rPr>
              <w:t>ความร่วมมือด้านพลังงานกับ</w:t>
            </w:r>
            <w:r w:rsidRPr="001854C1">
              <w:rPr>
                <w:rFonts w:ascii="TH SarabunPSK" w:hAnsi="TH SarabunPSK" w:cs="TH SarabunPSK"/>
                <w:spacing w:val="-4"/>
                <w:szCs w:val="32"/>
                <w:shd w:val="clear" w:color="auto" w:fill="FFFFFF"/>
              </w:rPr>
              <w:t>องค์การพลังงานระหว่างประเทศ (</w:t>
            </w:r>
            <w:r w:rsidRPr="001854C1">
              <w:rPr>
                <w:rStyle w:val="Emphasis"/>
                <w:rFonts w:ascii="TH SarabunPSK" w:hAnsi="TH SarabunPSK" w:cs="TH SarabunPSK"/>
                <w:i w:val="0"/>
                <w:iCs w:val="0"/>
                <w:spacing w:val="-4"/>
                <w:szCs w:val="32"/>
                <w:shd w:val="clear" w:color="auto" w:fill="FFFFFF"/>
              </w:rPr>
              <w:t>International Energy Agency)</w:t>
            </w:r>
          </w:p>
          <w:p w14:paraId="711B1948" w14:textId="77777777" w:rsidR="00F10E2C" w:rsidRPr="001854C1" w:rsidRDefault="00F10E2C" w:rsidP="00F10E2C">
            <w:pPr>
              <w:pStyle w:val="ListParagraph"/>
              <w:numPr>
                <w:ilvl w:val="0"/>
                <w:numId w:val="60"/>
              </w:numPr>
              <w:tabs>
                <w:tab w:val="left" w:pos="284"/>
              </w:tabs>
              <w:spacing w:after="0"/>
              <w:rPr>
                <w:rFonts w:ascii="TH SarabunPSK" w:hAnsi="TH SarabunPSK" w:cs="TH SarabunPSK"/>
                <w:spacing w:val="-4"/>
                <w:szCs w:val="32"/>
                <w:shd w:val="clear" w:color="auto" w:fill="FFFFFF"/>
              </w:rPr>
            </w:pPr>
            <w:r w:rsidRPr="001854C1">
              <w:rPr>
                <w:rFonts w:ascii="TH SarabunPSK" w:hAnsi="TH SarabunPSK" w:cs="TH SarabunPSK"/>
                <w:spacing w:val="-4"/>
                <w:szCs w:val="32"/>
              </w:rPr>
              <w:t>ความร่วมมือด้านพลังงานกับ</w:t>
            </w:r>
            <w:r w:rsidRPr="001854C1">
              <w:rPr>
                <w:rFonts w:ascii="TH SarabunPSK" w:hAnsi="TH SarabunPSK" w:cs="TH SarabunPSK"/>
                <w:spacing w:val="-4"/>
                <w:szCs w:val="32"/>
                <w:shd w:val="clear" w:color="auto" w:fill="FFFFFF"/>
              </w:rPr>
              <w:t>สภาพลังงานโลก (World Energy Council)</w:t>
            </w:r>
          </w:p>
          <w:p w14:paraId="37A5DE03" w14:textId="77777777" w:rsidR="00F10E2C" w:rsidRPr="001854C1" w:rsidRDefault="00F10E2C" w:rsidP="00F10E2C">
            <w:pPr>
              <w:pStyle w:val="ListParagraph"/>
              <w:numPr>
                <w:ilvl w:val="0"/>
                <w:numId w:val="60"/>
              </w:numPr>
              <w:tabs>
                <w:tab w:val="left" w:pos="284"/>
              </w:tabs>
              <w:spacing w:after="0"/>
              <w:rPr>
                <w:rFonts w:ascii="TH SarabunPSK" w:hAnsi="TH SarabunPSK" w:cs="TH SarabunPSK"/>
                <w:spacing w:val="-4"/>
                <w:szCs w:val="32"/>
                <w:shd w:val="clear" w:color="auto" w:fill="FFFFFF"/>
              </w:rPr>
            </w:pPr>
            <w:r w:rsidRPr="001854C1">
              <w:rPr>
                <w:rFonts w:ascii="TH SarabunPSK" w:hAnsi="TH SarabunPSK" w:cs="TH SarabunPSK"/>
                <w:spacing w:val="-4"/>
                <w:szCs w:val="32"/>
                <w:shd w:val="clear" w:color="auto" w:fill="FFFFFF"/>
              </w:rPr>
              <w:t>ความร่วมมือด้านพลังงานกับสภาเศรษฐกิจโลก (World Economic Forum)</w:t>
            </w:r>
          </w:p>
          <w:p w14:paraId="7142E07E" w14:textId="77777777" w:rsidR="00F10E2C" w:rsidRPr="001854C1" w:rsidRDefault="00F10E2C" w:rsidP="00F10E2C">
            <w:pPr>
              <w:pStyle w:val="ListParagraph"/>
              <w:numPr>
                <w:ilvl w:val="0"/>
                <w:numId w:val="60"/>
              </w:numPr>
              <w:tabs>
                <w:tab w:val="left" w:pos="284"/>
              </w:tabs>
              <w:spacing w:after="0"/>
              <w:rPr>
                <w:rFonts w:ascii="TH SarabunPSK" w:hAnsi="TH SarabunPSK" w:cs="TH SarabunPSK"/>
                <w:spacing w:val="-4"/>
                <w:szCs w:val="32"/>
                <w:shd w:val="clear" w:color="auto" w:fill="FFFFFF"/>
              </w:rPr>
            </w:pPr>
            <w:r w:rsidRPr="001854C1">
              <w:rPr>
                <w:rFonts w:ascii="TH SarabunPSK" w:hAnsi="TH SarabunPSK" w:cs="TH SarabunPSK"/>
                <w:spacing w:val="-4"/>
                <w:szCs w:val="32"/>
                <w:shd w:val="clear" w:color="auto" w:fill="FFFFFF"/>
              </w:rPr>
              <w:t>ความร่วมมือด้านพลังงานกับทบวงการพลังงานหมุนเวียนระหว่างประเทศ (International Renewable Energy Agency: IRENA)</w:t>
            </w:r>
            <w:r w:rsidRPr="001854C1">
              <w:rPr>
                <w:rFonts w:ascii="TH SarabunPSK" w:hAnsi="TH SarabunPSK" w:cs="TH SarabunPSK"/>
                <w:spacing w:val="-4"/>
                <w:szCs w:val="32"/>
                <w:shd w:val="clear" w:color="auto" w:fill="FFFFFF"/>
              </w:rPr>
              <w:tab/>
            </w:r>
          </w:p>
          <w:p w14:paraId="2DAB45F3" w14:textId="77777777" w:rsidR="00F10E2C" w:rsidRPr="001854C1" w:rsidRDefault="00F10E2C" w:rsidP="00F10E2C">
            <w:pPr>
              <w:pStyle w:val="ListParagraph"/>
              <w:numPr>
                <w:ilvl w:val="0"/>
                <w:numId w:val="60"/>
              </w:numPr>
              <w:spacing w:after="0"/>
              <w:ind w:right="-399"/>
              <w:rPr>
                <w:rFonts w:ascii="TH SarabunPSK" w:hAnsi="TH SarabunPSK" w:cs="TH SarabunPSK"/>
                <w:spacing w:val="-4"/>
                <w:szCs w:val="32"/>
              </w:rPr>
            </w:pPr>
            <w:r w:rsidRPr="001854C1">
              <w:rPr>
                <w:rFonts w:ascii="TH SarabunPSK" w:hAnsi="TH SarabunPSK" w:cs="TH SarabunPSK"/>
                <w:spacing w:val="-4"/>
                <w:szCs w:val="32"/>
              </w:rPr>
              <w:t>ความร่วมมือ</w:t>
            </w:r>
            <w:r w:rsidRPr="001854C1">
              <w:rPr>
                <w:rFonts w:ascii="TH SarabunPSK" w:hAnsi="TH SarabunPSK" w:cs="TH SarabunPSK"/>
                <w:spacing w:val="-4"/>
                <w:szCs w:val="32"/>
                <w:shd w:val="clear" w:color="auto" w:fill="FFFFFF"/>
              </w:rPr>
              <w:t>ด้านพลังงานกับทบวงการพลังงานปรมาณูระหว่างประเทศ (International Atomic Energy Agency)</w:t>
            </w:r>
          </w:p>
          <w:p w14:paraId="1EA73EA4" w14:textId="77777777" w:rsidR="00F10E2C" w:rsidRPr="001854C1" w:rsidRDefault="00F10E2C" w:rsidP="00F10E2C">
            <w:pPr>
              <w:pStyle w:val="ListParagraph"/>
              <w:numPr>
                <w:ilvl w:val="0"/>
                <w:numId w:val="60"/>
              </w:numPr>
              <w:spacing w:after="0"/>
              <w:rPr>
                <w:rFonts w:ascii="TH SarabunPSK" w:hAnsi="TH SarabunPSK" w:cs="TH SarabunPSK"/>
                <w:spacing w:val="-4"/>
                <w:szCs w:val="32"/>
              </w:rPr>
            </w:pPr>
            <w:r w:rsidRPr="001854C1">
              <w:rPr>
                <w:rFonts w:ascii="TH SarabunPSK" w:hAnsi="TH SarabunPSK" w:cs="TH SarabunPSK"/>
                <w:spacing w:val="-4"/>
                <w:szCs w:val="32"/>
              </w:rPr>
              <w:t>ความร่วมมือด้านพลังงานภายใต้กรอบของธนาคารพัฒนาเอเชีย (Asia Development Bank: ADB)</w:t>
            </w:r>
          </w:p>
          <w:p w14:paraId="111AD85F" w14:textId="77777777" w:rsidR="00F10E2C" w:rsidRPr="001854C1" w:rsidRDefault="00F10E2C" w:rsidP="00F10E2C">
            <w:pPr>
              <w:pStyle w:val="ListParagraph"/>
              <w:numPr>
                <w:ilvl w:val="0"/>
                <w:numId w:val="60"/>
              </w:numPr>
              <w:spacing w:after="0"/>
              <w:rPr>
                <w:rFonts w:ascii="TH SarabunPSK" w:hAnsi="TH SarabunPSK" w:cs="TH SarabunPSK"/>
                <w:spacing w:val="-4"/>
                <w:szCs w:val="32"/>
                <w:shd w:val="clear" w:color="auto" w:fill="FFFFFF"/>
              </w:rPr>
            </w:pPr>
            <w:r w:rsidRPr="001854C1">
              <w:rPr>
                <w:rFonts w:ascii="TH SarabunPSK" w:hAnsi="TH SarabunPSK" w:cs="TH SarabunPSK"/>
                <w:spacing w:val="-4"/>
                <w:szCs w:val="32"/>
              </w:rPr>
              <w:t>ความร่วมมือด้านพลังงานภายใต้กรอบ</w:t>
            </w:r>
            <w:r w:rsidRPr="001854C1">
              <w:rPr>
                <w:rFonts w:ascii="TH SarabunPSK" w:hAnsi="TH SarabunPSK" w:cs="TH SarabunPSK"/>
                <w:spacing w:val="-4"/>
                <w:szCs w:val="32"/>
                <w:shd w:val="clear" w:color="auto" w:fill="FFFFFF"/>
              </w:rPr>
              <w:t>สหประชาชาติ (United Nations)</w:t>
            </w:r>
          </w:p>
          <w:p w14:paraId="19C403AF" w14:textId="4DEB703B" w:rsidR="00F10E2C" w:rsidRPr="001854C1" w:rsidRDefault="00F10E2C" w:rsidP="00F10E2C">
            <w:pPr>
              <w:pStyle w:val="ListParagraph"/>
              <w:numPr>
                <w:ilvl w:val="0"/>
                <w:numId w:val="60"/>
              </w:numPr>
              <w:spacing w:after="0"/>
              <w:rPr>
                <w:rFonts w:ascii="TH SarabunPSK" w:hAnsi="TH SarabunPSK" w:cs="TH SarabunPSK"/>
                <w:spacing w:val="-4"/>
                <w:szCs w:val="32"/>
              </w:rPr>
            </w:pPr>
            <w:r w:rsidRPr="001854C1">
              <w:rPr>
                <w:rFonts w:ascii="TH SarabunPSK" w:hAnsi="TH SarabunPSK" w:cs="TH SarabunPSK"/>
                <w:spacing w:val="-4"/>
                <w:szCs w:val="32"/>
                <w:shd w:val="clear" w:color="auto" w:fill="FFFFFF"/>
              </w:rPr>
              <w:t>ความร่วมมือ</w:t>
            </w:r>
            <w:r w:rsidRPr="001854C1">
              <w:rPr>
                <w:rFonts w:ascii="TH SarabunPSK" w:hAnsi="TH SarabunPSK" w:cs="TH SarabunPSK"/>
                <w:spacing w:val="-4"/>
                <w:szCs w:val="32"/>
              </w:rPr>
              <w:t>ด้านพลังงานภายใต้</w:t>
            </w:r>
            <w:r w:rsidRPr="001854C1">
              <w:rPr>
                <w:rFonts w:ascii="TH SarabunPSK" w:hAnsi="TH SarabunPSK" w:cs="TH SarabunPSK"/>
                <w:spacing w:val="-4"/>
                <w:szCs w:val="32"/>
                <w:shd w:val="clear" w:color="auto" w:fill="FFFFFF"/>
              </w:rPr>
              <w:t>กรอบความร่วมมือเอเชีย (Asia Cooperation Dialogue)</w:t>
            </w:r>
          </w:p>
        </w:tc>
      </w:tr>
      <w:tr w:rsidR="00A74EF9" w:rsidRPr="001050BE" w14:paraId="5BF16BC8" w14:textId="77777777" w:rsidTr="00EA02F0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</w:tcPr>
          <w:p w14:paraId="320950BE" w14:textId="26961A48" w:rsidR="009C22C5" w:rsidRPr="001050BE" w:rsidRDefault="009C22C5" w:rsidP="00EA02F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  <w:cs w:val="0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lastRenderedPageBreak/>
              <w:t>โครงการ</w:t>
            </w:r>
            <w:r w:rsidR="00F10E2C">
              <w:rPr>
                <w:rFonts w:ascii="TH SarabunPSK" w:hAnsi="TH SarabunPSK" w:cs="TH SarabunPSK" w:hint="cs"/>
                <w:szCs w:val="32"/>
              </w:rPr>
              <w:t>ประสานความ</w:t>
            </w:r>
            <w:r w:rsidRPr="001050BE">
              <w:rPr>
                <w:rFonts w:ascii="TH SarabunPSK" w:hAnsi="TH SarabunPSK" w:cs="TH SarabunPSK"/>
                <w:szCs w:val="32"/>
              </w:rPr>
              <w:t>ร่วมมือ</w:t>
            </w:r>
            <w:r w:rsidR="00F10E2C">
              <w:rPr>
                <w:rFonts w:ascii="TH SarabunPSK" w:hAnsi="TH SarabunPSK" w:cs="TH SarabunPSK" w:hint="cs"/>
                <w:szCs w:val="32"/>
              </w:rPr>
              <w:t>กับประเทศที่มีความสำคัญด้านพลังงาน</w:t>
            </w:r>
          </w:p>
          <w:p w14:paraId="521AB6FA" w14:textId="77777777" w:rsidR="009C22C5" w:rsidRPr="001050BE" w:rsidRDefault="009C22C5" w:rsidP="00F34F45">
            <w:pPr>
              <w:pStyle w:val="ListParagraph"/>
              <w:numPr>
                <w:ilvl w:val="0"/>
                <w:numId w:val="61"/>
              </w:num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Cs w:val="32"/>
                <w:cs w:val="0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การประสานเร่งรัดความร่วมมือกับประเทศที่มีศักยภาพด้านพลังงานใน ภูมิภาคเอเชียตะวันออก/เอเชียตะวันออกเฉียงใต้</w:t>
            </w:r>
          </w:p>
          <w:p w14:paraId="65EA7EEB" w14:textId="77777777" w:rsidR="009C22C5" w:rsidRPr="001050BE" w:rsidRDefault="009C22C5" w:rsidP="00F34F45">
            <w:pPr>
              <w:pStyle w:val="ListParagraph"/>
              <w:numPr>
                <w:ilvl w:val="0"/>
                <w:numId w:val="61"/>
              </w:num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การประสานเร่งรัดความร่วมมือกับประเทศที่มีศักยภาพด้านพลังงานในตะวันออกกลาง</w:t>
            </w:r>
          </w:p>
          <w:p w14:paraId="7013DF00" w14:textId="77777777" w:rsidR="009C22C5" w:rsidRPr="001050BE" w:rsidRDefault="009C22C5" w:rsidP="00F34F45">
            <w:pPr>
              <w:pStyle w:val="ListParagraph"/>
              <w:numPr>
                <w:ilvl w:val="0"/>
                <w:numId w:val="61"/>
              </w:num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การประสานเร่งรัดความร่วมมือกับประเทศที่มีศักยภาพด้านพลังงานใน ภูมิภาคแอฟริกา</w:t>
            </w:r>
          </w:p>
          <w:p w14:paraId="455EF6D7" w14:textId="77777777" w:rsidR="009C22C5" w:rsidRPr="001050BE" w:rsidRDefault="009C22C5" w:rsidP="00F34F45">
            <w:pPr>
              <w:pStyle w:val="ListParagraph"/>
              <w:numPr>
                <w:ilvl w:val="0"/>
                <w:numId w:val="61"/>
              </w:num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การประสานเร่งรัดความร่วมมือกับประเทศที่มีศักยภาพด้านพลังงานในภูมิภาคยุโรป</w:t>
            </w:r>
          </w:p>
          <w:p w14:paraId="6730690D" w14:textId="77777777" w:rsidR="009C22C5" w:rsidRPr="001050BE" w:rsidRDefault="009C22C5" w:rsidP="00F34F45">
            <w:pPr>
              <w:pStyle w:val="ListParagraph"/>
              <w:numPr>
                <w:ilvl w:val="0"/>
                <w:numId w:val="61"/>
              </w:num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การประสานเร่งรัดความร่วมมือกับประเทศที่มีศักยภาพด้านพลังงานในภูมิภาคออสเตรเลีย นิวซีแลนด์ และแปซิฟิก</w:t>
            </w:r>
          </w:p>
          <w:p w14:paraId="6C6AE573" w14:textId="4424B76A" w:rsidR="009C22C5" w:rsidRPr="001050BE" w:rsidRDefault="009C22C5" w:rsidP="00F34F45">
            <w:pPr>
              <w:pStyle w:val="ListParagraph"/>
              <w:numPr>
                <w:ilvl w:val="0"/>
                <w:numId w:val="61"/>
              </w:num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การประสานเร่งรัดความร่วมมือกับประเทศที่มีศักยภาพด้านพลังงานในภูมิภาคเอเชียใต้</w:t>
            </w:r>
          </w:p>
        </w:tc>
      </w:tr>
      <w:tr w:rsidR="00F10E2C" w:rsidRPr="001050BE" w14:paraId="5BEC5400" w14:textId="77777777" w:rsidTr="00EA02F0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</w:tcPr>
          <w:p w14:paraId="3AA4B624" w14:textId="067E323F" w:rsidR="00F10E2C" w:rsidRPr="001050BE" w:rsidRDefault="00F10E2C" w:rsidP="00EA02F0">
            <w:pPr>
              <w:pStyle w:val="ListParagraph"/>
              <w:numPr>
                <w:ilvl w:val="0"/>
                <w:numId w:val="19"/>
              </w:numPr>
              <w:tabs>
                <w:tab w:val="left" w:pos="774"/>
              </w:tabs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</w:rPr>
              <w:t>โครงการศูนย์ความร่วมมือด้านพลังงานระหว่างประเทศ</w:t>
            </w:r>
          </w:p>
        </w:tc>
      </w:tr>
      <w:tr w:rsidR="00A74EF9" w:rsidRPr="001050BE" w14:paraId="28BB0B82" w14:textId="77777777" w:rsidTr="00EA02F0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</w:tcPr>
          <w:p w14:paraId="77C05648" w14:textId="77777777" w:rsidR="00E51730" w:rsidRPr="001050BE" w:rsidRDefault="00F57C8B" w:rsidP="00EA02F0">
            <w:pPr>
              <w:pStyle w:val="ListParagraph"/>
              <w:numPr>
                <w:ilvl w:val="0"/>
                <w:numId w:val="19"/>
              </w:numPr>
              <w:tabs>
                <w:tab w:val="left" w:pos="774"/>
              </w:tabs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E51730" w:rsidRPr="001050BE">
              <w:rPr>
                <w:rFonts w:ascii="TH SarabunPSK" w:eastAsia="Times New Roman" w:hAnsi="TH SarabunPSK" w:cs="TH SarabunPSK"/>
                <w:szCs w:val="32"/>
              </w:rPr>
              <w:t>การซ้อมแผนรองรับเหตุฉุกเฉินด้านพลังงานของกระทรวงพลังงาน</w:t>
            </w:r>
          </w:p>
        </w:tc>
      </w:tr>
      <w:tr w:rsidR="00A74EF9" w:rsidRPr="001050BE" w14:paraId="6F3F2C85" w14:textId="77777777" w:rsidTr="00EA02F0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</w:tcPr>
          <w:p w14:paraId="7407B33D" w14:textId="17A5A729" w:rsidR="00E1518A" w:rsidRPr="001050BE" w:rsidRDefault="00E1518A" w:rsidP="00EA02F0">
            <w:pPr>
              <w:pStyle w:val="ListParagraph"/>
              <w:numPr>
                <w:ilvl w:val="0"/>
                <w:numId w:val="19"/>
              </w:numPr>
              <w:tabs>
                <w:tab w:val="left" w:pos="774"/>
              </w:tabs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โครงการศึกษาผลกระทบนโยบายพลังงาน 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Energy Policy Impact Evaluation)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ต่อการกำหนดทิศทางการขับเคลื่อนเป้าหมายด้านพลังงานตามยุทธศาสตร์ชาติ </w:t>
            </w:r>
          </w:p>
          <w:p w14:paraId="60567123" w14:textId="74F24CED" w:rsidR="00E1518A" w:rsidRPr="001050BE" w:rsidRDefault="002D3FF9" w:rsidP="00EA02F0">
            <w:pPr>
              <w:pStyle w:val="ListParagraph"/>
              <w:numPr>
                <w:ilvl w:val="0"/>
                <w:numId w:val="19"/>
              </w:numPr>
              <w:tabs>
                <w:tab w:val="left" w:pos="774"/>
              </w:tabs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</w:t>
            </w:r>
            <w:r w:rsidR="00E1518A" w:rsidRPr="001050BE">
              <w:rPr>
                <w:rFonts w:ascii="TH SarabunPSK" w:eastAsia="Times New Roman" w:hAnsi="TH SarabunPSK" w:cs="TH SarabunPSK"/>
                <w:szCs w:val="32"/>
              </w:rPr>
              <w:t>พัฒนาประสิทธิผลการดำเนินงานเชิงยุทธศาสตร์ตามแผนพลังงานเชิงพื้นที่</w:t>
            </w:r>
          </w:p>
        </w:tc>
      </w:tr>
    </w:tbl>
    <w:p w14:paraId="1492CB83" w14:textId="627E7226" w:rsidR="008150C0" w:rsidRPr="001050BE" w:rsidRDefault="008150C0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</w:rPr>
      </w:pPr>
      <w:bookmarkStart w:id="2" w:name="_Toc486942423"/>
      <w:bookmarkEnd w:id="0"/>
      <w:bookmarkEnd w:id="1"/>
      <w:r w:rsidRPr="001050BE">
        <w:rPr>
          <w:rFonts w:ascii="TH SarabunPSK" w:hAnsi="TH SarabunPSK" w:cs="TH SarabunPSK"/>
          <w:b/>
          <w:bCs/>
          <w:szCs w:val="56"/>
        </w:rPr>
        <w:br w:type="page"/>
      </w:r>
    </w:p>
    <w:p w14:paraId="5E9613C4" w14:textId="6E3680CD" w:rsidR="000F14FD" w:rsidRPr="001050BE" w:rsidRDefault="009977ED" w:rsidP="00BE57AE">
      <w:pPr>
        <w:pStyle w:val="Heading1"/>
        <w:tabs>
          <w:tab w:val="left" w:pos="7110"/>
        </w:tabs>
        <w:jc w:val="center"/>
        <w:rPr>
          <w:rFonts w:ascii="TH SarabunPSK" w:hAnsi="TH SarabunPSK" w:cs="TH SarabunPSK"/>
          <w:b/>
          <w:bCs/>
          <w:szCs w:val="56"/>
        </w:rPr>
      </w:pPr>
      <w:r w:rsidRPr="001050BE">
        <w:rPr>
          <w:rFonts w:ascii="TH SarabunPSK" w:hAnsi="TH SarabunPSK" w:cs="TH SarabunPSK"/>
          <w:b/>
          <w:bCs/>
          <w:szCs w:val="56"/>
        </w:rPr>
        <w:lastRenderedPageBreak/>
        <w:t>แผนปฏิบัติราชการเรื่องที่</w:t>
      </w:r>
      <w:r w:rsidR="000F14FD" w:rsidRPr="001050BE">
        <w:rPr>
          <w:rFonts w:ascii="TH SarabunPSK" w:hAnsi="TH SarabunPSK" w:cs="TH SarabunPSK"/>
          <w:b/>
          <w:bCs/>
          <w:szCs w:val="56"/>
        </w:rPr>
        <w:t xml:space="preserve"> </w:t>
      </w:r>
      <w:r w:rsidR="000F1793" w:rsidRPr="001050BE">
        <w:rPr>
          <w:rFonts w:ascii="TH SarabunPSK" w:hAnsi="TH SarabunPSK" w:cs="TH SarabunPSK"/>
          <w:b/>
          <w:bCs/>
          <w:szCs w:val="56"/>
        </w:rPr>
        <w:t>2</w:t>
      </w:r>
      <w:r w:rsidR="000F14FD" w:rsidRPr="001050BE">
        <w:rPr>
          <w:rFonts w:ascii="TH SarabunPSK" w:hAnsi="TH SarabunPSK" w:cs="TH SarabunPSK"/>
          <w:b/>
          <w:bCs/>
          <w:szCs w:val="56"/>
        </w:rPr>
        <w:t xml:space="preserve"> </w:t>
      </w:r>
      <w:r w:rsidR="008150C0" w:rsidRPr="001050BE">
        <w:rPr>
          <w:rFonts w:ascii="TH SarabunPSK" w:hAnsi="TH SarabunPSK" w:cs="TH SarabunPSK"/>
          <w:b/>
          <w:bCs/>
          <w:szCs w:val="56"/>
        </w:rPr>
        <w:br/>
      </w:r>
      <w:r w:rsidR="00922EDE" w:rsidRPr="001050BE">
        <w:rPr>
          <w:rFonts w:ascii="TH SarabunPSK" w:hAnsi="TH SarabunPSK" w:cs="TH SarabunPSK"/>
          <w:b/>
          <w:bCs/>
          <w:szCs w:val="56"/>
        </w:rPr>
        <w:t>การ</w:t>
      </w:r>
      <w:r w:rsidR="000F14FD" w:rsidRPr="001050BE">
        <w:rPr>
          <w:rFonts w:ascii="TH SarabunPSK" w:hAnsi="TH SarabunPSK" w:cs="TH SarabunPSK"/>
          <w:b/>
          <w:bCs/>
          <w:szCs w:val="56"/>
        </w:rPr>
        <w:t>กำกับดูแล ราค</w:t>
      </w:r>
      <w:r w:rsidR="008150C0" w:rsidRPr="001050BE">
        <w:rPr>
          <w:rFonts w:ascii="TH SarabunPSK" w:hAnsi="TH SarabunPSK" w:cs="TH SarabunPSK"/>
          <w:b/>
          <w:bCs/>
          <w:szCs w:val="56"/>
        </w:rPr>
        <w:t xml:space="preserve">า สร้างการแข่งขัน </w:t>
      </w:r>
      <w:r w:rsidR="000F14FD" w:rsidRPr="001050BE">
        <w:rPr>
          <w:rFonts w:ascii="TH SarabunPSK" w:hAnsi="TH SarabunPSK" w:cs="TH SarabunPSK"/>
          <w:b/>
          <w:bCs/>
          <w:szCs w:val="56"/>
        </w:rPr>
        <w:t>เพิ่มประสิทธิภาพ</w:t>
      </w:r>
    </w:p>
    <w:p w14:paraId="3E81225E" w14:textId="77777777" w:rsidR="000F14FD" w:rsidRPr="001050BE" w:rsidRDefault="00F36412" w:rsidP="00043C2B">
      <w:pPr>
        <w:pStyle w:val="Heading2"/>
        <w:spacing w:before="240"/>
        <w:rPr>
          <w:rFonts w:ascii="TH SarabunPSK" w:hAnsi="TH SarabunPSK" w:cs="TH SarabunPSK"/>
          <w:b/>
          <w:bCs/>
          <w:sz w:val="36"/>
          <w:szCs w:val="36"/>
          <w:cs w:val="0"/>
        </w:rPr>
      </w:pPr>
      <w:r w:rsidRPr="001050BE">
        <w:rPr>
          <w:rFonts w:ascii="TH SarabunPSK" w:hAnsi="TH SarabunPSK" w:cs="TH SarabunPSK"/>
          <w:b/>
          <w:bCs/>
          <w:sz w:val="36"/>
          <w:szCs w:val="36"/>
        </w:rPr>
        <w:t>เป้าหมาย</w:t>
      </w:r>
    </w:p>
    <w:p w14:paraId="7B1033A8" w14:textId="35A96BB5" w:rsidR="000F14FD" w:rsidRPr="001050BE" w:rsidRDefault="000F14FD" w:rsidP="00BE57AE">
      <w:pPr>
        <w:tabs>
          <w:tab w:val="left" w:pos="7110"/>
        </w:tabs>
        <w:spacing w:after="0" w:line="240" w:lineRule="auto"/>
        <w:jc w:val="thaiDistribute"/>
        <w:rPr>
          <w:rFonts w:ascii="TH SarabunPSK" w:hAnsi="TH SarabunPSK" w:cs="TH SarabunPSK"/>
          <w:szCs w:val="32"/>
          <w:cs w:val="0"/>
          <w:lang w:val="th-TH"/>
        </w:rPr>
      </w:pPr>
      <w:r w:rsidRPr="001050BE">
        <w:rPr>
          <w:rFonts w:ascii="TH SarabunPSK" w:hAnsi="TH SarabunPSK" w:cs="TH SarabunPSK"/>
          <w:szCs w:val="32"/>
        </w:rPr>
        <w:t xml:space="preserve">เพื่อให้ประชาชนเข้าถึงพลังงานในราคาที่เหมาะสม เป็นธรรม สะท้อนประสิทธิภาพและต้นทุนที่แท้จริง </w:t>
      </w:r>
      <w:r w:rsidR="007C28F7" w:rsidRPr="001050BE">
        <w:rPr>
          <w:rFonts w:ascii="TH SarabunPSK" w:hAnsi="TH SarabunPSK" w:cs="TH SarabunPSK"/>
          <w:szCs w:val="32"/>
        </w:rPr>
        <w:br/>
      </w:r>
      <w:r w:rsidRPr="001050BE">
        <w:rPr>
          <w:rFonts w:ascii="TH SarabunPSK" w:hAnsi="TH SarabunPSK" w:cs="TH SarabunPSK"/>
          <w:spacing w:val="4"/>
          <w:szCs w:val="32"/>
        </w:rPr>
        <w:t>โดย</w:t>
      </w:r>
      <w:r w:rsidRPr="001050BE">
        <w:rPr>
          <w:rFonts w:ascii="TH SarabunPSK" w:hAnsi="TH SarabunPSK" w:cs="TH SarabunPSK"/>
          <w:spacing w:val="4"/>
          <w:szCs w:val="32"/>
          <w:lang w:val="th-TH"/>
        </w:rPr>
        <w:t xml:space="preserve">กิจกรรมการดำเนินงานในแต่ละขั้นตอนของอุตสาหกรรมพลังงานเป็นไปอย่างถูกต้องเหมาะสม </w:t>
      </w:r>
      <w:r w:rsidR="000874B5" w:rsidRPr="001050BE">
        <w:rPr>
          <w:rFonts w:ascii="TH SarabunPSK" w:hAnsi="TH SarabunPSK" w:cs="TH SarabunPSK"/>
          <w:spacing w:val="4"/>
          <w:szCs w:val="32"/>
          <w:lang w:val="th-TH"/>
        </w:rPr>
        <w:t xml:space="preserve">มีการกำกับ </w:t>
      </w:r>
      <w:r w:rsidRPr="001050BE">
        <w:rPr>
          <w:rFonts w:ascii="TH SarabunPSK" w:hAnsi="TH SarabunPSK" w:cs="TH SarabunPSK"/>
          <w:spacing w:val="4"/>
          <w:szCs w:val="32"/>
          <w:lang w:val="th-TH"/>
        </w:rPr>
        <w:t>เป็นไปตาม</w:t>
      </w:r>
      <w:r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67004A" w:rsidRPr="001050BE">
        <w:rPr>
          <w:rFonts w:ascii="TH SarabunPSK" w:hAnsi="TH SarabunPSK" w:cs="TH SarabunPSK"/>
          <w:szCs w:val="32"/>
          <w:lang w:val="th-TH"/>
        </w:rPr>
        <w:t>มาตรฐานสากล และมีประสิทธิภาพ</w:t>
      </w:r>
    </w:p>
    <w:p w14:paraId="379AA71F" w14:textId="77777777" w:rsidR="00C65724" w:rsidRPr="001050BE" w:rsidRDefault="00C65724" w:rsidP="00BE57AE">
      <w:pPr>
        <w:tabs>
          <w:tab w:val="left" w:pos="71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 w:val="0"/>
        </w:rPr>
      </w:pPr>
    </w:p>
    <w:p w14:paraId="430A2A1A" w14:textId="77777777" w:rsidR="00C65724" w:rsidRPr="001050BE" w:rsidRDefault="00C65724" w:rsidP="00C65724">
      <w:pPr>
        <w:pStyle w:val="Heading2"/>
        <w:tabs>
          <w:tab w:val="left" w:pos="7110"/>
        </w:tabs>
        <w:rPr>
          <w:rFonts w:ascii="TH SarabunPSK" w:hAnsi="TH SarabunPSK" w:cs="TH SarabunPSK"/>
          <w:b/>
          <w:bCs/>
          <w:sz w:val="52"/>
          <w:szCs w:val="36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>ตัวชี้วัดและค่าเป้าหมาย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548"/>
        <w:gridCol w:w="3240"/>
        <w:gridCol w:w="707"/>
        <w:gridCol w:w="1134"/>
        <w:gridCol w:w="1129"/>
        <w:gridCol w:w="990"/>
        <w:gridCol w:w="990"/>
      </w:tblGrid>
      <w:tr w:rsidR="00A74EF9" w:rsidRPr="001050BE" w14:paraId="32D403CC" w14:textId="77777777" w:rsidTr="004132A5">
        <w:trPr>
          <w:tblHeader/>
        </w:trPr>
        <w:tc>
          <w:tcPr>
            <w:tcW w:w="1548" w:type="dxa"/>
            <w:vMerge w:val="restart"/>
            <w:vAlign w:val="center"/>
          </w:tcPr>
          <w:p w14:paraId="77FDF91D" w14:textId="77777777" w:rsidR="00C65724" w:rsidRPr="001050BE" w:rsidRDefault="00C65724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เป้าหมาย</w:t>
            </w:r>
          </w:p>
        </w:tc>
        <w:tc>
          <w:tcPr>
            <w:tcW w:w="3240" w:type="dxa"/>
            <w:vMerge w:val="restart"/>
            <w:vAlign w:val="center"/>
          </w:tcPr>
          <w:p w14:paraId="654ACD49" w14:textId="77777777" w:rsidR="00C65724" w:rsidRPr="001050BE" w:rsidRDefault="00C65724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ตัวชี้วัด</w:t>
            </w:r>
          </w:p>
        </w:tc>
        <w:tc>
          <w:tcPr>
            <w:tcW w:w="4950" w:type="dxa"/>
            <w:gridSpan w:val="5"/>
          </w:tcPr>
          <w:p w14:paraId="01B25E30" w14:textId="77777777" w:rsidR="00C65724" w:rsidRPr="001050BE" w:rsidRDefault="00C65724" w:rsidP="00381071">
            <w:pPr>
              <w:spacing w:after="0" w:line="240" w:lineRule="auto"/>
              <w:ind w:right="-1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ค่าเป้าหมาย</w:t>
            </w:r>
          </w:p>
        </w:tc>
      </w:tr>
      <w:tr w:rsidR="00A74EF9" w:rsidRPr="001050BE" w14:paraId="5BEB0DFE" w14:textId="77777777" w:rsidTr="00B8364C">
        <w:trPr>
          <w:tblHeader/>
        </w:trPr>
        <w:tc>
          <w:tcPr>
            <w:tcW w:w="1548" w:type="dxa"/>
            <w:vMerge/>
          </w:tcPr>
          <w:p w14:paraId="0AA270F9" w14:textId="77777777" w:rsidR="00C65724" w:rsidRPr="001050BE" w:rsidRDefault="00C65724" w:rsidP="00381071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3240" w:type="dxa"/>
            <w:vMerge/>
          </w:tcPr>
          <w:p w14:paraId="14D4ABFE" w14:textId="77777777" w:rsidR="00C65724" w:rsidRPr="001050BE" w:rsidRDefault="00C65724" w:rsidP="00381071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707" w:type="dxa"/>
          </w:tcPr>
          <w:p w14:paraId="3DD6F734" w14:textId="63CEFE7E" w:rsidR="00C65724" w:rsidRPr="001050BE" w:rsidRDefault="000F1793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  <w:tc>
          <w:tcPr>
            <w:tcW w:w="1134" w:type="dxa"/>
          </w:tcPr>
          <w:p w14:paraId="7AD66E1D" w14:textId="61AB99D4" w:rsidR="00C65724" w:rsidRPr="001050BE" w:rsidRDefault="000F1793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1129" w:type="dxa"/>
          </w:tcPr>
          <w:p w14:paraId="0F4B41C7" w14:textId="21F9F98D" w:rsidR="00C65724" w:rsidRPr="001050BE" w:rsidRDefault="000F1793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2563</w:t>
            </w:r>
          </w:p>
        </w:tc>
        <w:tc>
          <w:tcPr>
            <w:tcW w:w="990" w:type="dxa"/>
          </w:tcPr>
          <w:p w14:paraId="552730DB" w14:textId="7DC3C108" w:rsidR="00C65724" w:rsidRPr="001050BE" w:rsidRDefault="000F1793" w:rsidP="00381071">
            <w:pPr>
              <w:tabs>
                <w:tab w:val="left" w:pos="809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990" w:type="dxa"/>
          </w:tcPr>
          <w:p w14:paraId="5B8A18EC" w14:textId="4CC781AE" w:rsidR="00C65724" w:rsidRPr="001050BE" w:rsidRDefault="000F1793" w:rsidP="00381071">
            <w:pPr>
              <w:tabs>
                <w:tab w:val="left" w:pos="7110"/>
              </w:tabs>
              <w:spacing w:after="0" w:line="240" w:lineRule="auto"/>
              <w:ind w:right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2565</w:t>
            </w:r>
          </w:p>
        </w:tc>
      </w:tr>
      <w:tr w:rsidR="00A74EF9" w:rsidRPr="001050BE" w14:paraId="3EA37867" w14:textId="77777777" w:rsidTr="00B8364C">
        <w:tc>
          <w:tcPr>
            <w:tcW w:w="1548" w:type="dxa"/>
          </w:tcPr>
          <w:p w14:paraId="6384B791" w14:textId="6F25B50F" w:rsidR="004132A5" w:rsidRPr="001050BE" w:rsidRDefault="004132A5" w:rsidP="00381071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ประชาชนเข้าถึงพลังงานในราคาที่เหมาะสม </w:t>
            </w:r>
            <w:r w:rsidR="007C28F7"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เป็นธรรม สะท้อนประสิทธิภาพและต้นทุนที่แท้จริง</w:t>
            </w:r>
          </w:p>
        </w:tc>
        <w:tc>
          <w:tcPr>
            <w:tcW w:w="3240" w:type="dxa"/>
          </w:tcPr>
          <w:p w14:paraId="75831DE6" w14:textId="74E1A35E" w:rsidR="004132A5" w:rsidRPr="001050BE" w:rsidRDefault="00F57C8B" w:rsidP="00F57C8B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160" w:right="-107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การทบทวน</w:t>
            </w:r>
            <w:r w:rsidR="004132A5" w:rsidRPr="001050BE">
              <w:rPr>
                <w:rFonts w:ascii="TH SarabunPSK" w:hAnsi="TH SarabunPSK" w:cs="TH SarabunPSK"/>
                <w:sz w:val="28"/>
                <w:szCs w:val="28"/>
              </w:rPr>
              <w:t xml:space="preserve">โครงสร้างราคาน้ำมันเชื้อเพลิง </w:t>
            </w:r>
            <w:r w:rsidR="004132A5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LPG</w:t>
            </w:r>
            <w:r w:rsidR="00362130"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ก๊าซธรรมชาต</w:t>
            </w:r>
            <w:r w:rsidR="00140B4F" w:rsidRPr="001050BE">
              <w:rPr>
                <w:rFonts w:ascii="TH SarabunPSK" w:hAnsi="TH SarabunPSK" w:cs="TH SarabunPSK"/>
                <w:sz w:val="28"/>
                <w:szCs w:val="28"/>
              </w:rPr>
              <w:t xml:space="preserve">ิ และไฟฟ้าให้เป็นปัจจุบัน </w:t>
            </w:r>
          </w:p>
        </w:tc>
        <w:tc>
          <w:tcPr>
            <w:tcW w:w="707" w:type="dxa"/>
          </w:tcPr>
          <w:p w14:paraId="421EF3CB" w14:textId="77777777" w:rsidR="004132A5" w:rsidRPr="001050BE" w:rsidRDefault="004132A5" w:rsidP="0038107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134" w:type="dxa"/>
          </w:tcPr>
          <w:p w14:paraId="387B9AAC" w14:textId="77777777" w:rsidR="004132A5" w:rsidRPr="001050BE" w:rsidRDefault="004132A5" w:rsidP="0038107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29" w:type="dxa"/>
          </w:tcPr>
          <w:p w14:paraId="78E98FD9" w14:textId="4B9C7CCC" w:rsidR="004132A5" w:rsidRPr="001050BE" w:rsidRDefault="00362130" w:rsidP="00912E91">
            <w:pPr>
              <w:spacing w:before="120" w:after="120" w:line="240" w:lineRule="auto"/>
              <w:ind w:right="-3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เสนอ</w:t>
            </w:r>
            <w:r w:rsidR="004132A5"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ก</w:t>
            </w:r>
            <w:r w:rsidR="00912E91" w:rsidRPr="001050BE">
              <w:rPr>
                <w:rFonts w:ascii="TH SarabunPSK" w:hAnsi="TH SarabunPSK" w:cs="TH SarabunPSK"/>
                <w:sz w:val="28"/>
                <w:szCs w:val="28"/>
              </w:rPr>
              <w:t>บง</w:t>
            </w:r>
            <w:r w:rsidR="004132A5" w:rsidRPr="001050B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14:paraId="33407018" w14:textId="77777777" w:rsidR="004132A5" w:rsidRPr="001050BE" w:rsidRDefault="004132A5" w:rsidP="00381071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4A1910B9" w14:textId="77777777" w:rsidR="004132A5" w:rsidRPr="001050BE" w:rsidRDefault="004132A5" w:rsidP="00381071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before="120" w:after="120" w:line="240" w:lineRule="auto"/>
              <w:ind w:right="-106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</w:tr>
      <w:tr w:rsidR="00A74EF9" w:rsidRPr="001050BE" w14:paraId="67D129DD" w14:textId="77777777" w:rsidTr="00B8364C">
        <w:tc>
          <w:tcPr>
            <w:tcW w:w="1548" w:type="dxa"/>
            <w:vMerge w:val="restart"/>
          </w:tcPr>
          <w:p w14:paraId="204ED02D" w14:textId="77777777" w:rsidR="00C97B51" w:rsidRPr="001050BE" w:rsidRDefault="00C97B51" w:rsidP="00C97B51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  <w:t>อุตสาหกรรมพลังงานเป็นไปตามมาตรฐาน สากล มีการกำกับและมีประสิทธิภาพ</w:t>
            </w:r>
          </w:p>
        </w:tc>
        <w:tc>
          <w:tcPr>
            <w:tcW w:w="3240" w:type="dxa"/>
          </w:tcPr>
          <w:p w14:paraId="4BCDA34D" w14:textId="7277D1AF" w:rsidR="00C97B51" w:rsidRPr="00B8364C" w:rsidRDefault="00C97B51" w:rsidP="00C97B51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160" w:right="-110" w:hanging="180"/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</w:pPr>
            <w:r w:rsidRPr="00B8364C">
              <w:rPr>
                <w:rFonts w:ascii="TH SarabunPSK" w:hAnsi="TH SarabunPSK" w:cs="TH SarabunPSK"/>
                <w:spacing w:val="-10"/>
                <w:sz w:val="28"/>
                <w:szCs w:val="28"/>
              </w:rPr>
              <w:t>จำนวนสถานีบริการน้ำมันเชื้อเพลิงมีมาตรฐาน</w:t>
            </w:r>
            <w:r w:rsidR="00140B4F" w:rsidRPr="00B8364C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</w:t>
            </w:r>
          </w:p>
          <w:p w14:paraId="2AFE9664" w14:textId="77777777" w:rsidR="00C97B51" w:rsidRPr="00B8364C" w:rsidRDefault="00C97B51" w:rsidP="00C97B51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ind w:right="-110"/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</w:pPr>
            <w:r w:rsidRPr="00B8364C">
              <w:rPr>
                <w:rFonts w:ascii="TH SarabunPSK" w:hAnsi="TH SarabunPSK" w:cs="TH SarabunPSK"/>
                <w:spacing w:val="-10"/>
                <w:sz w:val="28"/>
                <w:szCs w:val="28"/>
              </w:rPr>
              <w:t>ด้านคุณภาพ (ราย)</w:t>
            </w:r>
          </w:p>
          <w:p w14:paraId="03DC56DE" w14:textId="77777777" w:rsidR="00C97B51" w:rsidRPr="00B8364C" w:rsidRDefault="00C97B51" w:rsidP="00C97B51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ind w:right="-110"/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</w:pPr>
            <w:r w:rsidRPr="00B8364C">
              <w:rPr>
                <w:rFonts w:ascii="TH SarabunPSK" w:hAnsi="TH SarabunPSK" w:cs="TH SarabunPSK"/>
                <w:spacing w:val="-10"/>
                <w:sz w:val="28"/>
                <w:szCs w:val="28"/>
              </w:rPr>
              <w:t>ด้านความปลอดภัย (ราย)</w:t>
            </w:r>
          </w:p>
          <w:p w14:paraId="6921C3A8" w14:textId="36FD42A3" w:rsidR="00C97B51" w:rsidRPr="001050BE" w:rsidRDefault="00C97B51" w:rsidP="00C97B5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right="-11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B8364C">
              <w:rPr>
                <w:rFonts w:ascii="TH SarabunPSK" w:hAnsi="TH SarabunPSK" w:cs="TH SarabunPSK"/>
                <w:spacing w:val="-10"/>
                <w:sz w:val="28"/>
                <w:szCs w:val="28"/>
              </w:rPr>
              <w:t>ด้านการสำรอง</w:t>
            </w:r>
          </w:p>
        </w:tc>
        <w:tc>
          <w:tcPr>
            <w:tcW w:w="707" w:type="dxa"/>
          </w:tcPr>
          <w:p w14:paraId="4F5BF373" w14:textId="77777777" w:rsidR="00C97B51" w:rsidRPr="001050BE" w:rsidRDefault="00C97B51" w:rsidP="00C97B5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134" w:type="dxa"/>
          </w:tcPr>
          <w:p w14:paraId="6B5B8479" w14:textId="28E803A1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129" w:type="dxa"/>
          </w:tcPr>
          <w:p w14:paraId="5053A769" w14:textId="77777777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  <w:p w14:paraId="6C47B25B" w14:textId="77777777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  <w:p w14:paraId="68EC37D3" w14:textId="6DC5EDDC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,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14:paraId="1663F564" w14:textId="33A4E2DC" w:rsidR="00285018" w:rsidRDefault="00C97B51" w:rsidP="0028501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BA3844">
              <w:rPr>
                <w:rFonts w:ascii="TH SarabunPSK" w:hAnsi="TH SarabunPSK" w:cs="TH SarabunPSK" w:hint="cs"/>
                <w:sz w:val="28"/>
                <w:szCs w:val="28"/>
              </w:rPr>
              <w:t>59</w:t>
            </w:r>
            <w:r w:rsidR="00BA3844">
              <w:rPr>
                <w:rFonts w:ascii="TH SarabunPSK" w:hAnsi="TH SarabunPSK" w:cs="TH SarabunPSK"/>
                <w:sz w:val="28"/>
                <w:szCs w:val="28"/>
                <w:cs w:val="0"/>
              </w:rPr>
              <w:t>,578</w:t>
            </w:r>
          </w:p>
          <w:p w14:paraId="68EB7506" w14:textId="13C9AF9C" w:rsidR="00C97B51" w:rsidRPr="001050BE" w:rsidRDefault="00C97B51" w:rsidP="0028501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22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145</w:t>
            </w:r>
          </w:p>
        </w:tc>
        <w:tc>
          <w:tcPr>
            <w:tcW w:w="990" w:type="dxa"/>
          </w:tcPr>
          <w:p w14:paraId="6FD4FA9A" w14:textId="77777777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  <w:p w14:paraId="57ED901F" w14:textId="77777777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  <w:p w14:paraId="7A528836" w14:textId="6F905A68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,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14:paraId="4B408909" w14:textId="56AE7C47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59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578</w:t>
            </w:r>
          </w:p>
          <w:p w14:paraId="00440F83" w14:textId="69CFE614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22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145</w:t>
            </w:r>
          </w:p>
        </w:tc>
        <w:tc>
          <w:tcPr>
            <w:tcW w:w="990" w:type="dxa"/>
          </w:tcPr>
          <w:p w14:paraId="600EAAA6" w14:textId="77777777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  <w:p w14:paraId="37F4379B" w14:textId="77777777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  <w:p w14:paraId="6F133684" w14:textId="008D2220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,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14:paraId="4F1F6674" w14:textId="0A6B9263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95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910</w:t>
            </w:r>
          </w:p>
          <w:p w14:paraId="660EFB72" w14:textId="112FEDAD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24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</w:tc>
      </w:tr>
      <w:tr w:rsidR="00A74EF9" w:rsidRPr="001050BE" w14:paraId="35D0801B" w14:textId="77777777" w:rsidTr="00B8364C">
        <w:tc>
          <w:tcPr>
            <w:tcW w:w="1548" w:type="dxa"/>
            <w:vMerge/>
          </w:tcPr>
          <w:p w14:paraId="5E40013D" w14:textId="77777777" w:rsidR="004132A5" w:rsidRPr="001050BE" w:rsidRDefault="004132A5" w:rsidP="00381071">
            <w:pPr>
              <w:spacing w:before="120" w:after="12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87C67F6" w14:textId="77777777" w:rsidR="002D699C" w:rsidRPr="001050BE" w:rsidRDefault="00F57C8B" w:rsidP="00F57C8B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160" w:right="-107" w:hanging="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การกำหนด</w:t>
            </w:r>
            <w:r w:rsidR="004132A5" w:rsidRPr="001050BE">
              <w:rPr>
                <w:rFonts w:ascii="TH SarabunPSK" w:hAnsi="TH SarabunPSK" w:cs="TH SarabunPSK"/>
                <w:sz w:val="28"/>
                <w:szCs w:val="28"/>
              </w:rPr>
              <w:t xml:space="preserve">มาตรฐานคุณภาพน้ำมัน </w:t>
            </w:r>
          </w:p>
          <w:p w14:paraId="37AD2A4D" w14:textId="77777777" w:rsidR="004132A5" w:rsidRPr="001050BE" w:rsidRDefault="004132A5" w:rsidP="002D699C">
            <w:pPr>
              <w:spacing w:before="120" w:after="120" w:line="240" w:lineRule="auto"/>
              <w:ind w:left="-20" w:right="-107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707" w:type="dxa"/>
          </w:tcPr>
          <w:p w14:paraId="093C8EF6" w14:textId="77777777" w:rsidR="004132A5" w:rsidRPr="001050BE" w:rsidRDefault="004132A5" w:rsidP="0038107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134" w:type="dxa"/>
          </w:tcPr>
          <w:p w14:paraId="734535AD" w14:textId="6713FB7A" w:rsidR="004132A5" w:rsidRPr="001050BE" w:rsidRDefault="004132A5" w:rsidP="009F141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ประกาศกำหนดลักษณะคุณภาพฯ</w:t>
            </w:r>
            <w:r w:rsidR="002D699C"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บี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="002D699C"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</w:tcPr>
          <w:p w14:paraId="41292489" w14:textId="0D5E2AAB" w:rsidR="004132A5" w:rsidRPr="001050BE" w:rsidRDefault="004132A5" w:rsidP="0038107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ทุกสถานีบริการ</w:t>
            </w:r>
            <w:r w:rsidR="00C50873" w:rsidRPr="001050BE">
              <w:rPr>
                <w:rFonts w:ascii="TH SarabunPSK" w:hAnsi="TH SarabunPSK" w:cs="TH SarabunPSK"/>
                <w:sz w:val="28"/>
                <w:szCs w:val="28"/>
              </w:rPr>
              <w:t>น้ำมัน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มี </w:t>
            </w:r>
            <w:r w:rsidR="009F1419" w:rsidRPr="001050BE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8B6515" w:rsidRPr="001050BE">
              <w:rPr>
                <w:rFonts w:ascii="TH SarabunPSK" w:hAnsi="TH SarabunPSK" w:cs="TH SarabunPSK"/>
                <w:sz w:val="28"/>
                <w:szCs w:val="28"/>
              </w:rPr>
              <w:t>บี</w:t>
            </w:r>
            <w:r w:rsidR="00F57C8B"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626B6AD1" w14:textId="77777777" w:rsidR="004132A5" w:rsidRPr="001050BE" w:rsidRDefault="004132A5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4DEDC5F7" w14:textId="4EA9CEF7" w:rsidR="004132A5" w:rsidRPr="001050BE" w:rsidRDefault="004132A5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</w:tr>
      <w:tr w:rsidR="005F5A01" w:rsidRPr="001050BE" w14:paraId="07178AF1" w14:textId="77777777" w:rsidTr="00B8364C">
        <w:tc>
          <w:tcPr>
            <w:tcW w:w="1548" w:type="dxa"/>
            <w:vMerge/>
          </w:tcPr>
          <w:p w14:paraId="1ACF4A74" w14:textId="77777777" w:rsidR="005F5A01" w:rsidRPr="001050BE" w:rsidRDefault="005F5A01" w:rsidP="005F5A01">
            <w:pPr>
              <w:spacing w:before="120" w:after="12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D67F1ED" w14:textId="18EF30B8" w:rsidR="005F5A01" w:rsidRPr="001050BE" w:rsidRDefault="005F5A01" w:rsidP="005F5A01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160" w:right="-107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การบริหารจัดการระบบส่งก๊าซธรรมชาติ (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TSO)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มีโครงสร้างการบริหารและการกำกับที่เป็นไปอย่างโปร่งใส มีอิสระ </w:t>
            </w:r>
            <w:r w:rsidR="00EA02F0">
              <w:rPr>
                <w:rFonts w:ascii="TH SarabunPSK" w:hAnsi="TH SarabunPSK" w:cs="TH SarabunPSK" w:hint="cs"/>
                <w:sz w:val="28"/>
                <w:szCs w:val="28"/>
              </w:rPr>
              <w:br/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มีประสิทธิภาพ </w:t>
            </w:r>
          </w:p>
        </w:tc>
        <w:tc>
          <w:tcPr>
            <w:tcW w:w="707" w:type="dxa"/>
          </w:tcPr>
          <w:p w14:paraId="37B8C3E6" w14:textId="77777777" w:rsidR="005F5A01" w:rsidRPr="001050BE" w:rsidRDefault="005F5A01" w:rsidP="005F5A0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34" w:type="dxa"/>
          </w:tcPr>
          <w:p w14:paraId="2DE567DC" w14:textId="43A70DAE" w:rsidR="00CA78A2" w:rsidRPr="00B8364C" w:rsidRDefault="00FB4F17" w:rsidP="005F5A01">
            <w:pPr>
              <w:spacing w:before="120" w:after="120" w:line="240" w:lineRule="auto"/>
              <w:ind w:right="-80"/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szCs w:val="28"/>
              </w:rPr>
              <w:t xml:space="preserve">- </w:t>
            </w:r>
            <w:r w:rsidR="005F5A01" w:rsidRPr="00B8364C">
              <w:rPr>
                <w:rFonts w:ascii="TH SarabunPSK" w:hAnsi="TH SarabunPSK" w:cs="TH SarabunPSK" w:hint="cs"/>
                <w:spacing w:val="-10"/>
                <w:sz w:val="28"/>
                <w:szCs w:val="28"/>
              </w:rPr>
              <w:t>จัดทำร่างหลักเกณฑ์การกำกับผู้รับใบอนุญาตระบบท่อก๊าซธรรมชาติ</w:t>
            </w:r>
          </w:p>
          <w:p w14:paraId="46402E3D" w14:textId="591F51A3" w:rsidR="005F5A01" w:rsidRPr="00B8364C" w:rsidRDefault="00CA78A2" w:rsidP="005F5A01">
            <w:pPr>
              <w:spacing w:before="120" w:after="120" w:line="240" w:lineRule="auto"/>
              <w:ind w:right="-80"/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</w:pPr>
            <w:r w:rsidRPr="00B8364C">
              <w:rPr>
                <w:rFonts w:ascii="TH SarabunPSK" w:hAnsi="TH SarabunPSK" w:cs="TH SarabunPSK" w:hint="cs"/>
                <w:spacing w:val="-10"/>
                <w:sz w:val="28"/>
                <w:szCs w:val="28"/>
              </w:rPr>
              <w:lastRenderedPageBreak/>
              <w:t>- รับฟังความเห็นต่อผู้มีส่วนได้ส่วนเสีย</w:t>
            </w:r>
            <w:r w:rsidR="005F5A01" w:rsidRPr="00B8364C">
              <w:rPr>
                <w:rFonts w:ascii="TH SarabunPSK" w:hAnsi="TH SarabunPSK" w:cs="TH SarabunPSK" w:hint="cs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</w:tcPr>
          <w:p w14:paraId="273AB247" w14:textId="5434D5A4" w:rsidR="005F5A01" w:rsidRPr="00B8364C" w:rsidRDefault="005F5A01" w:rsidP="005F5A01">
            <w:pPr>
              <w:spacing w:before="120" w:after="120" w:line="240" w:lineRule="auto"/>
              <w:ind w:right="-80"/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</w:pPr>
            <w:r w:rsidRPr="00B8364C">
              <w:rPr>
                <w:rFonts w:ascii="TH SarabunPSK" w:hAnsi="TH SarabunPSK" w:cs="TH SarabunPSK" w:hint="cs"/>
                <w:spacing w:val="-10"/>
                <w:sz w:val="28"/>
                <w:szCs w:val="28"/>
              </w:rPr>
              <w:lastRenderedPageBreak/>
              <w:t xml:space="preserve">ประกาศใช้หลักเกณฑ์การกำกับผู้รับใบอนุญาตระบบท่อก๊าซธรรมชาติ </w:t>
            </w:r>
          </w:p>
        </w:tc>
        <w:tc>
          <w:tcPr>
            <w:tcW w:w="990" w:type="dxa"/>
          </w:tcPr>
          <w:p w14:paraId="11D618A6" w14:textId="77777777" w:rsidR="005F5A01" w:rsidRPr="001050BE" w:rsidRDefault="005F5A01" w:rsidP="005F5A0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5D7C5D63" w14:textId="77777777" w:rsidR="005F5A01" w:rsidRPr="001050BE" w:rsidRDefault="005F5A01" w:rsidP="005F5A0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5F5A01" w:rsidRPr="001050BE" w14:paraId="2B2AC90E" w14:textId="77777777" w:rsidTr="00B8364C">
        <w:tc>
          <w:tcPr>
            <w:tcW w:w="1548" w:type="dxa"/>
            <w:vMerge/>
          </w:tcPr>
          <w:p w14:paraId="2D39E936" w14:textId="77777777" w:rsidR="005F5A01" w:rsidRPr="001050BE" w:rsidRDefault="005F5A01" w:rsidP="005F5A01">
            <w:pPr>
              <w:spacing w:before="120" w:after="12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1B49629" w14:textId="3B0F4721" w:rsidR="005F5A01" w:rsidRPr="001050BE" w:rsidRDefault="005F5A01" w:rsidP="005F5A01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160" w:right="-107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การทดสอบระบบ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Third Party Access (TPA)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ทั้ง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LNG Terminal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และระบบท่อ </w:t>
            </w:r>
          </w:p>
        </w:tc>
        <w:tc>
          <w:tcPr>
            <w:tcW w:w="707" w:type="dxa"/>
          </w:tcPr>
          <w:p w14:paraId="27F158B2" w14:textId="77777777" w:rsidR="005F5A01" w:rsidRPr="001050BE" w:rsidRDefault="005F5A01" w:rsidP="005F5A0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34" w:type="dxa"/>
          </w:tcPr>
          <w:p w14:paraId="70E4682C" w14:textId="77777777" w:rsidR="005F5A01" w:rsidRPr="001050BE" w:rsidRDefault="005F5A01" w:rsidP="005F5A01">
            <w:pPr>
              <w:tabs>
                <w:tab w:val="left" w:pos="0"/>
              </w:tabs>
              <w:spacing w:before="120" w:after="12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เสนอหลักเกณฑ์ต่อ กพช.</w:t>
            </w:r>
          </w:p>
        </w:tc>
        <w:tc>
          <w:tcPr>
            <w:tcW w:w="1129" w:type="dxa"/>
          </w:tcPr>
          <w:p w14:paraId="057D5314" w14:textId="77777777" w:rsidR="005F5A01" w:rsidRPr="001050BE" w:rsidRDefault="005F5A01" w:rsidP="005F5A01">
            <w:pPr>
              <w:tabs>
                <w:tab w:val="left" w:pos="0"/>
              </w:tabs>
              <w:spacing w:before="120" w:after="120" w:line="240" w:lineRule="auto"/>
              <w:ind w:right="-12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ทดสอบนำเข้าแบบ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spot</w:t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t>., Tariffพฯน ั้ง*รมชาติามร้อน และเชื้อเพลิงชีวภาพ (เฉลี่ยร้อยละของพลังงานขั้นสุดท้าย)</w:t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  <w:r w:rsidRPr="001050BE">
              <w:rPr>
                <w:rFonts w:ascii="TH SarabunPSK" w:hAnsi="TH SarabunPSK" w:cs="TH SarabunPSK"/>
                <w:vanish/>
                <w:sz w:val="28"/>
                <w:szCs w:val="28"/>
              </w:rPr>
              <w:pgNum/>
            </w:r>
          </w:p>
        </w:tc>
        <w:tc>
          <w:tcPr>
            <w:tcW w:w="990" w:type="dxa"/>
          </w:tcPr>
          <w:p w14:paraId="33E8D9BE" w14:textId="77777777" w:rsidR="005F5A01" w:rsidRPr="001050BE" w:rsidRDefault="005F5A01" w:rsidP="005F5A0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06F61FB3" w14:textId="77777777" w:rsidR="005F5A01" w:rsidRPr="001050BE" w:rsidRDefault="005F5A01" w:rsidP="005F5A0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5F5A01" w:rsidRPr="001050BE" w14:paraId="48A3F3C4" w14:textId="77777777" w:rsidTr="00B8364C">
        <w:tc>
          <w:tcPr>
            <w:tcW w:w="1548" w:type="dxa"/>
            <w:vMerge/>
          </w:tcPr>
          <w:p w14:paraId="236FEC50" w14:textId="77777777" w:rsidR="005F5A01" w:rsidRPr="001050BE" w:rsidRDefault="005F5A01" w:rsidP="005F5A01">
            <w:pPr>
              <w:spacing w:before="120" w:after="12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7C984D1" w14:textId="34B9DEDC" w:rsidR="005F5A01" w:rsidRPr="001050BE" w:rsidRDefault="005F5A01" w:rsidP="005F5A01">
            <w:pPr>
              <w:pStyle w:val="ListParagraph"/>
              <w:numPr>
                <w:ilvl w:val="0"/>
                <w:numId w:val="14"/>
              </w:numPr>
              <w:tabs>
                <w:tab w:val="left" w:pos="316"/>
              </w:tabs>
              <w:spacing w:before="120" w:after="120" w:line="240" w:lineRule="auto"/>
              <w:ind w:left="136" w:right="-107" w:hanging="136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แผนใช้งาน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National Energy Trading Platform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ที่พัฒนาร่วมกัน 3 การไฟฟ้า  </w:t>
            </w:r>
          </w:p>
        </w:tc>
        <w:tc>
          <w:tcPr>
            <w:tcW w:w="707" w:type="dxa"/>
          </w:tcPr>
          <w:p w14:paraId="28F911E8" w14:textId="77777777" w:rsidR="005F5A01" w:rsidRPr="001050BE" w:rsidRDefault="005F5A01" w:rsidP="005F5A0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34" w:type="dxa"/>
          </w:tcPr>
          <w:p w14:paraId="7630ABCC" w14:textId="77777777" w:rsidR="005F5A01" w:rsidRPr="001050BE" w:rsidRDefault="005F5A01" w:rsidP="005F5A01">
            <w:pPr>
              <w:spacing w:before="120" w:after="12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ทดสอบ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NETP</w:t>
            </w:r>
          </w:p>
        </w:tc>
        <w:tc>
          <w:tcPr>
            <w:tcW w:w="1129" w:type="dxa"/>
          </w:tcPr>
          <w:p w14:paraId="443BABFE" w14:textId="77777777" w:rsidR="005F5A01" w:rsidRPr="001050BE" w:rsidRDefault="005F5A01" w:rsidP="005F5A0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404204EB" w14:textId="05126EE6" w:rsidR="005F5A01" w:rsidRPr="001050BE" w:rsidRDefault="005F5A01" w:rsidP="005F5A01">
            <w:pPr>
              <w:spacing w:before="120" w:after="120" w:line="240" w:lineRule="auto"/>
              <w:ind w:right="-16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จัดตั้ง </w:t>
            </w:r>
            <w:r w:rsidRPr="00285018">
              <w:rPr>
                <w:rFonts w:ascii="TH SarabunPSK" w:hAnsi="TH SarabunPSK" w:cs="TH SarabunPSK"/>
                <w:sz w:val="24"/>
                <w:szCs w:val="24"/>
                <w:cs w:val="0"/>
              </w:rPr>
              <w:t>Consortium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NETP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ร่วมกันของทั้ง 3 การไฟฟ้า</w:t>
            </w:r>
          </w:p>
        </w:tc>
        <w:tc>
          <w:tcPr>
            <w:tcW w:w="990" w:type="dxa"/>
          </w:tcPr>
          <w:p w14:paraId="3FC37673" w14:textId="77777777" w:rsidR="005F5A01" w:rsidRPr="001050BE" w:rsidRDefault="005F5A01" w:rsidP="005F5A0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5F5A01" w:rsidRPr="001050BE" w14:paraId="775C1662" w14:textId="77777777" w:rsidTr="00B8364C">
        <w:tc>
          <w:tcPr>
            <w:tcW w:w="1548" w:type="dxa"/>
            <w:vMerge/>
          </w:tcPr>
          <w:p w14:paraId="54CB85D0" w14:textId="77777777" w:rsidR="005F5A01" w:rsidRPr="001050BE" w:rsidRDefault="005F5A01" w:rsidP="005F5A01">
            <w:pPr>
              <w:spacing w:before="120" w:after="12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ED94DB6" w14:textId="45A74545" w:rsidR="005F5A01" w:rsidRPr="001050BE" w:rsidRDefault="005F5A01" w:rsidP="005F5A01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160" w:right="-107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ศูนย์บริการแบบเบ็ดเสร็จ (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One Stop Service)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สำหรับกระบวนการขออนุญาตผลิตไฟฟ้า </w:t>
            </w:r>
          </w:p>
        </w:tc>
        <w:tc>
          <w:tcPr>
            <w:tcW w:w="707" w:type="dxa"/>
          </w:tcPr>
          <w:p w14:paraId="11870E18" w14:textId="77777777" w:rsidR="005F5A01" w:rsidRPr="001050BE" w:rsidRDefault="005F5A01" w:rsidP="005F5A0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34" w:type="dxa"/>
          </w:tcPr>
          <w:p w14:paraId="0534736F" w14:textId="77777777" w:rsidR="005F5A01" w:rsidRPr="001050BE" w:rsidRDefault="005F5A01" w:rsidP="005F5A0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29" w:type="dxa"/>
          </w:tcPr>
          <w:p w14:paraId="483D0C17" w14:textId="408BBD4A" w:rsidR="005F5A01" w:rsidRPr="001050BE" w:rsidRDefault="005F5A01" w:rsidP="005F5A01">
            <w:pPr>
              <w:tabs>
                <w:tab w:val="left" w:pos="0"/>
              </w:tabs>
              <w:spacing w:before="120" w:after="120" w:line="240" w:lineRule="auto"/>
              <w:ind w:right="-12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สำนักงาน กกพ</w:t>
            </w:r>
            <w:r w:rsidR="00285018">
              <w:rPr>
                <w:rFonts w:ascii="TH SarabunPSK" w:hAnsi="TH SarabunPSK" w:cs="TH SarabunPSK" w:hint="cs"/>
                <w:sz w:val="28"/>
                <w:szCs w:val="28"/>
              </w:rPr>
              <w:t>.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ดำเนินการอนุมัติอนุญาตแบบครบวงจร</w:t>
            </w:r>
          </w:p>
        </w:tc>
        <w:tc>
          <w:tcPr>
            <w:tcW w:w="990" w:type="dxa"/>
          </w:tcPr>
          <w:p w14:paraId="6905B2FB" w14:textId="77777777" w:rsidR="005F5A01" w:rsidRPr="001050BE" w:rsidRDefault="005F5A01" w:rsidP="005F5A0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1AB04537" w14:textId="77777777" w:rsidR="005F5A01" w:rsidRPr="001050BE" w:rsidRDefault="005F5A01" w:rsidP="005F5A0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</w:tbl>
    <w:p w14:paraId="22D3B1C7" w14:textId="77777777" w:rsidR="002D24CD" w:rsidRPr="001050BE" w:rsidRDefault="002D24CD" w:rsidP="002D24CD">
      <w:pPr>
        <w:rPr>
          <w:rFonts w:ascii="TH SarabunPSK" w:hAnsi="TH SarabunPSK" w:cs="TH SarabunPSK"/>
          <w:cs w:val="0"/>
        </w:rPr>
      </w:pPr>
    </w:p>
    <w:p w14:paraId="2E57E2A8" w14:textId="77777777" w:rsidR="0086266D" w:rsidRPr="001050BE" w:rsidRDefault="0086266D" w:rsidP="0086266D">
      <w:pPr>
        <w:pStyle w:val="Heading2"/>
        <w:tabs>
          <w:tab w:val="left" w:pos="7110"/>
        </w:tabs>
        <w:rPr>
          <w:rFonts w:ascii="TH SarabunPSK" w:hAnsi="TH SarabunPSK" w:cs="TH SarabunPSK"/>
          <w:b/>
          <w:bCs/>
          <w:sz w:val="52"/>
          <w:szCs w:val="36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>แนวทางการพัฒนา</w:t>
      </w:r>
    </w:p>
    <w:p w14:paraId="7C9F05D1" w14:textId="77777777" w:rsidR="00781397" w:rsidRPr="001050BE" w:rsidRDefault="00A25FC1" w:rsidP="000137C4">
      <w:pPr>
        <w:pStyle w:val="ListParagraph"/>
        <w:numPr>
          <w:ilvl w:val="0"/>
          <w:numId w:val="67"/>
        </w:numPr>
        <w:tabs>
          <w:tab w:val="left" w:pos="7110"/>
        </w:tabs>
        <w:spacing w:after="0" w:line="240" w:lineRule="auto"/>
        <w:jc w:val="thaiDistribute"/>
        <w:rPr>
          <w:rFonts w:ascii="TH SarabunPSK" w:hAnsi="TH SarabunPSK" w:cs="TH SarabunPSK"/>
          <w:szCs w:val="32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Cs w:val="32"/>
          <w:lang w:val="th-TH"/>
        </w:rPr>
        <w:t>กำหนดโครงสร้างราคาพลังงานให้เหมาะสม</w:t>
      </w:r>
      <w:r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C47512" w:rsidRPr="001050BE">
        <w:rPr>
          <w:rFonts w:ascii="TH SarabunPSK" w:hAnsi="TH SarabunPSK" w:cs="TH SarabunPSK"/>
          <w:szCs w:val="32"/>
          <w:lang w:val="th-TH"/>
        </w:rPr>
        <w:t>กำหนดโครงสร้างอัตราค่าน้ำมันเชื้อเพลิง ค่าก๊าซธรรมชาติ ค่าไฟฟ้า ที่เหมาะสม เป็นธรรม สะท้อนต้นทุนที่แท้จริง</w:t>
      </w:r>
      <w:r w:rsidR="00781397" w:rsidRPr="001050BE">
        <w:rPr>
          <w:rFonts w:ascii="TH SarabunPSK" w:hAnsi="TH SarabunPSK" w:cs="TH SarabunPSK"/>
          <w:szCs w:val="32"/>
          <w:lang w:val="th-TH"/>
        </w:rPr>
        <w:t xml:space="preserve"> </w:t>
      </w:r>
    </w:p>
    <w:p w14:paraId="7BAF2B5E" w14:textId="2CF6F416" w:rsidR="00C47512" w:rsidRPr="001050BE" w:rsidRDefault="00781397" w:rsidP="000137C4">
      <w:pPr>
        <w:pStyle w:val="ListParagraph"/>
        <w:numPr>
          <w:ilvl w:val="0"/>
          <w:numId w:val="67"/>
        </w:numPr>
        <w:tabs>
          <w:tab w:val="left" w:pos="7110"/>
        </w:tabs>
        <w:spacing w:after="0" w:line="240" w:lineRule="auto"/>
        <w:jc w:val="thaiDistribute"/>
        <w:rPr>
          <w:rFonts w:ascii="TH SarabunPSK" w:hAnsi="TH SarabunPSK" w:cs="TH SarabunPSK"/>
          <w:szCs w:val="32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Cs w:val="32"/>
          <w:lang w:val="th-TH"/>
        </w:rPr>
        <w:t>สร้างกรอบกติกา</w:t>
      </w:r>
      <w:r w:rsidR="00A25FC1" w:rsidRPr="001050BE">
        <w:rPr>
          <w:rFonts w:ascii="TH SarabunPSK" w:hAnsi="TH SarabunPSK" w:cs="TH SarabunPSK"/>
          <w:b/>
          <w:bCs/>
          <w:szCs w:val="32"/>
          <w:lang w:val="th-TH"/>
        </w:rPr>
        <w:t xml:space="preserve"> รูปแบบและมาตรฐานในการแข่งขันในกิจการพลังงาน</w:t>
      </w:r>
      <w:r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A25FC1" w:rsidRPr="001050BE">
        <w:rPr>
          <w:rFonts w:ascii="TH SarabunPSK" w:hAnsi="TH SarabunPSK" w:cs="TH SarabunPSK"/>
          <w:szCs w:val="32"/>
          <w:lang w:val="th-TH"/>
        </w:rPr>
        <w:t>โดยให้มี</w:t>
      </w:r>
      <w:r w:rsidRPr="001050BE">
        <w:rPr>
          <w:rFonts w:ascii="TH SarabunPSK" w:hAnsi="TH SarabunPSK" w:cs="TH SarabunPSK"/>
          <w:szCs w:val="32"/>
        </w:rPr>
        <w:t xml:space="preserve">กฎระเบียบ โครงสร้าง </w:t>
      </w:r>
      <w:r w:rsidR="00C47512" w:rsidRPr="001050BE">
        <w:rPr>
          <w:rFonts w:ascii="TH SarabunPSK" w:hAnsi="TH SarabunPSK" w:cs="TH SarabunPSK"/>
          <w:szCs w:val="32"/>
          <w:lang w:val="th-TH"/>
        </w:rPr>
        <w:t>มาตรฐานการแข่งขันที่</w:t>
      </w:r>
      <w:r w:rsidRPr="001050BE">
        <w:rPr>
          <w:rFonts w:ascii="TH SarabunPSK" w:hAnsi="TH SarabunPSK" w:cs="TH SarabunPSK"/>
          <w:szCs w:val="32"/>
          <w:lang w:val="th-TH"/>
        </w:rPr>
        <w:t>เป็นสากล</w:t>
      </w:r>
      <w:r w:rsidR="00C47512" w:rsidRPr="001050BE">
        <w:rPr>
          <w:rFonts w:ascii="TH SarabunPSK" w:hAnsi="TH SarabunPSK" w:cs="TH SarabunPSK"/>
          <w:szCs w:val="32"/>
          <w:lang w:val="th-TH"/>
        </w:rPr>
        <w:t>และโปร่งใส เพื่อส่งเสริมการแข่งขันในกิจการ</w:t>
      </w:r>
      <w:r w:rsidRPr="001050BE">
        <w:rPr>
          <w:rFonts w:ascii="TH SarabunPSK" w:hAnsi="TH SarabunPSK" w:cs="TH SarabunPSK"/>
          <w:szCs w:val="32"/>
          <w:lang w:val="th-TH"/>
        </w:rPr>
        <w:t xml:space="preserve">น้ำมันเชื้อเพลิง </w:t>
      </w:r>
      <w:r w:rsidR="007C28F7" w:rsidRPr="001050BE">
        <w:rPr>
          <w:rFonts w:ascii="TH SarabunPSK" w:hAnsi="TH SarabunPSK" w:cs="TH SarabunPSK"/>
          <w:szCs w:val="32"/>
          <w:lang w:val="th-TH"/>
        </w:rPr>
        <w:br/>
      </w:r>
      <w:r w:rsidR="00C47512" w:rsidRPr="001050BE">
        <w:rPr>
          <w:rFonts w:ascii="TH SarabunPSK" w:hAnsi="TH SarabunPSK" w:cs="TH SarabunPSK"/>
          <w:szCs w:val="32"/>
          <w:lang w:val="th-TH"/>
        </w:rPr>
        <w:t>ก๊าซธรรมชาติ</w:t>
      </w:r>
      <w:r w:rsidRPr="001050BE">
        <w:rPr>
          <w:rFonts w:ascii="TH SarabunPSK" w:hAnsi="TH SarabunPSK" w:cs="TH SarabunPSK"/>
          <w:szCs w:val="32"/>
          <w:lang w:val="th-TH"/>
        </w:rPr>
        <w:t xml:space="preserve"> และไฟฟ้า มุ่งสู่การเป็นศูนย์กลางซื้อขาย </w:t>
      </w:r>
      <w:r w:rsidRPr="001050BE">
        <w:rPr>
          <w:rFonts w:ascii="TH SarabunPSK" w:hAnsi="TH SarabunPSK" w:cs="TH SarabunPSK"/>
          <w:szCs w:val="32"/>
          <w:cs w:val="0"/>
        </w:rPr>
        <w:t xml:space="preserve">LNG </w:t>
      </w:r>
      <w:r w:rsidRPr="001050BE">
        <w:rPr>
          <w:rFonts w:ascii="TH SarabunPSK" w:hAnsi="TH SarabunPSK" w:cs="TH SarabunPSK"/>
          <w:szCs w:val="32"/>
        </w:rPr>
        <w:t xml:space="preserve">ในภูมิภาค พัฒนาระบบ </w:t>
      </w:r>
      <w:r w:rsidRPr="001050BE">
        <w:rPr>
          <w:rFonts w:ascii="TH SarabunPSK" w:hAnsi="TH SarabunPSK" w:cs="TH SarabunPSK"/>
          <w:szCs w:val="32"/>
          <w:cs w:val="0"/>
        </w:rPr>
        <w:t xml:space="preserve">Trading Platform </w:t>
      </w:r>
      <w:r w:rsidRPr="001050BE">
        <w:rPr>
          <w:rFonts w:ascii="TH SarabunPSK" w:hAnsi="TH SarabunPSK" w:cs="TH SarabunPSK"/>
          <w:szCs w:val="32"/>
        </w:rPr>
        <w:t xml:space="preserve">กลาง </w:t>
      </w:r>
      <w:r w:rsidR="00B21CAF" w:rsidRPr="001050BE">
        <w:rPr>
          <w:rFonts w:ascii="TH SarabunPSK" w:hAnsi="TH SarabunPSK" w:cs="TH SarabunPSK"/>
          <w:szCs w:val="32"/>
        </w:rPr>
        <w:t xml:space="preserve">อำนวยความสะดวกในการให้บริการแก่ประชาชนด้วยศูนย์บริการแบบเบ็ดเสร็จ </w:t>
      </w:r>
      <w:r w:rsidR="00E763C5">
        <w:rPr>
          <w:rFonts w:ascii="TH SarabunPSK" w:hAnsi="TH SarabunPSK" w:cs="TH SarabunPSK"/>
          <w:szCs w:val="32"/>
          <w:cs w:val="0"/>
        </w:rPr>
        <w:br/>
      </w:r>
      <w:r w:rsidR="00B21CAF" w:rsidRPr="001050BE">
        <w:rPr>
          <w:rFonts w:ascii="TH SarabunPSK" w:hAnsi="TH SarabunPSK" w:cs="TH SarabunPSK"/>
          <w:szCs w:val="32"/>
          <w:cs w:val="0"/>
        </w:rPr>
        <w:t xml:space="preserve">(One Stop Service) </w:t>
      </w:r>
      <w:r w:rsidRPr="001050BE">
        <w:rPr>
          <w:rFonts w:ascii="TH SarabunPSK" w:hAnsi="TH SarabunPSK" w:cs="TH SarabunPSK"/>
          <w:szCs w:val="32"/>
        </w:rPr>
        <w:t>เกิดการลงทุนในอุตสาหกรรมต่อเนื่องและอุตสาหกรรมแบบใหม่ และให้ประชาชนเข้ามามีส่วนร่วมมากขึ้น</w:t>
      </w:r>
    </w:p>
    <w:p w14:paraId="63979DE9" w14:textId="23F65473" w:rsidR="002D699C" w:rsidRPr="001050BE" w:rsidRDefault="008A3D4F" w:rsidP="000137C4">
      <w:pPr>
        <w:pStyle w:val="ListParagraph"/>
        <w:numPr>
          <w:ilvl w:val="0"/>
          <w:numId w:val="67"/>
        </w:numPr>
        <w:tabs>
          <w:tab w:val="left" w:pos="7110"/>
        </w:tabs>
        <w:spacing w:line="240" w:lineRule="auto"/>
        <w:jc w:val="thaiDistribute"/>
        <w:rPr>
          <w:rFonts w:ascii="TH SarabunPSK" w:hAnsi="TH SarabunPSK" w:cs="TH SarabunPSK"/>
          <w:szCs w:val="32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Cs w:val="32"/>
          <w:lang w:val="th-TH"/>
        </w:rPr>
        <w:t>กำกับกิจการด้านพลังงาน ด้านมาตรฐาน คุณภาพ ความปลอดภัยของเชื้อเพลิงและการให้บริการ</w:t>
      </w:r>
      <w:r w:rsidRPr="001050BE">
        <w:rPr>
          <w:rFonts w:ascii="TH SarabunPSK" w:hAnsi="TH SarabunPSK" w:cs="TH SarabunPSK"/>
          <w:szCs w:val="32"/>
          <w:lang w:val="th-TH"/>
        </w:rPr>
        <w:t xml:space="preserve"> กำกับการสำรวจ พัฒนา และผลิตปิโตรเลียมและไฟฟ้าให้มีความเหมาะสม เป็นธรรม มีความปลอดภัยและเป็นมิตรต่อสิ่งแวดล้อม และเสริมสร้างความมั่นคงในการจัดหาแหล่งพลังงานของประเทศ </w:t>
      </w:r>
      <w:r w:rsidR="000F14FD" w:rsidRPr="001050BE">
        <w:rPr>
          <w:rFonts w:ascii="TH SarabunPSK" w:hAnsi="TH SarabunPSK" w:cs="TH SarabunPSK"/>
          <w:szCs w:val="32"/>
          <w:lang w:val="th-TH"/>
        </w:rPr>
        <w:t>ยกระดับ</w:t>
      </w:r>
      <w:r w:rsidR="000F14FD" w:rsidRPr="001050BE">
        <w:rPr>
          <w:rFonts w:ascii="TH SarabunPSK" w:hAnsi="TH SarabunPSK" w:cs="TH SarabunPSK"/>
          <w:szCs w:val="32"/>
          <w:lang w:val="th-TH"/>
        </w:rPr>
        <w:lastRenderedPageBreak/>
        <w:t xml:space="preserve">มาตรฐานคุณภาพการให้บริการของสถานีบริการน้ำมันเชื้อเพลิงให้ดีขึ้น </w:t>
      </w:r>
      <w:r w:rsidR="00C47512" w:rsidRPr="001050BE">
        <w:rPr>
          <w:rFonts w:ascii="TH SarabunPSK" w:hAnsi="TH SarabunPSK" w:cs="TH SarabunPSK"/>
          <w:szCs w:val="32"/>
          <w:lang w:val="th-TH"/>
        </w:rPr>
        <w:t>เพื่อ</w:t>
      </w:r>
      <w:r w:rsidR="000F14FD" w:rsidRPr="001050BE">
        <w:rPr>
          <w:rFonts w:ascii="TH SarabunPSK" w:hAnsi="TH SarabunPSK" w:cs="TH SarabunPSK"/>
          <w:szCs w:val="32"/>
          <w:lang w:val="th-TH"/>
        </w:rPr>
        <w:t xml:space="preserve">ให้ประชาชนได้ใช้น้ำมันเชื้อเพลิงที่มีคุณภาพและปลอดภัย </w:t>
      </w:r>
    </w:p>
    <w:p w14:paraId="4A91D19B" w14:textId="77777777" w:rsidR="00511B9B" w:rsidRPr="001050BE" w:rsidRDefault="00511B9B" w:rsidP="00511B9B">
      <w:pPr>
        <w:pStyle w:val="Heading2"/>
        <w:rPr>
          <w:rFonts w:ascii="TH SarabunPSK" w:hAnsi="TH SarabunPSK" w:cs="TH SarabunPSK"/>
          <w:b/>
          <w:bCs/>
          <w:sz w:val="52"/>
          <w:szCs w:val="36"/>
          <w:cs w:val="0"/>
        </w:rPr>
      </w:pPr>
      <w:bookmarkStart w:id="3" w:name="_Toc534733651"/>
      <w:r w:rsidRPr="001050BE">
        <w:rPr>
          <w:rFonts w:ascii="TH SarabunPSK" w:hAnsi="TH SarabunPSK" w:cs="TH SarabunPSK"/>
          <w:b/>
          <w:bCs/>
          <w:sz w:val="52"/>
          <w:szCs w:val="36"/>
        </w:rPr>
        <w:t>แผนงานโครงการสำคัญ</w:t>
      </w:r>
    </w:p>
    <w:p w14:paraId="73A82F38" w14:textId="77777777" w:rsidR="000F14FD" w:rsidRPr="001050BE" w:rsidRDefault="000F14FD" w:rsidP="009950D4">
      <w:pPr>
        <w:pStyle w:val="Heading3"/>
        <w:rPr>
          <w:rFonts w:ascii="TH SarabunPSK" w:hAnsi="TH SarabunPSK" w:cs="TH SarabunPSK"/>
          <w:b/>
          <w:bCs/>
          <w:sz w:val="40"/>
          <w:szCs w:val="40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 w:val="40"/>
          <w:szCs w:val="32"/>
          <w:lang w:val="th-TH"/>
        </w:rPr>
        <w:t>ด้านน้ำมันเชื้อเพลิง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A74EF9" w:rsidRPr="001050BE" w14:paraId="5C2C8BBD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2D818087" w14:textId="77777777" w:rsidR="0000494B" w:rsidRPr="001050BE" w:rsidRDefault="0000494B" w:rsidP="009950D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แผนการตรวจสอบการค้าการสำรอง </w:t>
            </w:r>
          </w:p>
        </w:tc>
      </w:tr>
      <w:tr w:rsidR="00A74EF9" w:rsidRPr="001050BE" w14:paraId="0FCFD5A9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33F9C38D" w14:textId="77777777" w:rsidR="0000494B" w:rsidRPr="001050BE" w:rsidRDefault="0000494B" w:rsidP="009950D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แผนการตรวจสอบความปลอดภัย </w:t>
            </w:r>
          </w:p>
        </w:tc>
      </w:tr>
      <w:tr w:rsidR="00A74EF9" w:rsidRPr="001050BE" w14:paraId="653A2630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33447B47" w14:textId="77777777" w:rsidR="0000494B" w:rsidRPr="001050BE" w:rsidRDefault="0000494B" w:rsidP="009950D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แผนการตรวจสอบคุณภาพน้ำมันเชื้อเพลิง </w:t>
            </w:r>
          </w:p>
        </w:tc>
      </w:tr>
      <w:tr w:rsidR="00A74EF9" w:rsidRPr="001050BE" w14:paraId="134E59B9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1BBBEBB6" w14:textId="752D85A3" w:rsidR="0000494B" w:rsidRPr="001050BE" w:rsidRDefault="00336611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การดำเนินการจัดทำแนวทางการใช้มาตรฐานน้ำมันยูโร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5</w:t>
            </w:r>
          </w:p>
        </w:tc>
      </w:tr>
      <w:tr w:rsidR="00A74EF9" w:rsidRPr="001050BE" w14:paraId="64989041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777BD49D" w14:textId="77777777" w:rsidR="0000494B" w:rsidRPr="001050BE" w:rsidRDefault="0000494B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โครงการปั๊มคุณภาพปลอดภัยน่าใช้บริการ</w:t>
            </w:r>
          </w:p>
        </w:tc>
      </w:tr>
      <w:tr w:rsidR="00A74EF9" w:rsidRPr="001050BE" w14:paraId="605C5F2F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4BE30C51" w14:textId="77777777" w:rsidR="0000494B" w:rsidRPr="001050BE" w:rsidRDefault="0000494B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ฝึกอบรมแนวทางการปฏิบัติงานภารกิจตามกฎหมายว่าด้วยการควบคุมน้ำมันเชื้อเพลิงและก๊าซปิโตรเลียมเหลว</w:t>
            </w:r>
          </w:p>
        </w:tc>
      </w:tr>
      <w:tr w:rsidR="00A74EF9" w:rsidRPr="001050BE" w14:paraId="21B484A1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52BC6D28" w14:textId="77777777" w:rsidR="0000494B" w:rsidRPr="001050BE" w:rsidRDefault="0000494B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โครงการฝึกอบรมการปฏิบัติงานวิศวกรรมทดสอบและตรวจสอบสำหรับเจ้าหน้าที่กรมธุรกิจพลังงาน</w:t>
            </w:r>
          </w:p>
        </w:tc>
      </w:tr>
      <w:tr w:rsidR="00A74EF9" w:rsidRPr="001050BE" w14:paraId="29C6015E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2550D9F3" w14:textId="77777777" w:rsidR="0000494B" w:rsidRPr="001050BE" w:rsidRDefault="0000494B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โครงการฝึกอบรมพัฒนาศักยภาพด้านวิศวกรรมสำหรับผู้ปฏิบัติงานตามกฎหมายควบคุมน้ำมันเชื้อเพลิง</w:t>
            </w:r>
          </w:p>
        </w:tc>
      </w:tr>
      <w:tr w:rsidR="00A74EF9" w:rsidRPr="001050BE" w14:paraId="291A4C17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2C2F2E91" w14:textId="77777777" w:rsidR="0000494B" w:rsidRPr="001050BE" w:rsidRDefault="0000494B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โครงการพัฒนาบุคลากรผู้ปฏิบัติงานวิชาการด้านการทดสอบและตรวจสอบ</w:t>
            </w:r>
          </w:p>
        </w:tc>
      </w:tr>
      <w:tr w:rsidR="00A74EF9" w:rsidRPr="001050BE" w14:paraId="3CBF3238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70E5D8E8" w14:textId="1AC932CD" w:rsidR="0000494B" w:rsidRPr="001050BE" w:rsidRDefault="0000494B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ยกระดับความสามารถทางวิชาการของห้องปฏิบัติการด้านการตรวจสอบคุณภาพน้ำมันเชื้อเพลิงตามมาตรฐาน ISO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17025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ระยะที่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3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</w:tr>
      <w:tr w:rsidR="00A74EF9" w:rsidRPr="001050BE" w14:paraId="11CFF2CA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30143207" w14:textId="77777777" w:rsidR="0000494B" w:rsidRPr="001050BE" w:rsidRDefault="0000494B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โครงการสัมมนาเชิงปฏิบัติการ “การเปรียบเทียบผลการทดสอบผลิตภัณฑ์หล่อลื่นระหว่างห้องปฏิบัติการ” (Interlaboratory Comparison for Lubricant) </w:t>
            </w:r>
          </w:p>
        </w:tc>
      </w:tr>
      <w:tr w:rsidR="00A74EF9" w:rsidRPr="001050BE" w14:paraId="6AC26101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71A1E45B" w14:textId="23352E5C" w:rsidR="0000494B" w:rsidRPr="001050BE" w:rsidRDefault="0000494B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โครงการสัมมนาเชิงปฏิบัติการ “การทดสอบร่วมระหว่างห้องปฏิบัติการน้ำมันเชื้อเพลิง” </w:t>
            </w:r>
            <w:r w:rsidR="007C28F7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(Thai Petroleum Laboratories Correlation)</w:t>
            </w:r>
          </w:p>
        </w:tc>
      </w:tr>
      <w:tr w:rsidR="00A74EF9" w:rsidRPr="001050BE" w14:paraId="2EF26536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5262AF78" w14:textId="77777777" w:rsidR="0000494B" w:rsidRPr="001050BE" w:rsidRDefault="0000494B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โครงการสัมมนาเสริมสร้างความรู้เกี่ยวกับถังขนส่งก๊าซธรรมชาติ</w:t>
            </w:r>
          </w:p>
        </w:tc>
      </w:tr>
      <w:tr w:rsidR="00A74EF9" w:rsidRPr="001050BE" w14:paraId="393FB5BA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2421A18F" w14:textId="4B8BEF15" w:rsidR="0000494B" w:rsidRPr="001050BE" w:rsidRDefault="0067004A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00494B"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การจัดทำร่างมาตรฐานคุณภาพน้ำมัน </w:t>
            </w:r>
            <w:r w:rsidR="008B6515" w:rsidRPr="001050BE">
              <w:rPr>
                <w:rFonts w:ascii="TH SarabunPSK" w:eastAsia="Times New Roman" w:hAnsi="TH SarabunPSK" w:cs="TH SarabunPSK"/>
                <w:szCs w:val="32"/>
              </w:rPr>
              <w:t>บี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10</w:t>
            </w:r>
            <w:r w:rsidR="0000494B"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</w:tr>
      <w:tr w:rsidR="00A74EF9" w:rsidRPr="001050BE" w14:paraId="3F882472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59BCEACA" w14:textId="77777777" w:rsidR="0000494B" w:rsidRPr="001050BE" w:rsidRDefault="0067004A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</w:t>
            </w:r>
            <w:r w:rsidR="0000494B" w:rsidRPr="001050BE">
              <w:rPr>
                <w:rFonts w:ascii="TH SarabunPSK" w:eastAsia="Times New Roman" w:hAnsi="TH SarabunPSK" w:cs="TH SarabunPSK"/>
                <w:szCs w:val="32"/>
              </w:rPr>
              <w:t>ศึกษาทบทวนบัญชีความแตกต่างราคาขายปลีกน้ำมันเชื้อเพลิงและก๊าซ LPG</w:t>
            </w:r>
          </w:p>
        </w:tc>
      </w:tr>
      <w:tr w:rsidR="00A74EF9" w:rsidRPr="001050BE" w14:paraId="249880EE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64EAF3D1" w14:textId="77777777" w:rsidR="0000494B" w:rsidRPr="001050BE" w:rsidRDefault="0000494B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สร้างความรับรู้ความเข้าใจโครงสร้างราคาน้ำมันเชื้อเพลิงของประเทศไทย</w:t>
            </w:r>
          </w:p>
        </w:tc>
      </w:tr>
      <w:tr w:rsidR="00A74EF9" w:rsidRPr="001050BE" w14:paraId="381DB0B8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19BB0E3B" w14:textId="77777777" w:rsidR="00456552" w:rsidRPr="001050BE" w:rsidRDefault="00456552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โครงการฝึกอบรมการปฏิบัติงานวิศวกรรมทดสอบและตรวจสอบสำหรับเจ้าหน้าที่สถาบันพัฒนาเทคนิคพลังงาน</w:t>
            </w:r>
          </w:p>
        </w:tc>
      </w:tr>
      <w:tr w:rsidR="00A74EF9" w:rsidRPr="001050BE" w14:paraId="43C42FBF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66116107" w14:textId="77777777" w:rsidR="00456552" w:rsidRPr="001050BE" w:rsidRDefault="00456552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โครงการจัดจ้างเพื่อดำเนินการให้มีการสอบภาคทฤษฎีด้วยระบบอิเล็คทรอนิกส์ (e-exam) สำหรับผู้ปฏิบัติงานตามกฎหมายว่าด้วยการควบคุมน้ำมันเชื้อเพลิง (N/A)</w:t>
            </w:r>
          </w:p>
        </w:tc>
      </w:tr>
      <w:tr w:rsidR="00A74EF9" w:rsidRPr="001050BE" w14:paraId="3C73EEC7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586882EF" w14:textId="48D63DCB" w:rsidR="00456552" w:rsidRPr="001050BE" w:rsidRDefault="0067004A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โครง</w:t>
            </w:r>
            <w:r w:rsidR="00456552" w:rsidRPr="001050BE">
              <w:rPr>
                <w:rFonts w:ascii="TH SarabunPSK" w:hAnsi="TH SarabunPSK" w:cs="TH SarabunPSK"/>
                <w:szCs w:val="32"/>
              </w:rPr>
              <w:t>การส่งเสริมให้มีการใช้น้ำมันดีเซลหมุนเร็ว บี</w:t>
            </w:r>
            <w:r w:rsidR="000F1793" w:rsidRPr="001050BE">
              <w:rPr>
                <w:rFonts w:ascii="TH SarabunPSK" w:hAnsi="TH SarabunPSK" w:cs="TH SarabunPSK"/>
                <w:szCs w:val="32"/>
              </w:rPr>
              <w:t>20</w:t>
            </w:r>
            <w:r w:rsidR="00456552" w:rsidRPr="001050BE">
              <w:rPr>
                <w:rFonts w:ascii="TH SarabunPSK" w:hAnsi="TH SarabunPSK" w:cs="TH SarabunPSK"/>
                <w:szCs w:val="32"/>
              </w:rPr>
              <w:t xml:space="preserve"> บี</w:t>
            </w:r>
            <w:r w:rsidR="000F1793" w:rsidRPr="001050BE">
              <w:rPr>
                <w:rFonts w:ascii="TH SarabunPSK" w:hAnsi="TH SarabunPSK" w:cs="TH SarabunPSK"/>
                <w:szCs w:val="32"/>
              </w:rPr>
              <w:t>100</w:t>
            </w:r>
          </w:p>
        </w:tc>
      </w:tr>
      <w:tr w:rsidR="00A74EF9" w:rsidRPr="001050BE" w14:paraId="7503F660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3C71CE4B" w14:textId="77777777" w:rsidR="00456552" w:rsidRPr="001050BE" w:rsidRDefault="0067004A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แผนงานการ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 xml:space="preserve">ติดตามสถานการณ์ราคาน้ำมันเชื้อเพลิง </w:t>
            </w:r>
          </w:p>
        </w:tc>
      </w:tr>
      <w:tr w:rsidR="00A74EF9" w:rsidRPr="001050BE" w14:paraId="57783BBD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340FA6A1" w14:textId="7A8F8AED" w:rsidR="00456552" w:rsidRPr="001050BE" w:rsidRDefault="00912E91" w:rsidP="00D52F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ศึกษาทบทวนการบริหารจัดการโครงสร้างราคาน้ำมันเชื้อเพลิงและก๊าซปิโตรเลียมเหลว 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LPG) </w:t>
            </w:r>
            <w:r w:rsidR="007C28F7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ที่เหมาะสม สะท้อนต้นทุน</w:t>
            </w:r>
          </w:p>
        </w:tc>
      </w:tr>
      <w:tr w:rsidR="00A74EF9" w:rsidRPr="001050BE" w14:paraId="3B33DAE4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4A15A3A5" w14:textId="6EED8E0A" w:rsidR="0099586B" w:rsidRPr="001050BE" w:rsidRDefault="0099586B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โครงการศึกษาทบทวนหลักเกณฑ์การกำหนดราคาไบโอดีเซล (บี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100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) และเอทานอล </w:t>
            </w:r>
          </w:p>
        </w:tc>
      </w:tr>
      <w:tr w:rsidR="00A74EF9" w:rsidRPr="001050BE" w14:paraId="580E2892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4C43973F" w14:textId="2D1B4712" w:rsidR="00912E91" w:rsidRPr="001050BE" w:rsidRDefault="00912E91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ศึกษาทบทวนต้นทุนก๊าซปิโตรเลียมเหลว 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>LPG)</w:t>
            </w:r>
          </w:p>
        </w:tc>
      </w:tr>
      <w:tr w:rsidR="00A74EF9" w:rsidRPr="001050BE" w14:paraId="3A7326F9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2189B1B5" w14:textId="6B387B0E" w:rsidR="00994756" w:rsidRPr="001050BE" w:rsidRDefault="00994756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ศึกษาต้นทุนการผลิตน้ำมัน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>EURO5</w:t>
            </w:r>
          </w:p>
        </w:tc>
      </w:tr>
      <w:tr w:rsidR="00A74EF9" w:rsidRPr="001050BE" w14:paraId="097DFED5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5794FB6A" w14:textId="7D49D13C" w:rsidR="00912E91" w:rsidRPr="001050BE" w:rsidRDefault="00994756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แผนงานการการถ่ายโอนและพัฒนาระบบฐานข้อมูลน้ำมันเชื้อเพลิง</w:t>
            </w:r>
          </w:p>
        </w:tc>
      </w:tr>
      <w:tr w:rsidR="00D52F6D" w:rsidRPr="001050BE" w14:paraId="4F03F82A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129DE918" w14:textId="65AF7684" w:rsidR="00D52F6D" w:rsidRPr="001050BE" w:rsidRDefault="00D52F6D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D52F6D">
              <w:rPr>
                <w:rFonts w:ascii="TH SarabunPSK" w:eastAsia="Times New Roman" w:hAnsi="TH SarabunPSK" w:cs="TH SarabunPSK"/>
                <w:szCs w:val="32"/>
              </w:rPr>
              <w:t>โครงการติดตามและประเมินผลนโยบายการส่งเสริมให้มีการใช้เชื้อเพลิงชีวภาพ (บี</w:t>
            </w:r>
            <w:r w:rsidRPr="00D52F6D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100 </w:t>
            </w:r>
            <w:r w:rsidRPr="00D52F6D">
              <w:rPr>
                <w:rFonts w:ascii="TH SarabunPSK" w:eastAsia="Times New Roman" w:hAnsi="TH SarabunPSK" w:cs="TH SarabunPSK"/>
                <w:szCs w:val="32"/>
              </w:rPr>
              <w:t>เอทานอล)</w:t>
            </w:r>
          </w:p>
        </w:tc>
      </w:tr>
      <w:tr w:rsidR="00D52F6D" w:rsidRPr="001050BE" w14:paraId="10BDCE17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5BC431F8" w14:textId="7F3681B4" w:rsidR="00D52F6D" w:rsidRPr="001050BE" w:rsidRDefault="00D52F6D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D52F6D">
              <w:rPr>
                <w:rFonts w:ascii="TH SarabunPSK" w:eastAsia="Times New Roman" w:hAnsi="TH SarabunPSK" w:cs="TH SarabunPSK"/>
                <w:szCs w:val="32"/>
              </w:rPr>
              <w:t>โครงการศึกษาทบทวนหลักเกณฑ์การกำหนดราคาไบโอดีเซล (บี</w:t>
            </w:r>
            <w:r w:rsidRPr="00D52F6D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100) </w:t>
            </w:r>
            <w:r w:rsidRPr="00D52F6D">
              <w:rPr>
                <w:rFonts w:ascii="TH SarabunPSK" w:eastAsia="Times New Roman" w:hAnsi="TH SarabunPSK" w:cs="TH SarabunPSK"/>
                <w:szCs w:val="32"/>
              </w:rPr>
              <w:t>และเอทานอล</w:t>
            </w:r>
          </w:p>
        </w:tc>
      </w:tr>
      <w:tr w:rsidR="00D52F6D" w:rsidRPr="001050BE" w14:paraId="3F4693FE" w14:textId="77777777" w:rsidTr="00A57777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3CB678D7" w14:textId="5C32DB12" w:rsidR="00D52F6D" w:rsidRPr="00D52F6D" w:rsidRDefault="00D52F6D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D52F6D">
              <w:rPr>
                <w:rFonts w:ascii="TH SarabunPSK" w:eastAsia="Times New Roman" w:hAnsi="TH SarabunPSK" w:cs="TH SarabunPSK"/>
                <w:szCs w:val="32"/>
              </w:rPr>
              <w:t>โครงการทบทวนหลักเกณฑ์การกำหนดหลักเกณฑ์การคำนวณราคาเชื้อเพลิงชีวภาพ (บี</w:t>
            </w:r>
            <w:r w:rsidRPr="00D52F6D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100 </w:t>
            </w:r>
            <w:r w:rsidRPr="00D52F6D">
              <w:rPr>
                <w:rFonts w:ascii="TH SarabunPSK" w:eastAsia="Times New Roman" w:hAnsi="TH SarabunPSK" w:cs="TH SarabunPSK"/>
                <w:szCs w:val="32"/>
              </w:rPr>
              <w:t>เอทานอล)</w:t>
            </w:r>
          </w:p>
        </w:tc>
      </w:tr>
    </w:tbl>
    <w:bookmarkEnd w:id="2"/>
    <w:bookmarkEnd w:id="3"/>
    <w:p w14:paraId="2F5C3E80" w14:textId="77777777" w:rsidR="000F14FD" w:rsidRPr="001050BE" w:rsidRDefault="000F14FD" w:rsidP="009950D4">
      <w:pPr>
        <w:pStyle w:val="Heading3"/>
        <w:rPr>
          <w:rFonts w:ascii="TH SarabunPSK" w:hAnsi="TH SarabunPSK" w:cs="TH SarabunPSK"/>
          <w:b/>
          <w:bCs/>
          <w:sz w:val="40"/>
          <w:szCs w:val="40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 w:val="40"/>
          <w:szCs w:val="32"/>
          <w:lang w:val="th-TH"/>
        </w:rPr>
        <w:t>ด้าน</w:t>
      </w:r>
      <w:r w:rsidR="005A46CB" w:rsidRPr="001050BE">
        <w:rPr>
          <w:rFonts w:ascii="TH SarabunPSK" w:hAnsi="TH SarabunPSK" w:cs="TH SarabunPSK"/>
          <w:b/>
          <w:bCs/>
          <w:sz w:val="40"/>
          <w:szCs w:val="32"/>
          <w:lang w:val="th-TH"/>
        </w:rPr>
        <w:t>ก๊าซธรรมชาติ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9157"/>
        <w:gridCol w:w="293"/>
      </w:tblGrid>
      <w:tr w:rsidR="00A74EF9" w:rsidRPr="001050BE" w14:paraId="38571F07" w14:textId="77777777" w:rsidTr="0099586B">
        <w:trPr>
          <w:gridAfter w:val="1"/>
          <w:wAfter w:w="293" w:type="dxa"/>
          <w:trHeight w:val="300"/>
        </w:trPr>
        <w:tc>
          <w:tcPr>
            <w:tcW w:w="9157" w:type="dxa"/>
            <w:shd w:val="clear" w:color="auto" w:fill="auto"/>
            <w:noWrap/>
            <w:vAlign w:val="bottom"/>
          </w:tcPr>
          <w:p w14:paraId="035D962E" w14:textId="32A5E35E" w:rsidR="0099586B" w:rsidRPr="001050BE" w:rsidRDefault="0099586B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โครงการศึกษาทบทวนการกำหนดรูปแบบและแนวทางการแข่งขันในกิจการก๊าซธรรมชาติ </w:t>
            </w:r>
          </w:p>
        </w:tc>
      </w:tr>
      <w:tr w:rsidR="00A74EF9" w:rsidRPr="001050BE" w14:paraId="2DCE53B9" w14:textId="77777777" w:rsidTr="0099586B">
        <w:trPr>
          <w:trHeight w:val="300"/>
        </w:trPr>
        <w:tc>
          <w:tcPr>
            <w:tcW w:w="9450" w:type="dxa"/>
            <w:gridSpan w:val="2"/>
            <w:shd w:val="clear" w:color="auto" w:fill="auto"/>
            <w:noWrap/>
            <w:vAlign w:val="bottom"/>
          </w:tcPr>
          <w:p w14:paraId="552955D3" w14:textId="7B6EC80A" w:rsidR="00456552" w:rsidRPr="001050BE" w:rsidRDefault="00456552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โครงการตรวจเฝ้าระวังผลกระทบด้านสิ่งแวดล้อมจากการประกอบกิจการปิโตรเลียมในอ่าวไทย</w:t>
            </w:r>
          </w:p>
        </w:tc>
      </w:tr>
      <w:tr w:rsidR="00A74EF9" w:rsidRPr="001050BE" w14:paraId="34BEFD39" w14:textId="77777777" w:rsidTr="0099586B">
        <w:trPr>
          <w:trHeight w:val="300"/>
        </w:trPr>
        <w:tc>
          <w:tcPr>
            <w:tcW w:w="9450" w:type="dxa"/>
            <w:gridSpan w:val="2"/>
            <w:shd w:val="clear" w:color="auto" w:fill="auto"/>
            <w:noWrap/>
            <w:vAlign w:val="bottom"/>
          </w:tcPr>
          <w:p w14:paraId="5F6EB267" w14:textId="77777777" w:rsidR="00456552" w:rsidRPr="001050BE" w:rsidRDefault="0067004A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การติดตาม ตรวจสอบการบริหารจัดการสำรวจและผลิตปิโตรเลียมในพื้นที่ MTJDA</w:t>
            </w:r>
          </w:p>
        </w:tc>
      </w:tr>
      <w:tr w:rsidR="00A74EF9" w:rsidRPr="001050BE" w14:paraId="2EE859A9" w14:textId="77777777" w:rsidTr="0099586B">
        <w:trPr>
          <w:trHeight w:val="300"/>
        </w:trPr>
        <w:tc>
          <w:tcPr>
            <w:tcW w:w="9450" w:type="dxa"/>
            <w:gridSpan w:val="2"/>
            <w:shd w:val="clear" w:color="auto" w:fill="auto"/>
            <w:noWrap/>
            <w:vAlign w:val="bottom"/>
          </w:tcPr>
          <w:p w14:paraId="59FF36DB" w14:textId="4A9F678E" w:rsidR="00456552" w:rsidRPr="001050BE" w:rsidRDefault="0067004A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การเตรียมการเพื่อรองรับโครงสร้างกิจการก๊าซธรรมชาติระยะท</w:t>
            </w:r>
            <w:r w:rsidR="002D699C" w:rsidRPr="001050BE">
              <w:rPr>
                <w:rFonts w:ascii="TH SarabunPSK" w:eastAsia="Times New Roman" w:hAnsi="TH SarabunPSK" w:cs="TH SarabunPSK"/>
                <w:szCs w:val="32"/>
              </w:rPr>
              <w:t xml:space="preserve">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</w:t>
            </w:r>
            <w:r w:rsidR="002D699C" w:rsidRPr="001050BE">
              <w:rPr>
                <w:rFonts w:ascii="TH SarabunPSK" w:eastAsia="Times New Roman" w:hAnsi="TH SarabunPSK" w:cs="TH SarabunPSK"/>
                <w:szCs w:val="32"/>
              </w:rPr>
              <w:t xml:space="preserve"> และ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3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 xml:space="preserve"> ศึกษาแนวทาง</w:t>
            </w:r>
            <w:r w:rsidR="007C28F7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ที่เหมาะสมสำหรับการปรับปรุงคุณภาพก๊าซธรรมชา</w:t>
            </w:r>
            <w:r w:rsidR="00FB4F17">
              <w:rPr>
                <w:rFonts w:ascii="TH SarabunPSK" w:eastAsia="Times New Roman" w:hAnsi="TH SarabunPSK" w:cs="TH SarabunPSK"/>
                <w:szCs w:val="32"/>
              </w:rPr>
              <w:t>ติในระบบให้เป็นมาตรฐานเดียวกัน</w:t>
            </w:r>
            <w:r w:rsidR="00FB4F17">
              <w:rPr>
                <w:rFonts w:ascii="TH SarabunPSK" w:eastAsia="Times New Roman" w:hAnsi="TH SarabunPSK" w:cs="TH SarabunPSK" w:hint="cs"/>
                <w:szCs w:val="32"/>
              </w:rPr>
              <w:t xml:space="preserve"> 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ประกาศข้อกำหนดคุณภาพก๊าซฯ</w:t>
            </w:r>
            <w:r w:rsidR="00FB4F17">
              <w:rPr>
                <w:rFonts w:ascii="TH SarabunPSK" w:eastAsia="Times New Roman" w:hAnsi="TH SarabunPSK" w:cs="TH SarabunPSK" w:hint="cs"/>
                <w:szCs w:val="32"/>
              </w:rPr>
              <w:t xml:space="preserve"> 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ในระบบส่งก๊าซฯ</w:t>
            </w:r>
            <w:r w:rsidR="00FB4F17">
              <w:rPr>
                <w:rFonts w:ascii="TH SarabunPSK" w:eastAsia="Times New Roman" w:hAnsi="TH SarabunPSK" w:cs="TH SarabunPSK" w:hint="cs"/>
                <w:szCs w:val="32"/>
              </w:rPr>
              <w:t xml:space="preserve"> 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ที่ไม่มีข้อจำกัดสำหรับ shipper ทุกรายให้สามารถนำก๊าซฯ</w:t>
            </w:r>
            <w:r w:rsidR="007C28F7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เข้าสู่ระบบได้อย่างเท่าเทียมกัน</w:t>
            </w:r>
          </w:p>
        </w:tc>
      </w:tr>
      <w:tr w:rsidR="00A74EF9" w:rsidRPr="001050BE" w14:paraId="63303E3B" w14:textId="77777777" w:rsidTr="0099586B">
        <w:trPr>
          <w:trHeight w:val="300"/>
        </w:trPr>
        <w:tc>
          <w:tcPr>
            <w:tcW w:w="9450" w:type="dxa"/>
            <w:gridSpan w:val="2"/>
            <w:shd w:val="clear" w:color="auto" w:fill="auto"/>
            <w:noWrap/>
            <w:vAlign w:val="bottom"/>
          </w:tcPr>
          <w:p w14:paraId="22C463AA" w14:textId="7C7439A5" w:rsidR="00456552" w:rsidRPr="001050BE" w:rsidRDefault="0067004A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การกำหนดโครงสร้างอัตราค่าก๊าซฯ</w:t>
            </w:r>
            <w:r w:rsidR="007C28F7"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ที่เหมาะสม เป็นธรรม สะท้อนต้นทุนที่แท้จริง</w:t>
            </w:r>
          </w:p>
        </w:tc>
      </w:tr>
      <w:tr w:rsidR="00A74EF9" w:rsidRPr="001050BE" w14:paraId="6F96D40A" w14:textId="77777777" w:rsidTr="0099586B">
        <w:trPr>
          <w:trHeight w:val="300"/>
        </w:trPr>
        <w:tc>
          <w:tcPr>
            <w:tcW w:w="9450" w:type="dxa"/>
            <w:gridSpan w:val="2"/>
            <w:shd w:val="clear" w:color="auto" w:fill="auto"/>
            <w:noWrap/>
            <w:vAlign w:val="bottom"/>
          </w:tcPr>
          <w:p w14:paraId="4CD05698" w14:textId="6054A06E" w:rsidR="00456552" w:rsidRPr="001050BE" w:rsidRDefault="0067004A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แผนงานการ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 xml:space="preserve">ดำเนินการเพื่อรองรับโครงสร้างกิจการก๊าซธรรมชาติระยะที่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: ศึกษาและจัดทำหลักเกณฑ์การกำกับ TSO (TSO Regulatory Framework) ที่เหมาะสมกับประเทศไทย ประกาศหลักเกณฑ์</w:t>
            </w:r>
            <w:r w:rsidR="00FB4F17">
              <w:rPr>
                <w:rFonts w:ascii="TH SarabunPSK" w:eastAsia="Times New Roman" w:hAnsi="TH SarabunPSK" w:cs="TH SarabunPSK" w:hint="cs"/>
                <w:szCs w:val="32"/>
              </w:rPr>
              <w:br/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การกำกับผู้บริหารระบบส่งและศูนย์ควคบคุมการส่งก๊าซธรรมชาติสำหรับ TSO ดำเนินการออกใบอนุญาตประกอบกิจการศูนย์ควบคุมการส่งก๊าซธรรมชาติทางท่อผ่านระบบส่งก๊าซธรรมชาติ</w:t>
            </w:r>
          </w:p>
        </w:tc>
      </w:tr>
      <w:tr w:rsidR="00A74EF9" w:rsidRPr="001050BE" w14:paraId="5F8A3197" w14:textId="77777777" w:rsidTr="0099586B">
        <w:trPr>
          <w:trHeight w:val="300"/>
        </w:trPr>
        <w:tc>
          <w:tcPr>
            <w:tcW w:w="9450" w:type="dxa"/>
            <w:gridSpan w:val="2"/>
            <w:shd w:val="clear" w:color="auto" w:fill="auto"/>
            <w:noWrap/>
            <w:vAlign w:val="bottom"/>
            <w:hideMark/>
          </w:tcPr>
          <w:p w14:paraId="0AF120F6" w14:textId="77777777" w:rsidR="00456552" w:rsidRPr="001050BE" w:rsidRDefault="00456552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แผนทดสอบการใช้ TPA ระบบท่อ และ LNG Terminal</w:t>
            </w:r>
          </w:p>
        </w:tc>
      </w:tr>
    </w:tbl>
    <w:p w14:paraId="574C8160" w14:textId="77777777" w:rsidR="000F14FD" w:rsidRPr="001050BE" w:rsidRDefault="000F14FD" w:rsidP="00994756">
      <w:pPr>
        <w:pStyle w:val="Heading3"/>
        <w:spacing w:before="120"/>
        <w:rPr>
          <w:rFonts w:ascii="TH SarabunPSK" w:hAnsi="TH SarabunPSK" w:cs="TH SarabunPSK"/>
          <w:b/>
          <w:bCs/>
          <w:sz w:val="40"/>
          <w:szCs w:val="40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 w:val="40"/>
          <w:szCs w:val="32"/>
          <w:lang w:val="th-TH"/>
        </w:rPr>
        <w:t>ด้านไฟฟ้า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A74EF9" w:rsidRPr="001050BE" w14:paraId="1708CEE3" w14:textId="77777777" w:rsidTr="009950D4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2AF86A0A" w14:textId="598C20C6" w:rsidR="00456552" w:rsidRPr="001050BE" w:rsidRDefault="00456552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โครงการศึกษาแนวทางการปรับปรุงและจัดทำนโยบายการกำหนดโครงสร้างอัตราค่าไฟฟ้าของ</w:t>
            </w:r>
            <w:r w:rsidR="007C28F7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ประเทศไทย ปี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2564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="00A93084" w:rsidRPr="001050BE">
              <w:rPr>
                <w:rFonts w:ascii="TH SarabunPSK" w:eastAsia="Times New Roman" w:hAnsi="TH SarabunPSK" w:cs="TH SarabunPSK"/>
                <w:szCs w:val="32"/>
              </w:rPr>
              <w:t>–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2568</w:t>
            </w:r>
          </w:p>
        </w:tc>
      </w:tr>
      <w:tr w:rsidR="00A74EF9" w:rsidRPr="001050BE" w14:paraId="33E2B63F" w14:textId="77777777" w:rsidTr="009950D4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47F5985B" w14:textId="007B07B4" w:rsidR="00456552" w:rsidRPr="001050BE" w:rsidRDefault="009349C8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การจัดทำหลักเกณฑ์ ข้อบังคับ และแผนการสนับสนุน Solar ภาคประชาชน </w:t>
            </w:r>
          </w:p>
        </w:tc>
      </w:tr>
      <w:tr w:rsidR="00A74EF9" w:rsidRPr="001050BE" w14:paraId="4A41AD1D" w14:textId="77777777" w:rsidTr="009950D4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13DE17BF" w14:textId="77777777" w:rsidR="00456552" w:rsidRPr="001050BE" w:rsidRDefault="0067004A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การศึกษาการส่งเสริมการแข่งขันในกิจการไฟฟ้าและก๊าซธรรมชาติ</w:t>
            </w:r>
          </w:p>
        </w:tc>
      </w:tr>
      <w:tr w:rsidR="00A74EF9" w:rsidRPr="001050BE" w14:paraId="4CBEC16F" w14:textId="77777777" w:rsidTr="009950D4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17626E4" w14:textId="4B0E9E0D" w:rsidR="00174293" w:rsidRPr="001050BE" w:rsidRDefault="00174293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แผนการพัฒนาระบบ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National Energy Trading Platform (NETP)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เพื่อรองรับการจัดการข้อมูล</w:t>
            </w:r>
            <w:r w:rsidR="007C28F7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ในการซื้อขายไฟฟ้าเสรีระดับชุมชน </w:t>
            </w:r>
          </w:p>
        </w:tc>
      </w:tr>
      <w:tr w:rsidR="00A74EF9" w:rsidRPr="001050BE" w14:paraId="4D3F9A6F" w14:textId="77777777" w:rsidTr="009950D4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1ADDE24E" w14:textId="77777777" w:rsidR="00456552" w:rsidRPr="001050BE" w:rsidRDefault="00456552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โครงการจัดตั้งศูนย์การขอรับใบอนุญาตแบบครบวงจร (One Stop Service ) </w:t>
            </w:r>
          </w:p>
        </w:tc>
      </w:tr>
      <w:tr w:rsidR="00A74EF9" w:rsidRPr="001050BE" w14:paraId="57D2E76B" w14:textId="77777777" w:rsidTr="009950D4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1C1474D6" w14:textId="77777777" w:rsidR="00456552" w:rsidRPr="001050BE" w:rsidRDefault="00456552" w:rsidP="00FB4F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โครงการศึกษาการปรับลดขั้นตอนและระยะเวลาการขออนุมัติอนุญาต (One Stop Service )</w:t>
            </w:r>
          </w:p>
        </w:tc>
      </w:tr>
    </w:tbl>
    <w:p w14:paraId="015CB819" w14:textId="77D9FA21" w:rsidR="000F14FD" w:rsidRPr="001050BE" w:rsidRDefault="000F14FD" w:rsidP="00D213AE">
      <w:pPr>
        <w:pStyle w:val="Heading1"/>
        <w:jc w:val="center"/>
        <w:rPr>
          <w:rFonts w:ascii="TH SarabunPSK" w:hAnsi="TH SarabunPSK" w:cs="TH SarabunPSK"/>
          <w:b/>
          <w:bCs/>
          <w:szCs w:val="56"/>
        </w:rPr>
      </w:pPr>
      <w:r w:rsidRPr="001050BE">
        <w:rPr>
          <w:rFonts w:ascii="TH SarabunPSK" w:hAnsi="TH SarabunPSK" w:cs="TH SarabunPSK"/>
        </w:rPr>
        <w:br w:type="page"/>
      </w:r>
      <w:r w:rsidR="009977ED" w:rsidRPr="001050BE">
        <w:rPr>
          <w:rFonts w:ascii="TH SarabunPSK" w:hAnsi="TH SarabunPSK" w:cs="TH SarabunPSK"/>
          <w:b/>
          <w:bCs/>
          <w:szCs w:val="56"/>
        </w:rPr>
        <w:lastRenderedPageBreak/>
        <w:t>แผนปฏิบัติราชการเรื่องที่</w:t>
      </w:r>
      <w:r w:rsidRPr="001050BE">
        <w:rPr>
          <w:rFonts w:ascii="TH SarabunPSK" w:hAnsi="TH SarabunPSK" w:cs="TH SarabunPSK"/>
          <w:b/>
          <w:bCs/>
          <w:szCs w:val="56"/>
        </w:rPr>
        <w:t xml:space="preserve"> </w:t>
      </w:r>
      <w:r w:rsidR="000F1793" w:rsidRPr="001050BE">
        <w:rPr>
          <w:rFonts w:ascii="TH SarabunPSK" w:hAnsi="TH SarabunPSK" w:cs="TH SarabunPSK"/>
          <w:b/>
          <w:bCs/>
          <w:szCs w:val="56"/>
        </w:rPr>
        <w:t>3</w:t>
      </w:r>
      <w:r w:rsidRPr="001050BE">
        <w:rPr>
          <w:rFonts w:ascii="TH SarabunPSK" w:hAnsi="TH SarabunPSK" w:cs="TH SarabunPSK"/>
          <w:b/>
          <w:bCs/>
          <w:szCs w:val="56"/>
        </w:rPr>
        <w:t xml:space="preserve"> </w:t>
      </w:r>
      <w:r w:rsidR="00D213AE" w:rsidRPr="001050BE">
        <w:rPr>
          <w:rFonts w:ascii="TH SarabunPSK" w:hAnsi="TH SarabunPSK" w:cs="TH SarabunPSK"/>
          <w:b/>
          <w:bCs/>
          <w:szCs w:val="56"/>
        </w:rPr>
        <w:br/>
      </w:r>
      <w:r w:rsidRPr="001050BE">
        <w:rPr>
          <w:rFonts w:ascii="TH SarabunPSK" w:hAnsi="TH SarabunPSK" w:cs="TH SarabunPSK"/>
          <w:b/>
          <w:bCs/>
          <w:szCs w:val="56"/>
        </w:rPr>
        <w:t>การสร้างความยั่งยืนและเข้าถึงประชาชน</w:t>
      </w:r>
    </w:p>
    <w:p w14:paraId="5D0F4B02" w14:textId="77777777" w:rsidR="00D213AE" w:rsidRPr="001050BE" w:rsidRDefault="00D213AE" w:rsidP="00D213AE">
      <w:pPr>
        <w:pStyle w:val="Heading2"/>
        <w:spacing w:before="240"/>
        <w:rPr>
          <w:rFonts w:ascii="TH SarabunPSK" w:hAnsi="TH SarabunPSK" w:cs="TH SarabunPSK"/>
          <w:b/>
          <w:bCs/>
          <w:sz w:val="36"/>
          <w:szCs w:val="36"/>
          <w:cs w:val="0"/>
        </w:rPr>
      </w:pPr>
      <w:r w:rsidRPr="001050BE">
        <w:rPr>
          <w:rFonts w:ascii="TH SarabunPSK" w:hAnsi="TH SarabunPSK" w:cs="TH SarabunPSK"/>
          <w:b/>
          <w:bCs/>
          <w:sz w:val="36"/>
          <w:szCs w:val="36"/>
        </w:rPr>
        <w:t>เป้าหมาย</w:t>
      </w:r>
    </w:p>
    <w:p w14:paraId="2EBD60D9" w14:textId="6419BC4D" w:rsidR="000F14FD" w:rsidRPr="001050BE" w:rsidRDefault="000F14FD" w:rsidP="00BE57AE">
      <w:pPr>
        <w:tabs>
          <w:tab w:val="left" w:pos="7110"/>
        </w:tabs>
        <w:spacing w:after="0" w:line="240" w:lineRule="auto"/>
        <w:jc w:val="thaiDistribute"/>
        <w:rPr>
          <w:rFonts w:ascii="TH SarabunPSK" w:hAnsi="TH SarabunPSK" w:cs="TH SarabunPSK"/>
          <w:szCs w:val="32"/>
          <w:cs w:val="0"/>
        </w:rPr>
      </w:pPr>
      <w:r w:rsidRPr="001050BE">
        <w:rPr>
          <w:rFonts w:ascii="TH SarabunPSK" w:hAnsi="TH SarabunPSK" w:cs="TH SarabunPSK"/>
          <w:szCs w:val="32"/>
        </w:rPr>
        <w:t>เพื่อให้ประชาชนใช้พลังงานอย่างมีประสิทธิภาพ มีสัดส่วนการผลิตและการใช้พลังงานทดแทนในประเทศเพิ่มขึ้น สอดคล้องกับทิศทางการส่งเสริมการนำแหล่งพลังงานในประเทศมาใช้และการส่งเสริมพลังงานที่สะอาด เป็นมิตรต่อสิ่งแวดล้อม รวมถึงยกระดับรายได้ประชาชน มีความเป็นอยู่ที่ดีขึ้น</w:t>
      </w:r>
    </w:p>
    <w:p w14:paraId="323930F6" w14:textId="77777777" w:rsidR="00D213AE" w:rsidRPr="001050BE" w:rsidRDefault="00D213AE" w:rsidP="00BE57AE">
      <w:pPr>
        <w:tabs>
          <w:tab w:val="left" w:pos="7110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14:paraId="571815D2" w14:textId="77777777" w:rsidR="00D213AE" w:rsidRPr="001050BE" w:rsidRDefault="00D213AE" w:rsidP="00D213AE">
      <w:pPr>
        <w:pStyle w:val="Heading2"/>
        <w:tabs>
          <w:tab w:val="left" w:pos="7110"/>
        </w:tabs>
        <w:rPr>
          <w:rFonts w:ascii="TH SarabunPSK" w:hAnsi="TH SarabunPSK" w:cs="TH SarabunPSK"/>
          <w:b/>
          <w:bCs/>
          <w:sz w:val="52"/>
          <w:szCs w:val="36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>ตัวชี้วัดและค่าเป้าหมาย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908"/>
        <w:gridCol w:w="3330"/>
        <w:gridCol w:w="864"/>
        <w:gridCol w:w="864"/>
        <w:gridCol w:w="864"/>
        <w:gridCol w:w="864"/>
        <w:gridCol w:w="864"/>
      </w:tblGrid>
      <w:tr w:rsidR="00A74EF9" w:rsidRPr="001050BE" w14:paraId="6A2F765C" w14:textId="77777777" w:rsidTr="00B7691E">
        <w:trPr>
          <w:tblHeader/>
        </w:trPr>
        <w:tc>
          <w:tcPr>
            <w:tcW w:w="1908" w:type="dxa"/>
            <w:vMerge w:val="restart"/>
            <w:vAlign w:val="center"/>
          </w:tcPr>
          <w:p w14:paraId="520A0BEE" w14:textId="77777777" w:rsidR="00D213AE" w:rsidRPr="001050BE" w:rsidRDefault="00D213AE" w:rsidP="00D713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เป้าหมาย</w:t>
            </w:r>
          </w:p>
        </w:tc>
        <w:tc>
          <w:tcPr>
            <w:tcW w:w="3330" w:type="dxa"/>
            <w:vMerge w:val="restart"/>
            <w:vAlign w:val="center"/>
          </w:tcPr>
          <w:p w14:paraId="66787FDA" w14:textId="77777777" w:rsidR="00D213AE" w:rsidRPr="001050BE" w:rsidRDefault="00D213AE" w:rsidP="00D713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ตัวชี้วัด</w:t>
            </w:r>
          </w:p>
        </w:tc>
        <w:tc>
          <w:tcPr>
            <w:tcW w:w="4320" w:type="dxa"/>
            <w:gridSpan w:val="5"/>
          </w:tcPr>
          <w:p w14:paraId="37CDB898" w14:textId="77777777" w:rsidR="00D213AE" w:rsidRPr="001050BE" w:rsidRDefault="00D213AE" w:rsidP="00D71386">
            <w:pPr>
              <w:spacing w:after="0" w:line="240" w:lineRule="auto"/>
              <w:ind w:right="-1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ค่าเป้าหมาย</w:t>
            </w:r>
          </w:p>
        </w:tc>
      </w:tr>
      <w:tr w:rsidR="00A74EF9" w:rsidRPr="001050BE" w14:paraId="3E341E02" w14:textId="77777777" w:rsidTr="00B7691E">
        <w:trPr>
          <w:tblHeader/>
        </w:trPr>
        <w:tc>
          <w:tcPr>
            <w:tcW w:w="1908" w:type="dxa"/>
            <w:vMerge/>
          </w:tcPr>
          <w:p w14:paraId="39DC8AC7" w14:textId="77777777" w:rsidR="00D213AE" w:rsidRPr="001050BE" w:rsidRDefault="00D213AE" w:rsidP="00D71386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3330" w:type="dxa"/>
            <w:vMerge/>
          </w:tcPr>
          <w:p w14:paraId="5CC4C896" w14:textId="77777777" w:rsidR="00D213AE" w:rsidRPr="001050BE" w:rsidRDefault="00D213AE" w:rsidP="00D71386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04500999" w14:textId="309AFE61" w:rsidR="00D213AE" w:rsidRPr="001050BE" w:rsidRDefault="000F1793" w:rsidP="00D713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  <w:tc>
          <w:tcPr>
            <w:tcW w:w="864" w:type="dxa"/>
          </w:tcPr>
          <w:p w14:paraId="0D8CE3AA" w14:textId="192C4CA5" w:rsidR="00D213AE" w:rsidRPr="001050BE" w:rsidRDefault="000F1793" w:rsidP="00D713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864" w:type="dxa"/>
          </w:tcPr>
          <w:p w14:paraId="7106A342" w14:textId="343CA339" w:rsidR="00D213AE" w:rsidRPr="001050BE" w:rsidRDefault="000F1793" w:rsidP="00D713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2563</w:t>
            </w:r>
          </w:p>
        </w:tc>
        <w:tc>
          <w:tcPr>
            <w:tcW w:w="864" w:type="dxa"/>
          </w:tcPr>
          <w:p w14:paraId="26B20527" w14:textId="009B9F1A" w:rsidR="00D213AE" w:rsidRPr="001050BE" w:rsidRDefault="000F1793" w:rsidP="00D71386">
            <w:pPr>
              <w:tabs>
                <w:tab w:val="left" w:pos="809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864" w:type="dxa"/>
          </w:tcPr>
          <w:p w14:paraId="167C6B7B" w14:textId="63A57D93" w:rsidR="00D213AE" w:rsidRPr="001050BE" w:rsidRDefault="000F1793" w:rsidP="00D71386">
            <w:pPr>
              <w:tabs>
                <w:tab w:val="left" w:pos="7110"/>
              </w:tabs>
              <w:spacing w:after="0" w:line="240" w:lineRule="auto"/>
              <w:ind w:right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2565</w:t>
            </w:r>
          </w:p>
        </w:tc>
      </w:tr>
      <w:tr w:rsidR="00A74EF9" w:rsidRPr="001050BE" w14:paraId="007D3531" w14:textId="77777777" w:rsidTr="00B7691E">
        <w:tc>
          <w:tcPr>
            <w:tcW w:w="1908" w:type="dxa"/>
          </w:tcPr>
          <w:p w14:paraId="707001C6" w14:textId="77777777" w:rsidR="00D213AE" w:rsidRPr="001050BE" w:rsidRDefault="002108E5" w:rsidP="00D713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ประชาชนใช้พลังงานอย่างมีประสิทธิภาพ</w:t>
            </w:r>
          </w:p>
        </w:tc>
        <w:tc>
          <w:tcPr>
            <w:tcW w:w="3330" w:type="dxa"/>
          </w:tcPr>
          <w:p w14:paraId="1400FAF9" w14:textId="2862D081" w:rsidR="00D213AE" w:rsidRPr="001050BE" w:rsidRDefault="00D0008D" w:rsidP="006169C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0" w:right="-1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ค่าความเข้มข้นของการใช้พลังงาน (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Energy Intensity)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9132F"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</w:tcPr>
          <w:p w14:paraId="04A8E79F" w14:textId="77777777" w:rsidR="00D213AE" w:rsidRPr="001050BE" w:rsidRDefault="00D213AE" w:rsidP="00D71386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5ECA64F9" w14:textId="77777777" w:rsidR="00D213AE" w:rsidRPr="001050BE" w:rsidRDefault="00D213AE" w:rsidP="00D71386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159096BA" w14:textId="5FF6B419" w:rsidR="00D213AE" w:rsidRPr="001050BE" w:rsidRDefault="000F1793" w:rsidP="008851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15"/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pacing w:val="-10"/>
                <w:sz w:val="28"/>
                <w:szCs w:val="28"/>
              </w:rPr>
              <w:t>7</w:t>
            </w:r>
            <w:r w:rsidR="008851D4" w:rsidRPr="001050BE">
              <w:rPr>
                <w:rFonts w:ascii="TH SarabunPSK" w:hAnsi="TH SarabunPSK" w:cs="TH SarabunPSK"/>
                <w:spacing w:val="-10"/>
                <w:sz w:val="28"/>
                <w:szCs w:val="28"/>
              </w:rPr>
              <w:t>.59 พันตันเทียบเท่าน้ำมันดิบ/พันล้านบาท</w:t>
            </w:r>
          </w:p>
        </w:tc>
        <w:tc>
          <w:tcPr>
            <w:tcW w:w="864" w:type="dxa"/>
          </w:tcPr>
          <w:p w14:paraId="66F3111E" w14:textId="29F89627" w:rsidR="00D213AE" w:rsidRPr="001050BE" w:rsidRDefault="000F1793" w:rsidP="00D71386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71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8851D4" w:rsidRPr="001050BE">
              <w:rPr>
                <w:rFonts w:ascii="TH SarabunPSK" w:hAnsi="TH SarabunPSK" w:cs="TH SarabunPSK"/>
                <w:sz w:val="28"/>
                <w:szCs w:val="28"/>
              </w:rPr>
              <w:t>.5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8851D4"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พันตันเทียบเท่าน้ำมันดิบ/พันล้านบาท</w:t>
            </w:r>
          </w:p>
        </w:tc>
        <w:tc>
          <w:tcPr>
            <w:tcW w:w="864" w:type="dxa"/>
          </w:tcPr>
          <w:p w14:paraId="15E4AAE8" w14:textId="1BDC3227" w:rsidR="00D213AE" w:rsidRPr="001050BE" w:rsidRDefault="000F1793" w:rsidP="00D71386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09132F" w:rsidRPr="001050B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40</w:t>
            </w:r>
            <w:r w:rsidR="0009132F"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พันตันเทียบเท่าน้ำมันดิบ/พันล้านบาท</w:t>
            </w:r>
          </w:p>
        </w:tc>
      </w:tr>
      <w:tr w:rsidR="00A74EF9" w:rsidRPr="001050BE" w14:paraId="6EF7E251" w14:textId="77777777" w:rsidTr="00B7691E">
        <w:tc>
          <w:tcPr>
            <w:tcW w:w="1908" w:type="dxa"/>
          </w:tcPr>
          <w:p w14:paraId="5E6E4109" w14:textId="77777777" w:rsidR="002108E5" w:rsidRPr="001050BE" w:rsidRDefault="002108E5" w:rsidP="00D713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มีสัดส่วนการผลิตและการใช้พลังงานทดแทนในประเทศเพิ่มขึ้น</w:t>
            </w:r>
          </w:p>
        </w:tc>
        <w:tc>
          <w:tcPr>
            <w:tcW w:w="3330" w:type="dxa"/>
          </w:tcPr>
          <w:p w14:paraId="46C1E4DD" w14:textId="0261331B" w:rsidR="002108E5" w:rsidRPr="001050BE" w:rsidRDefault="002108E5" w:rsidP="009261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0" w:right="-107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สัดส่วน</w:t>
            </w:r>
            <w:r w:rsidR="0009132F" w:rsidRPr="001050BE">
              <w:rPr>
                <w:rFonts w:ascii="TH SarabunPSK" w:hAnsi="TH SarabunPSK" w:cs="TH SarabunPSK"/>
                <w:sz w:val="28"/>
                <w:szCs w:val="28"/>
              </w:rPr>
              <w:t>ของ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การใช้พลังงานทดแทน</w:t>
            </w:r>
            <w:r w:rsidR="0009132F" w:rsidRPr="001050BE">
              <w:rPr>
                <w:rFonts w:ascii="TH SarabunPSK" w:hAnsi="TH SarabunPSK" w:cs="TH SarabunPSK"/>
                <w:sz w:val="28"/>
                <w:szCs w:val="28"/>
              </w:rPr>
              <w:t xml:space="preserve">ที่ผลิตได้ภายในประเทศในการผลิตไฟฟ้า ความร้อน และเชื้อเพลิงชีวภาพ </w:t>
            </w:r>
            <w:r w:rsidR="007C28F7" w:rsidRPr="001050BE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8851D4" w:rsidRPr="001050BE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09132F" w:rsidRPr="001050BE">
              <w:rPr>
                <w:rFonts w:ascii="TH SarabunPSK" w:hAnsi="TH SarabunPSK" w:cs="TH SarabunPSK"/>
                <w:sz w:val="28"/>
                <w:szCs w:val="28"/>
              </w:rPr>
              <w:t>ร้อยละของ</w:t>
            </w:r>
            <w:r w:rsidR="008851D4" w:rsidRPr="001050BE">
              <w:rPr>
                <w:rFonts w:ascii="TH SarabunPSK" w:hAnsi="TH SarabunPSK" w:cs="TH SarabunPSK"/>
                <w:sz w:val="28"/>
                <w:szCs w:val="28"/>
              </w:rPr>
              <w:t>การใช้</w:t>
            </w:r>
            <w:r w:rsidR="0009132F" w:rsidRPr="001050BE">
              <w:rPr>
                <w:rFonts w:ascii="TH SarabunPSK" w:hAnsi="TH SarabunPSK" w:cs="TH SarabunPSK"/>
                <w:sz w:val="28"/>
                <w:szCs w:val="28"/>
              </w:rPr>
              <w:t>พลังงานขั้นสุดท้าย)</w:t>
            </w:r>
            <w:r w:rsidR="00140B4F"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</w:tcPr>
          <w:p w14:paraId="1775DB7D" w14:textId="77777777" w:rsidR="002108E5" w:rsidRPr="001050BE" w:rsidRDefault="002108E5" w:rsidP="00D71386">
            <w:pPr>
              <w:spacing w:after="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1F71FECA" w14:textId="77777777" w:rsidR="002108E5" w:rsidRPr="001050BE" w:rsidRDefault="002108E5" w:rsidP="00D71386">
            <w:pPr>
              <w:spacing w:after="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73483D95" w14:textId="3BB24B4C" w:rsidR="002108E5" w:rsidRPr="001050BE" w:rsidRDefault="008851D4" w:rsidP="002D699C">
            <w:pPr>
              <w:tabs>
                <w:tab w:val="left" w:pos="0"/>
                <w:tab w:val="left" w:pos="31"/>
              </w:tabs>
              <w:spacing w:after="0" w:line="240" w:lineRule="auto"/>
              <w:ind w:right="-1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ร้อยละ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14:paraId="356F71CB" w14:textId="00398642" w:rsidR="002108E5" w:rsidRPr="001050BE" w:rsidRDefault="008851D4" w:rsidP="002D699C">
            <w:pPr>
              <w:tabs>
                <w:tab w:val="left" w:pos="6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ร้อยละ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14:paraId="0F6D4B8C" w14:textId="59139522" w:rsidR="002108E5" w:rsidRPr="001050BE" w:rsidRDefault="0009132F" w:rsidP="00D71386">
            <w:pPr>
              <w:spacing w:after="0" w:line="240" w:lineRule="auto"/>
              <w:ind w:right="-106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ร้อยละ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</w:tr>
      <w:tr w:rsidR="00A04A63" w:rsidRPr="001050BE" w14:paraId="51AECC5D" w14:textId="77777777" w:rsidTr="00B7691E">
        <w:tc>
          <w:tcPr>
            <w:tcW w:w="1908" w:type="dxa"/>
          </w:tcPr>
          <w:p w14:paraId="36B240ED" w14:textId="77777777" w:rsidR="00A04A63" w:rsidRPr="001050BE" w:rsidRDefault="00A04A63" w:rsidP="00D713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ยกระดับรายได้ประชาชน มีความเป็นอยู่ที่ดีขึ้น</w:t>
            </w:r>
          </w:p>
        </w:tc>
        <w:tc>
          <w:tcPr>
            <w:tcW w:w="3330" w:type="dxa"/>
          </w:tcPr>
          <w:p w14:paraId="6F71958B" w14:textId="621D0230" w:rsidR="00A04A63" w:rsidRPr="001050BE" w:rsidRDefault="00A04A63" w:rsidP="009261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0"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ความสำเร็จของการส่งเสริมโรงไฟฟ้าชุมชน แบบขายไฟฟ้าเข้าระบบ </w:t>
            </w:r>
            <w:r w:rsidR="000A2827" w:rsidRPr="001050BE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(โมเดล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B7691E" w:rsidRPr="001050BE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)</w:t>
            </w:r>
            <w:r w:rsidR="00140B4F"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</w:tcPr>
          <w:p w14:paraId="7382E057" w14:textId="77777777" w:rsidR="00A04A63" w:rsidRPr="001050BE" w:rsidRDefault="00A04A63" w:rsidP="00D71386">
            <w:pPr>
              <w:spacing w:after="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7EE56AB4" w14:textId="77777777" w:rsidR="00A04A63" w:rsidRPr="001050BE" w:rsidRDefault="00A04A63" w:rsidP="00D71386">
            <w:pPr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เสนอ กพช.</w:t>
            </w:r>
          </w:p>
        </w:tc>
        <w:tc>
          <w:tcPr>
            <w:tcW w:w="864" w:type="dxa"/>
          </w:tcPr>
          <w:p w14:paraId="423B7A65" w14:textId="31F92762" w:rsidR="00A04A63" w:rsidRPr="001050BE" w:rsidRDefault="00A04A63" w:rsidP="00D71386">
            <w:pPr>
              <w:spacing w:after="0" w:line="240" w:lineRule="auto"/>
              <w:ind w:right="-3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ได้พื้นที่เข้าร่วมไม่น้อยกว่า </w:t>
            </w:r>
            <w:r w:rsidR="000F1793" w:rsidRPr="001050B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แห่ง</w:t>
            </w:r>
          </w:p>
        </w:tc>
        <w:tc>
          <w:tcPr>
            <w:tcW w:w="864" w:type="dxa"/>
          </w:tcPr>
          <w:p w14:paraId="7ED34A08" w14:textId="77777777" w:rsidR="00A04A63" w:rsidRPr="001050BE" w:rsidRDefault="00A04A63" w:rsidP="00D71386">
            <w:pPr>
              <w:tabs>
                <w:tab w:val="left" w:pos="91"/>
              </w:tabs>
              <w:spacing w:after="0" w:line="240" w:lineRule="auto"/>
              <w:ind w:right="-7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เกิดโรงไฟฟ้าชุมชน</w:t>
            </w:r>
          </w:p>
        </w:tc>
        <w:tc>
          <w:tcPr>
            <w:tcW w:w="864" w:type="dxa"/>
          </w:tcPr>
          <w:p w14:paraId="0ACC10D7" w14:textId="77777777" w:rsidR="00A04A63" w:rsidRPr="001050BE" w:rsidRDefault="00A04A63" w:rsidP="00D71386">
            <w:pPr>
              <w:tabs>
                <w:tab w:val="left" w:pos="91"/>
              </w:tabs>
              <w:spacing w:after="0" w:line="240" w:lineRule="auto"/>
              <w:ind w:right="-75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</w:tbl>
    <w:p w14:paraId="39E2F7D5" w14:textId="77777777" w:rsidR="00782D01" w:rsidRPr="001050BE" w:rsidRDefault="00782D01" w:rsidP="00782D01">
      <w:pPr>
        <w:pStyle w:val="ListParagraph"/>
        <w:tabs>
          <w:tab w:val="left" w:pos="7110"/>
        </w:tabs>
        <w:spacing w:line="240" w:lineRule="auto"/>
        <w:rPr>
          <w:rFonts w:ascii="TH SarabunPSK" w:hAnsi="TH SarabunPSK" w:cs="TH SarabunPSK"/>
          <w:b/>
          <w:bCs/>
          <w:sz w:val="36"/>
          <w:szCs w:val="36"/>
          <w:u w:val="single"/>
          <w:cs w:val="0"/>
        </w:rPr>
      </w:pPr>
    </w:p>
    <w:p w14:paraId="534A7D5F" w14:textId="77777777" w:rsidR="00D336CF" w:rsidRPr="001050BE" w:rsidRDefault="00D336CF">
      <w:pPr>
        <w:spacing w:after="160" w:line="259" w:lineRule="auto"/>
        <w:rPr>
          <w:rFonts w:ascii="TH SarabunPSK" w:hAnsi="TH SarabunPSK" w:cs="TH SarabunPSK"/>
          <w:b/>
          <w:bCs/>
          <w:sz w:val="52"/>
          <w:szCs w:val="36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br w:type="page"/>
      </w:r>
    </w:p>
    <w:p w14:paraId="6BB87AED" w14:textId="77777777" w:rsidR="00D213AE" w:rsidRPr="001050BE" w:rsidRDefault="00D213AE" w:rsidP="00D213AE">
      <w:pPr>
        <w:pStyle w:val="Heading2"/>
        <w:tabs>
          <w:tab w:val="left" w:pos="7110"/>
        </w:tabs>
        <w:rPr>
          <w:rFonts w:ascii="TH SarabunPSK" w:hAnsi="TH SarabunPSK" w:cs="TH SarabunPSK"/>
          <w:b/>
          <w:bCs/>
          <w:sz w:val="52"/>
          <w:szCs w:val="36"/>
          <w:cs w:val="0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lastRenderedPageBreak/>
        <w:t>แนวทางการพัฒนา</w:t>
      </w:r>
    </w:p>
    <w:p w14:paraId="1F50D900" w14:textId="5A2C9DAD" w:rsidR="000F14FD" w:rsidRPr="001050BE" w:rsidRDefault="00EE6987" w:rsidP="001050BE">
      <w:pPr>
        <w:pStyle w:val="ListParagraph"/>
        <w:numPr>
          <w:ilvl w:val="0"/>
          <w:numId w:val="65"/>
        </w:numPr>
        <w:tabs>
          <w:tab w:val="left" w:pos="7110"/>
        </w:tabs>
        <w:spacing w:line="240" w:lineRule="auto"/>
        <w:jc w:val="thaiDistribute"/>
        <w:rPr>
          <w:rFonts w:ascii="TH SarabunPSK" w:hAnsi="TH SarabunPSK" w:cs="TH SarabunPSK"/>
          <w:szCs w:val="32"/>
          <w:cs w:val="0"/>
        </w:rPr>
      </w:pPr>
      <w:r w:rsidRPr="001050BE">
        <w:rPr>
          <w:rFonts w:ascii="TH SarabunPSK" w:hAnsi="TH SarabunPSK" w:cs="TH SarabunPSK"/>
          <w:b/>
          <w:bCs/>
          <w:szCs w:val="32"/>
        </w:rPr>
        <w:t xml:space="preserve">ส่งเสริมการผลิตและการใช้พลังงานทดแทนในประเทศให้บรรลุตามแผน </w:t>
      </w:r>
      <w:r w:rsidRPr="001050BE">
        <w:rPr>
          <w:rFonts w:ascii="TH SarabunPSK" w:hAnsi="TH SarabunPSK" w:cs="TH SarabunPSK"/>
          <w:b/>
          <w:bCs/>
          <w:szCs w:val="32"/>
          <w:cs w:val="0"/>
        </w:rPr>
        <w:t>AEDP</w:t>
      </w:r>
      <w:r w:rsidRPr="001050BE">
        <w:rPr>
          <w:rFonts w:ascii="TH SarabunPSK" w:hAnsi="TH SarabunPSK" w:cs="TH SarabunPSK"/>
          <w:szCs w:val="32"/>
        </w:rPr>
        <w:t xml:space="preserve"> </w:t>
      </w:r>
      <w:r w:rsidR="000F14FD" w:rsidRPr="001050BE">
        <w:rPr>
          <w:rFonts w:ascii="TH SarabunPSK" w:hAnsi="TH SarabunPSK" w:cs="TH SarabunPSK"/>
          <w:szCs w:val="32"/>
        </w:rPr>
        <w:t>ส่งเสริม</w:t>
      </w:r>
      <w:r w:rsidR="00B21CAF" w:rsidRPr="001050BE">
        <w:rPr>
          <w:rFonts w:ascii="TH SarabunPSK" w:hAnsi="TH SarabunPSK" w:cs="TH SarabunPSK"/>
          <w:szCs w:val="32"/>
        </w:rPr>
        <w:t xml:space="preserve">การผลิต </w:t>
      </w:r>
      <w:r w:rsidR="007C28F7" w:rsidRPr="001050BE">
        <w:rPr>
          <w:rFonts w:ascii="TH SarabunPSK" w:hAnsi="TH SarabunPSK" w:cs="TH SarabunPSK"/>
          <w:szCs w:val="32"/>
        </w:rPr>
        <w:br/>
      </w:r>
      <w:r w:rsidR="00B21CAF" w:rsidRPr="001050BE">
        <w:rPr>
          <w:rFonts w:ascii="TH SarabunPSK" w:hAnsi="TH SarabunPSK" w:cs="TH SarabunPSK"/>
          <w:szCs w:val="32"/>
        </w:rPr>
        <w:t xml:space="preserve">การวิจัย </w:t>
      </w:r>
      <w:r w:rsidR="001124CB" w:rsidRPr="001050BE">
        <w:rPr>
          <w:rFonts w:ascii="TH SarabunPSK" w:hAnsi="TH SarabunPSK" w:cs="TH SarabunPSK"/>
          <w:szCs w:val="32"/>
        </w:rPr>
        <w:t xml:space="preserve">การจัดทำมาตรฐาน </w:t>
      </w:r>
      <w:r w:rsidR="00B21CAF" w:rsidRPr="001050BE">
        <w:rPr>
          <w:rFonts w:ascii="TH SarabunPSK" w:hAnsi="TH SarabunPSK" w:cs="TH SarabunPSK"/>
          <w:szCs w:val="32"/>
        </w:rPr>
        <w:t>พัฒนา</w:t>
      </w:r>
      <w:r w:rsidR="000F14FD" w:rsidRPr="001050BE">
        <w:rPr>
          <w:rFonts w:ascii="TH SarabunPSK" w:hAnsi="TH SarabunPSK" w:cs="TH SarabunPSK"/>
          <w:szCs w:val="32"/>
        </w:rPr>
        <w:t>พลังงานทดแทน</w:t>
      </w:r>
      <w:r w:rsidR="00B21CAF" w:rsidRPr="001050BE">
        <w:rPr>
          <w:rFonts w:ascii="TH SarabunPSK" w:hAnsi="TH SarabunPSK" w:cs="TH SarabunPSK"/>
          <w:szCs w:val="32"/>
        </w:rPr>
        <w:t xml:space="preserve">ทั้งในรูปพลังงานไฟฟ้า ความร้อน และเชื้อเพลิงชีวภาพตามศักยภาพของแหล่งเชื้อเพลิงในพื้นที่ </w:t>
      </w:r>
      <w:r w:rsidR="00F77FCD" w:rsidRPr="001050BE">
        <w:rPr>
          <w:rFonts w:ascii="TH SarabunPSK" w:hAnsi="TH SarabunPSK" w:cs="TH SarabunPSK"/>
          <w:szCs w:val="32"/>
        </w:rPr>
        <w:t xml:space="preserve">ปรับปรุงโครงสร้างพื้นฐานเพื่อรองรับการผลิตและการใช้พลังงานทดแทนอย่างเพียงพอ </w:t>
      </w:r>
      <w:r w:rsidR="001124CB" w:rsidRPr="001050BE">
        <w:rPr>
          <w:rFonts w:ascii="TH SarabunPSK" w:hAnsi="TH SarabunPSK" w:cs="TH SarabunPSK"/>
          <w:szCs w:val="32"/>
        </w:rPr>
        <w:t xml:space="preserve">และมีสัดส่วนที่สูงขึ้น </w:t>
      </w:r>
      <w:r w:rsidR="00F77FCD" w:rsidRPr="001050BE">
        <w:rPr>
          <w:rFonts w:ascii="TH SarabunPSK" w:hAnsi="TH SarabunPSK" w:cs="TH SarabunPSK"/>
          <w:szCs w:val="32"/>
        </w:rPr>
        <w:t xml:space="preserve">โดยคำนึงถึงต้นทุนค่าพลังงานที่เหมาะสม </w:t>
      </w:r>
      <w:r w:rsidR="001124CB" w:rsidRPr="00631D2C">
        <w:rPr>
          <w:rFonts w:ascii="TH SarabunPSK" w:hAnsi="TH SarabunPSK" w:cs="TH SarabunPSK"/>
          <w:spacing w:val="-4"/>
          <w:szCs w:val="32"/>
        </w:rPr>
        <w:t>มี</w:t>
      </w:r>
      <w:r w:rsidR="001124CB" w:rsidRPr="00631D2C">
        <w:rPr>
          <w:rFonts w:ascii="TH SarabunPSK" w:hAnsi="TH SarabunPSK" w:cs="TH SarabunPSK"/>
          <w:spacing w:val="-4"/>
          <w:szCs w:val="32"/>
          <w:lang w:val="th-TH"/>
        </w:rPr>
        <w:t>การผลิตไฟฟ้าที่มีการกระจายศูนย์มากขึ้น</w:t>
      </w:r>
      <w:r w:rsidR="00631D2C" w:rsidRPr="00631D2C">
        <w:rPr>
          <w:rFonts w:ascii="TH SarabunPSK" w:hAnsi="TH SarabunPSK" w:cs="TH SarabunPSK" w:hint="cs"/>
          <w:spacing w:val="-4"/>
          <w:szCs w:val="32"/>
          <w:lang w:val="th-TH"/>
        </w:rPr>
        <w:t xml:space="preserve"> </w:t>
      </w:r>
      <w:r w:rsidR="00F77FCD" w:rsidRPr="00631D2C">
        <w:rPr>
          <w:rFonts w:ascii="TH SarabunPSK" w:hAnsi="TH SarabunPSK" w:cs="TH SarabunPSK"/>
          <w:spacing w:val="-4"/>
          <w:szCs w:val="32"/>
        </w:rPr>
        <w:t>เกิดการเชื่อมโยงฐานข้อมูลกับฐานข้อมูลศักยภาพพลังงานทดแทนต่าง</w:t>
      </w:r>
      <w:r w:rsidR="00631D2C" w:rsidRPr="00631D2C">
        <w:rPr>
          <w:rFonts w:ascii="TH SarabunPSK" w:hAnsi="TH SarabunPSK" w:cs="TH SarabunPSK" w:hint="cs"/>
          <w:spacing w:val="-4"/>
          <w:szCs w:val="32"/>
        </w:rPr>
        <w:t xml:space="preserve"> </w:t>
      </w:r>
      <w:r w:rsidR="00F77FCD" w:rsidRPr="00631D2C">
        <w:rPr>
          <w:rFonts w:ascii="TH SarabunPSK" w:hAnsi="TH SarabunPSK" w:cs="TH SarabunPSK"/>
          <w:spacing w:val="-4"/>
          <w:szCs w:val="32"/>
        </w:rPr>
        <w:t xml:space="preserve">ๆ </w:t>
      </w:r>
      <w:r w:rsidR="00F77FCD" w:rsidRPr="001050BE">
        <w:rPr>
          <w:rFonts w:ascii="TH SarabunPSK" w:hAnsi="TH SarabunPSK" w:cs="TH SarabunPSK"/>
          <w:szCs w:val="32"/>
        </w:rPr>
        <w:t>ที่มีอยู่เดิม เพื่อนำข้อมูลมาใช้ในการบริหารจัดการ และการวางแผนระบบไฟฟ้าของประเทศ</w:t>
      </w:r>
    </w:p>
    <w:p w14:paraId="7BA1950F" w14:textId="73EDD466" w:rsidR="000F14FD" w:rsidRPr="001050BE" w:rsidRDefault="00EE6987" w:rsidP="001050BE">
      <w:pPr>
        <w:pStyle w:val="ListParagraph"/>
        <w:numPr>
          <w:ilvl w:val="0"/>
          <w:numId w:val="65"/>
        </w:numPr>
        <w:tabs>
          <w:tab w:val="left" w:pos="7110"/>
        </w:tabs>
        <w:spacing w:line="240" w:lineRule="auto"/>
        <w:jc w:val="thaiDistribute"/>
        <w:rPr>
          <w:rFonts w:ascii="TH SarabunPSK" w:eastAsiaTheme="minorHAnsi" w:hAnsi="TH SarabunPSK" w:cs="TH SarabunPSK"/>
          <w:szCs w:val="32"/>
          <w:lang w:val="th-TH"/>
        </w:rPr>
      </w:pPr>
      <w:r w:rsidRPr="001050BE">
        <w:rPr>
          <w:rFonts w:ascii="TH SarabunPSK" w:hAnsi="TH SarabunPSK" w:cs="TH SarabunPSK"/>
          <w:b/>
          <w:bCs/>
          <w:szCs w:val="32"/>
        </w:rPr>
        <w:t xml:space="preserve">สนับสนุนการเพิ่มประสิทธิภาพการใช้พลังงานตามแผน </w:t>
      </w:r>
      <w:r w:rsidRPr="001050BE">
        <w:rPr>
          <w:rFonts w:ascii="TH SarabunPSK" w:hAnsi="TH SarabunPSK" w:cs="TH SarabunPSK"/>
          <w:b/>
          <w:bCs/>
          <w:szCs w:val="32"/>
          <w:cs w:val="0"/>
        </w:rPr>
        <w:t>EEP</w:t>
      </w:r>
      <w:r w:rsidRPr="001050BE">
        <w:rPr>
          <w:rFonts w:ascii="TH SarabunPSK" w:hAnsi="TH SarabunPSK" w:cs="TH SarabunPSK"/>
          <w:szCs w:val="32"/>
        </w:rPr>
        <w:t xml:space="preserve"> </w:t>
      </w:r>
      <w:r w:rsidR="001124CB" w:rsidRPr="001050BE">
        <w:rPr>
          <w:rFonts w:ascii="TH SarabunPSK" w:hAnsi="TH SarabunPSK" w:cs="TH SarabunPSK"/>
          <w:szCs w:val="32"/>
        </w:rPr>
        <w:t xml:space="preserve">พัฒนาเทคโนโลยีและนวัตกรรมเพื่อนำมาใช้ในการอนุรักษ์พลังงาน </w:t>
      </w:r>
      <w:r w:rsidR="001124CB" w:rsidRPr="001050BE">
        <w:rPr>
          <w:rFonts w:ascii="TH SarabunPSK" w:hAnsi="TH SarabunPSK" w:cs="TH SarabunPSK"/>
          <w:szCs w:val="32"/>
          <w:lang w:val="th-TH"/>
        </w:rPr>
        <w:t>การสร้างจิตสำนึกและ</w:t>
      </w:r>
      <w:r w:rsidR="001124CB" w:rsidRPr="001050BE">
        <w:rPr>
          <w:rFonts w:ascii="TH SarabunPSK" w:hAnsi="TH SarabunPSK" w:cs="TH SarabunPSK"/>
          <w:szCs w:val="32"/>
        </w:rPr>
        <w:t>ส่งเสริมให้</w:t>
      </w:r>
      <w:r w:rsidR="001124CB" w:rsidRPr="001050BE">
        <w:rPr>
          <w:rFonts w:ascii="TH SarabunPSK" w:hAnsi="TH SarabunPSK" w:cs="TH SarabunPSK"/>
          <w:szCs w:val="32"/>
          <w:lang w:val="th-TH"/>
        </w:rPr>
        <w:t>เ</w:t>
      </w:r>
      <w:r w:rsidR="001124CB" w:rsidRPr="001050BE">
        <w:rPr>
          <w:rFonts w:ascii="TH SarabunPSK" w:hAnsi="TH SarabunPSK" w:cs="TH SarabunPSK"/>
          <w:szCs w:val="32"/>
          <w:cs w:val="0"/>
          <w:lang w:val="th-TH"/>
        </w:rPr>
        <w:t>กิดความร่วมมื</w:t>
      </w:r>
      <w:r w:rsidR="001124CB" w:rsidRPr="001050BE">
        <w:rPr>
          <w:rFonts w:ascii="TH SarabunPSK" w:hAnsi="TH SarabunPSK" w:cs="TH SarabunPSK"/>
          <w:szCs w:val="32"/>
          <w:lang w:val="th-TH"/>
        </w:rPr>
        <w:t>อ</w:t>
      </w:r>
      <w:r w:rsidR="000F14FD" w:rsidRPr="001050BE">
        <w:rPr>
          <w:rFonts w:ascii="TH SarabunPSK" w:hAnsi="TH SarabunPSK" w:cs="TH SarabunPSK"/>
          <w:szCs w:val="32"/>
          <w:cs w:val="0"/>
          <w:lang w:val="th-TH"/>
        </w:rPr>
        <w:t>จากทุกภาคส่วนในการ</w:t>
      </w:r>
      <w:r w:rsidR="001124CB" w:rsidRPr="001050BE">
        <w:rPr>
          <w:rFonts w:ascii="TH SarabunPSK" w:hAnsi="TH SarabunPSK" w:cs="TH SarabunPSK"/>
          <w:szCs w:val="32"/>
          <w:lang w:val="th-TH"/>
        </w:rPr>
        <w:t>อนุรักษ์และ</w:t>
      </w:r>
      <w:r w:rsidR="000F14FD" w:rsidRPr="001050BE">
        <w:rPr>
          <w:rFonts w:ascii="TH SarabunPSK" w:hAnsi="TH SarabunPSK" w:cs="TH SarabunPSK"/>
          <w:szCs w:val="32"/>
          <w:cs w:val="0"/>
          <w:lang w:val="th-TH"/>
        </w:rPr>
        <w:t>เพิ่มประสิทธิภาพการใช้พลังงาน</w:t>
      </w:r>
      <w:r w:rsidR="000F14FD"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0F14FD" w:rsidRPr="001050BE">
        <w:rPr>
          <w:rFonts w:ascii="TH SarabunPSK" w:hAnsi="TH SarabunPSK" w:cs="TH SarabunPSK"/>
          <w:szCs w:val="32"/>
          <w:cs w:val="0"/>
          <w:lang w:val="th-TH"/>
        </w:rPr>
        <w:t>จากการใช้</w:t>
      </w:r>
      <w:r w:rsidR="00DA3183" w:rsidRPr="001050BE">
        <w:rPr>
          <w:rFonts w:ascii="TH SarabunPSK" w:hAnsi="TH SarabunPSK" w:cs="TH SarabunPSK"/>
          <w:szCs w:val="32"/>
          <w:lang w:val="th-TH"/>
        </w:rPr>
        <w:t>มาตรการและ</w:t>
      </w:r>
      <w:r w:rsidR="000F14FD" w:rsidRPr="001050BE">
        <w:rPr>
          <w:rFonts w:ascii="TH SarabunPSK" w:hAnsi="TH SarabunPSK" w:cs="TH SarabunPSK"/>
          <w:szCs w:val="32"/>
          <w:cs w:val="0"/>
          <w:lang w:val="th-TH"/>
        </w:rPr>
        <w:t>กลไกสนับสนุน</w:t>
      </w:r>
      <w:r w:rsidR="00DA3183" w:rsidRPr="001050BE">
        <w:rPr>
          <w:rFonts w:ascii="TH SarabunPSK" w:hAnsi="TH SarabunPSK" w:cs="TH SarabunPSK"/>
          <w:szCs w:val="32"/>
          <w:lang w:val="th-TH"/>
        </w:rPr>
        <w:t>ต่าง</w:t>
      </w:r>
      <w:r w:rsidR="00C3656B">
        <w:rPr>
          <w:rFonts w:ascii="TH SarabunPSK" w:hAnsi="TH SarabunPSK" w:cs="TH SarabunPSK" w:hint="cs"/>
          <w:szCs w:val="32"/>
          <w:lang w:val="th-TH"/>
        </w:rPr>
        <w:t xml:space="preserve"> </w:t>
      </w:r>
      <w:r w:rsidR="00DA3183" w:rsidRPr="001050BE">
        <w:rPr>
          <w:rFonts w:ascii="TH SarabunPSK" w:hAnsi="TH SarabunPSK" w:cs="TH SarabunPSK"/>
          <w:szCs w:val="32"/>
          <w:lang w:val="th-TH"/>
        </w:rPr>
        <w:t xml:space="preserve">ๆ </w:t>
      </w:r>
      <w:r w:rsidR="007C28F7" w:rsidRPr="001050BE">
        <w:rPr>
          <w:rFonts w:ascii="TH SarabunPSK" w:hAnsi="TH SarabunPSK" w:cs="TH SarabunPSK"/>
          <w:szCs w:val="32"/>
          <w:lang w:val="th-TH"/>
        </w:rPr>
        <w:br/>
      </w:r>
      <w:r w:rsidR="00DA3183" w:rsidRPr="001050BE">
        <w:rPr>
          <w:rFonts w:ascii="TH SarabunPSK" w:hAnsi="TH SarabunPSK" w:cs="TH SarabunPSK"/>
          <w:szCs w:val="32"/>
          <w:lang w:val="th-TH"/>
        </w:rPr>
        <w:t>ทั้ง</w:t>
      </w:r>
      <w:r w:rsidR="000F14FD" w:rsidRPr="001050BE">
        <w:rPr>
          <w:rFonts w:ascii="TH SarabunPSK" w:hAnsi="TH SarabunPSK" w:cs="TH SarabunPSK"/>
          <w:szCs w:val="32"/>
          <w:cs w:val="0"/>
          <w:lang w:val="th-TH"/>
        </w:rPr>
        <w:t>ด้านการเงิน</w:t>
      </w:r>
      <w:r w:rsidR="00F77FCD"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0F14FD" w:rsidRPr="001050BE">
        <w:rPr>
          <w:rFonts w:ascii="TH SarabunPSK" w:hAnsi="TH SarabunPSK" w:cs="TH SarabunPSK"/>
          <w:szCs w:val="32"/>
          <w:cs w:val="0"/>
          <w:lang w:val="th-TH"/>
        </w:rPr>
        <w:t>การ</w:t>
      </w:r>
      <w:r w:rsidR="000F14FD" w:rsidRPr="001050BE">
        <w:rPr>
          <w:rFonts w:ascii="TH SarabunPSK" w:hAnsi="TH SarabunPSK" w:cs="TH SarabunPSK"/>
          <w:szCs w:val="32"/>
          <w:lang w:val="th-TH"/>
        </w:rPr>
        <w:t>ถ่ายทอดและเผยแพร่ความรู้</w:t>
      </w:r>
      <w:r w:rsidR="00DA3183"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0F14FD" w:rsidRPr="001050BE">
        <w:rPr>
          <w:rFonts w:ascii="TH SarabunPSK" w:eastAsiaTheme="minorHAnsi" w:hAnsi="TH SarabunPSK" w:cs="TH SarabunPSK"/>
          <w:szCs w:val="32"/>
        </w:rPr>
        <w:t>การบังคับใช้กฎหมาย</w:t>
      </w:r>
      <w:r w:rsidR="001124CB" w:rsidRPr="001050BE">
        <w:rPr>
          <w:rFonts w:ascii="TH SarabunPSK" w:eastAsiaTheme="minorHAnsi" w:hAnsi="TH SarabunPSK" w:cs="TH SarabunPSK"/>
          <w:szCs w:val="32"/>
        </w:rPr>
        <w:t xml:space="preserve"> รวมถึงการพัฒนาระบ</w:t>
      </w:r>
      <w:r w:rsidR="000F14FD" w:rsidRPr="001050BE">
        <w:rPr>
          <w:rFonts w:ascii="TH SarabunPSK" w:eastAsiaTheme="minorHAnsi" w:hAnsi="TH SarabunPSK" w:cs="TH SarabunPSK"/>
          <w:szCs w:val="32"/>
        </w:rPr>
        <w:t>บสารสนเทศ</w:t>
      </w:r>
      <w:r w:rsidR="001124CB" w:rsidRPr="001050BE">
        <w:rPr>
          <w:rFonts w:ascii="TH SarabunPSK" w:eastAsiaTheme="minorHAnsi" w:hAnsi="TH SarabunPSK" w:cs="TH SarabunPSK"/>
          <w:szCs w:val="32"/>
        </w:rPr>
        <w:t xml:space="preserve">อย่างมีประสิทธิภาพ </w:t>
      </w:r>
    </w:p>
    <w:p w14:paraId="00E06C45" w14:textId="54272CA1" w:rsidR="000F14FD" w:rsidRPr="001050BE" w:rsidRDefault="00EE6987" w:rsidP="001050BE">
      <w:pPr>
        <w:pStyle w:val="ListParagraph"/>
        <w:numPr>
          <w:ilvl w:val="0"/>
          <w:numId w:val="65"/>
        </w:numPr>
        <w:tabs>
          <w:tab w:val="left" w:pos="7110"/>
        </w:tabs>
        <w:spacing w:line="240" w:lineRule="auto"/>
        <w:jc w:val="thaiDistribute"/>
        <w:rPr>
          <w:rFonts w:ascii="TH SarabunPSK" w:hAnsi="TH SarabunPSK" w:cs="TH SarabunPSK"/>
          <w:szCs w:val="32"/>
          <w:cs w:val="0"/>
        </w:rPr>
      </w:pPr>
      <w:r w:rsidRPr="001050BE">
        <w:rPr>
          <w:rFonts w:ascii="TH SarabunPSK" w:hAnsi="TH SarabunPSK" w:cs="TH SarabunPSK"/>
          <w:b/>
          <w:bCs/>
          <w:szCs w:val="32"/>
        </w:rPr>
        <w:t>สนับสนุน</w:t>
      </w:r>
      <w:r w:rsidR="00E66B35" w:rsidRPr="001050BE">
        <w:rPr>
          <w:rFonts w:ascii="TH SarabunPSK" w:hAnsi="TH SarabunPSK" w:cs="TH SarabunPSK"/>
          <w:b/>
          <w:bCs/>
          <w:szCs w:val="32"/>
        </w:rPr>
        <w:t>เศรษฐกิจฐานรากให้เกิด</w:t>
      </w:r>
      <w:r w:rsidRPr="001050BE">
        <w:rPr>
          <w:rFonts w:ascii="TH SarabunPSK" w:hAnsi="TH SarabunPSK" w:cs="TH SarabunPSK"/>
          <w:b/>
          <w:bCs/>
          <w:szCs w:val="32"/>
        </w:rPr>
        <w:t>การสร้างรายได้และพัฒนาคุณภาพชีวิตด้วยเทคโนโลยีพลังงาน</w:t>
      </w:r>
      <w:r w:rsidR="00C3656B">
        <w:rPr>
          <w:rFonts w:ascii="TH SarabunPSK" w:hAnsi="TH SarabunPSK" w:cs="TH SarabunPSK" w:hint="cs"/>
          <w:b/>
          <w:bCs/>
          <w:szCs w:val="32"/>
        </w:rPr>
        <w:br/>
      </w:r>
      <w:r w:rsidRPr="001050BE">
        <w:rPr>
          <w:rFonts w:ascii="TH SarabunPSK" w:hAnsi="TH SarabunPSK" w:cs="TH SarabunPSK"/>
          <w:b/>
          <w:bCs/>
          <w:szCs w:val="32"/>
        </w:rPr>
        <w:t>ที่เหมาะสม</w:t>
      </w:r>
      <w:r w:rsidRPr="001050BE">
        <w:rPr>
          <w:rFonts w:ascii="TH SarabunPSK" w:hAnsi="TH SarabunPSK" w:cs="TH SarabunPSK"/>
          <w:szCs w:val="32"/>
        </w:rPr>
        <w:t xml:space="preserve"> </w:t>
      </w:r>
      <w:r w:rsidR="001124CB" w:rsidRPr="001050BE">
        <w:rPr>
          <w:rFonts w:ascii="TH SarabunPSK" w:hAnsi="TH SarabunPSK" w:cs="TH SarabunPSK"/>
          <w:szCs w:val="32"/>
        </w:rPr>
        <w:t>ส่งเสริมการกระจายรายได้สู่เศรษฐกิจฐานราก ด้วยการ</w:t>
      </w:r>
      <w:r w:rsidR="000F14FD" w:rsidRPr="001050BE">
        <w:rPr>
          <w:rFonts w:ascii="TH SarabunPSK" w:hAnsi="TH SarabunPSK" w:cs="TH SarabunPSK"/>
          <w:szCs w:val="32"/>
        </w:rPr>
        <w:t>เพิ่มรายได้ ลดรายจ่าย และยกระดับคุณภาพชีวิตให้กับชุมชน ผ่านการส่งเสริมการใช้</w:t>
      </w:r>
      <w:r w:rsidR="001124CB" w:rsidRPr="001050BE">
        <w:rPr>
          <w:rFonts w:ascii="TH SarabunPSK" w:hAnsi="TH SarabunPSK" w:cs="TH SarabunPSK"/>
          <w:szCs w:val="32"/>
        </w:rPr>
        <w:t xml:space="preserve"> การลงทุนด้าน</w:t>
      </w:r>
      <w:r w:rsidR="000F14FD" w:rsidRPr="001050BE">
        <w:rPr>
          <w:rFonts w:ascii="TH SarabunPSK" w:hAnsi="TH SarabunPSK" w:cs="TH SarabunPSK"/>
          <w:szCs w:val="32"/>
        </w:rPr>
        <w:t xml:space="preserve">พลังงานทดแทนและการอนุรักษ์พลังงานในชุมชน </w:t>
      </w:r>
      <w:r w:rsidR="001124CB" w:rsidRPr="001050BE">
        <w:rPr>
          <w:rFonts w:ascii="TH SarabunPSK" w:hAnsi="TH SarabunPSK" w:cs="TH SarabunPSK"/>
          <w:szCs w:val="32"/>
        </w:rPr>
        <w:t>พร้อม</w:t>
      </w:r>
      <w:r w:rsidR="000F14FD" w:rsidRPr="001050BE">
        <w:rPr>
          <w:rFonts w:ascii="TH SarabunPSK" w:hAnsi="TH SarabunPSK" w:cs="TH SarabunPSK"/>
          <w:szCs w:val="32"/>
          <w:lang w:val="th-TH"/>
        </w:rPr>
        <w:t>เสริมสร้างศัก</w:t>
      </w:r>
      <w:r w:rsidR="000F14FD" w:rsidRPr="001050BE">
        <w:rPr>
          <w:rFonts w:ascii="TH SarabunPSK" w:hAnsi="TH SarabunPSK" w:cs="TH SarabunPSK"/>
          <w:szCs w:val="32"/>
          <w:cs w:val="0"/>
          <w:lang w:val="th-TH"/>
        </w:rPr>
        <w:t>ยภาพและเตรียมความพร้อมให้กับ</w:t>
      </w:r>
      <w:r w:rsidR="001124CB" w:rsidRPr="001050BE">
        <w:rPr>
          <w:rFonts w:ascii="TH SarabunPSK" w:hAnsi="TH SarabunPSK" w:cs="TH SarabunPSK"/>
          <w:szCs w:val="32"/>
          <w:lang w:val="th-TH"/>
        </w:rPr>
        <w:t>ส่วน</w:t>
      </w:r>
      <w:r w:rsidR="000F14FD" w:rsidRPr="001050BE">
        <w:rPr>
          <w:rFonts w:ascii="TH SarabunPSK" w:hAnsi="TH SarabunPSK" w:cs="TH SarabunPSK"/>
          <w:szCs w:val="32"/>
          <w:cs w:val="0"/>
          <w:lang w:val="th-TH"/>
        </w:rPr>
        <w:t>ท้องถิ่น</w:t>
      </w:r>
      <w:r w:rsidR="001124CB"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1124CB" w:rsidRPr="001050BE">
        <w:rPr>
          <w:rFonts w:ascii="TH SarabunPSK" w:hAnsi="TH SarabunPSK" w:cs="TH SarabunPSK"/>
          <w:szCs w:val="32"/>
          <w:cs w:val="0"/>
          <w:lang w:val="th-TH"/>
        </w:rPr>
        <w:t>ชุมชน</w:t>
      </w:r>
      <w:r w:rsidR="001124CB" w:rsidRPr="001050BE">
        <w:rPr>
          <w:rFonts w:ascii="TH SarabunPSK" w:hAnsi="TH SarabunPSK" w:cs="TH SarabunPSK"/>
          <w:szCs w:val="32"/>
          <w:lang w:val="th-TH"/>
        </w:rPr>
        <w:t xml:space="preserve"> และเครือข่าย</w:t>
      </w:r>
      <w:r w:rsidR="00C3656B">
        <w:rPr>
          <w:rFonts w:ascii="TH SarabunPSK" w:hAnsi="TH SarabunPSK" w:cs="TH SarabunPSK" w:hint="cs"/>
          <w:szCs w:val="32"/>
          <w:lang w:val="th-TH"/>
        </w:rPr>
        <w:br/>
      </w:r>
      <w:r w:rsidR="001124CB" w:rsidRPr="001050BE">
        <w:rPr>
          <w:rFonts w:ascii="TH SarabunPSK" w:hAnsi="TH SarabunPSK" w:cs="TH SarabunPSK"/>
          <w:szCs w:val="32"/>
          <w:lang w:val="th-TH"/>
        </w:rPr>
        <w:t>ภาคประชาชน</w:t>
      </w:r>
      <w:r w:rsidR="000F14FD"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1124CB" w:rsidRPr="001050BE">
        <w:rPr>
          <w:rFonts w:ascii="TH SarabunPSK" w:hAnsi="TH SarabunPSK" w:cs="TH SarabunPSK"/>
          <w:szCs w:val="32"/>
          <w:lang w:val="th-TH"/>
        </w:rPr>
        <w:t>เพื่อให้เกิด</w:t>
      </w:r>
      <w:r w:rsidR="005E7990" w:rsidRPr="001050BE">
        <w:rPr>
          <w:rFonts w:ascii="TH SarabunPSK" w:hAnsi="TH SarabunPSK" w:cs="TH SarabunPSK"/>
          <w:szCs w:val="32"/>
          <w:lang w:val="th-TH"/>
        </w:rPr>
        <w:t>ศูนย์ข้อมูล</w:t>
      </w:r>
      <w:r w:rsidR="00DA3183"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5E7990" w:rsidRPr="001050BE">
        <w:rPr>
          <w:rFonts w:ascii="TH SarabunPSK" w:hAnsi="TH SarabunPSK" w:cs="TH SarabunPSK"/>
          <w:szCs w:val="32"/>
          <w:lang w:val="th-TH"/>
        </w:rPr>
        <w:t>แล</w:t>
      </w:r>
      <w:r w:rsidR="00DA3183" w:rsidRPr="001050BE">
        <w:rPr>
          <w:rFonts w:ascii="TH SarabunPSK" w:hAnsi="TH SarabunPSK" w:cs="TH SarabunPSK"/>
          <w:szCs w:val="32"/>
          <w:lang w:val="th-TH"/>
        </w:rPr>
        <w:t>ะ</w:t>
      </w:r>
      <w:r w:rsidR="000F14FD" w:rsidRPr="001050BE">
        <w:rPr>
          <w:rFonts w:ascii="TH SarabunPSK" w:hAnsi="TH SarabunPSK" w:cs="TH SarabunPSK"/>
          <w:szCs w:val="32"/>
          <w:cs w:val="0"/>
          <w:lang w:val="th-TH"/>
        </w:rPr>
        <w:t>การบริหารจัดการพลังงาน</w:t>
      </w:r>
      <w:r w:rsidR="000F14FD" w:rsidRPr="001050BE">
        <w:rPr>
          <w:rFonts w:ascii="TH SarabunPSK" w:hAnsi="TH SarabunPSK" w:cs="TH SarabunPSK"/>
          <w:szCs w:val="32"/>
          <w:lang w:val="th-TH"/>
        </w:rPr>
        <w:t>ในระดับชุมชน</w:t>
      </w:r>
      <w:r w:rsidR="000F14FD" w:rsidRPr="001050BE">
        <w:rPr>
          <w:rFonts w:ascii="TH SarabunPSK" w:hAnsi="TH SarabunPSK" w:cs="TH SarabunPSK"/>
          <w:szCs w:val="32"/>
          <w:cs w:val="0"/>
          <w:lang w:val="th-TH"/>
        </w:rPr>
        <w:t>อย่างมีส่วนร่วม</w:t>
      </w:r>
      <w:r w:rsidR="000F14FD"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C3656B">
        <w:rPr>
          <w:rFonts w:ascii="TH SarabunPSK" w:hAnsi="TH SarabunPSK" w:cs="TH SarabunPSK" w:hint="cs"/>
          <w:szCs w:val="32"/>
          <w:lang w:val="th-TH"/>
        </w:rPr>
        <w:br/>
      </w:r>
      <w:r w:rsidR="000F14FD" w:rsidRPr="001050BE">
        <w:rPr>
          <w:rFonts w:ascii="TH SarabunPSK" w:hAnsi="TH SarabunPSK" w:cs="TH SarabunPSK"/>
          <w:szCs w:val="32"/>
          <w:lang w:val="th-TH"/>
        </w:rPr>
        <w:t>เป็นกลไกในการขับเคลื่อน</w:t>
      </w:r>
      <w:r w:rsidR="001124CB" w:rsidRPr="001050BE">
        <w:rPr>
          <w:rFonts w:ascii="TH SarabunPSK" w:hAnsi="TH SarabunPSK" w:cs="TH SarabunPSK"/>
          <w:szCs w:val="32"/>
          <w:lang w:val="th-TH"/>
        </w:rPr>
        <w:t>ยุทธศาสตร์การพัฒนาพลังงานที่ยั่งยืน</w:t>
      </w:r>
      <w:r w:rsidR="000F14FD" w:rsidRPr="001050BE">
        <w:rPr>
          <w:rFonts w:ascii="TH SarabunPSK" w:hAnsi="TH SarabunPSK" w:cs="TH SarabunPSK"/>
          <w:szCs w:val="32"/>
          <w:lang w:val="th-TH"/>
        </w:rPr>
        <w:t xml:space="preserve">และเป็นมิตรต่อสิ่งแวดล้อม </w:t>
      </w:r>
    </w:p>
    <w:p w14:paraId="3CA64472" w14:textId="660188FE" w:rsidR="002108E5" w:rsidRPr="001050BE" w:rsidRDefault="002108E5" w:rsidP="002108E5">
      <w:pPr>
        <w:pStyle w:val="Heading2"/>
        <w:rPr>
          <w:rFonts w:ascii="TH SarabunPSK" w:hAnsi="TH SarabunPSK" w:cs="TH SarabunPSK"/>
          <w:b/>
          <w:bCs/>
          <w:sz w:val="52"/>
          <w:szCs w:val="36"/>
          <w:cs w:val="0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>แผนงานโครงการสำคัญ</w:t>
      </w:r>
    </w:p>
    <w:p w14:paraId="7F780588" w14:textId="77777777" w:rsidR="000F14FD" w:rsidRPr="001050BE" w:rsidRDefault="000F14FD" w:rsidP="002101F0">
      <w:pPr>
        <w:pStyle w:val="Heading3"/>
        <w:rPr>
          <w:rFonts w:ascii="TH SarabunPSK" w:hAnsi="TH SarabunPSK" w:cs="TH SarabunPSK"/>
          <w:b/>
          <w:bCs/>
          <w:sz w:val="40"/>
          <w:szCs w:val="40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 w:val="40"/>
          <w:szCs w:val="32"/>
          <w:lang w:val="th-TH"/>
        </w:rPr>
        <w:t>ด้านพลังงานทดแทน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A74EF9" w:rsidRPr="001050BE" w14:paraId="575A449C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10BA8DF" w14:textId="16096D0B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โครงการศึกษาแนวทางการปรับปรุงค่าความร้อนสุทธิและองค์ประกอบคาร์บอนของเชื้อเพลิงฟอสซิล</w:t>
            </w:r>
            <w:r w:rsidR="007C28F7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ที่ใช้ในประเทศไทย</w:t>
            </w:r>
          </w:p>
        </w:tc>
      </w:tr>
      <w:tr w:rsidR="00A74EF9" w:rsidRPr="001050BE" w14:paraId="651C3815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3BDE958E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โครงการผลิตไฟฟ้าแบบผสมผสาน</w:t>
            </w:r>
          </w:p>
        </w:tc>
      </w:tr>
      <w:tr w:rsidR="00A74EF9" w:rsidRPr="001050BE" w14:paraId="546D188B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6A0731F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โครงการพัฒนาคู่มือเทคโนโลยีพลังงานทดแทน</w:t>
            </w:r>
          </w:p>
        </w:tc>
      </w:tr>
      <w:tr w:rsidR="00A74EF9" w:rsidRPr="001050BE" w14:paraId="348C4BC4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785373BF" w14:textId="759747C0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</w:t>
            </w:r>
            <w:r w:rsidR="00B7691E" w:rsidRPr="001050BE">
              <w:rPr>
                <w:rFonts w:ascii="TH SarabunPSK" w:eastAsia="Times New Roman" w:hAnsi="TH SarabunPSK" w:cs="TH SarabunPSK"/>
                <w:szCs w:val="32"/>
              </w:rPr>
              <w:t>กษาและจัดทำแผนปฏิบัติการดิจิทัล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กรมพัฒนาพลังงานทดแทนและอนุรักษ์พลังงาน </w:t>
            </w:r>
            <w:r w:rsidR="007C28F7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(ปี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2565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–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2567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07025F73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5436EE8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โครงการพัฒนาระบบสารสนเทศองค์ความรู้ด้านพลังงานทดแทนและอนุรักษ์พลังงาน </w:t>
            </w:r>
          </w:p>
        </w:tc>
      </w:tr>
      <w:tr w:rsidR="00A74EF9" w:rsidRPr="001050BE" w14:paraId="08F9F315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11475DB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โครงการบริหารจัดการข้อมูลพลังงานทดแทนและอนุรักษ์พลังงานเชิงพื้นที่ด้วยเทคโนโลยีภูมิสารสนเทศ </w:t>
            </w:r>
          </w:p>
        </w:tc>
      </w:tr>
      <w:tr w:rsidR="00A74EF9" w:rsidRPr="001050BE" w14:paraId="2AB8541B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77EF19A9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โครงการว่าจ้างปรับปรุงและพัฒนาเว็บไซต์ </w:t>
            </w:r>
          </w:p>
        </w:tc>
      </w:tr>
      <w:tr w:rsidR="00A74EF9" w:rsidRPr="001050BE" w14:paraId="3CC5F0D8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7C7F5AA9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การส่งเสริมการใช้พลังงานทดแทนและอนุรักษ์พลังงานให้กับกำลังพลในค่ายทหาร</w:t>
            </w:r>
          </w:p>
        </w:tc>
      </w:tr>
      <w:tr w:rsidR="00A74EF9" w:rsidRPr="001050BE" w14:paraId="176D1308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10B5543B" w14:textId="172034F3" w:rsidR="00456552" w:rsidRPr="001050BE" w:rsidRDefault="00456552" w:rsidP="00C74F40">
            <w:pPr>
              <w:spacing w:before="360"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  <w:cs w:val="0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พลังงานแสงอาทิตย์</w:t>
            </w:r>
          </w:p>
        </w:tc>
      </w:tr>
      <w:tr w:rsidR="00A74EF9" w:rsidRPr="001050BE" w14:paraId="1C6F06CE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4E7FEB34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โครงการศึกษาแนวทางการส่งเสริมผู้ผลิตเทคโนโลยีพลังงานแสงอาทิตย์ในประเทศ (Local Contents)ด้านไฟฟ้า และความร้อน </w:t>
            </w:r>
          </w:p>
        </w:tc>
      </w:tr>
      <w:tr w:rsidR="00A74EF9" w:rsidRPr="001050BE" w14:paraId="412C1CA2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4737C277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โครงการศึกษาและพัฒนาระบบนิเวศ (Ecosystems) ของการรับกำจัดแผงเซลล์แสงอาทิตย์อย่างเหมาะสม</w:t>
            </w:r>
          </w:p>
        </w:tc>
      </w:tr>
      <w:tr w:rsidR="00A74EF9" w:rsidRPr="001050BE" w14:paraId="18986C29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54533EAE" w14:textId="7B90D59C" w:rsidR="00456552" w:rsidRPr="001050BE" w:rsidRDefault="00BC5E0B" w:rsidP="00BC5E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โครงการศึกษาพัฒนารูปแบบมาตรฐานอุปกรณ์การออกแบบการใช้งานระบบทำความเย็นพลังงานแสงอาทิตย์ สำหรับ building Code</w:t>
            </w:r>
          </w:p>
        </w:tc>
      </w:tr>
      <w:tr w:rsidR="00A74EF9" w:rsidRPr="001050BE" w14:paraId="28DC6D24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A7A174B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โครงการพัฒนาและปรับปรุงเครือข่ายสถานีวัดความเข้มรังสีดวงอาทิตย์สำหรับประเทศไทย</w:t>
            </w:r>
          </w:p>
        </w:tc>
      </w:tr>
      <w:tr w:rsidR="00A74EF9" w:rsidRPr="001050BE" w14:paraId="4967115D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B53D033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 Solar to Social</w:t>
            </w:r>
          </w:p>
        </w:tc>
      </w:tr>
      <w:tr w:rsidR="00A74EF9" w:rsidRPr="001050BE" w14:paraId="567CC64E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1211F8A6" w14:textId="5C488BE3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โครงการติดตั้งระบบติดตามข้อมูลระยะไกลระบบผลิตไฟฟ้าด้วยเซลล์แสงอาทิตย์</w:t>
            </w:r>
          </w:p>
        </w:tc>
      </w:tr>
      <w:tr w:rsidR="00A74EF9" w:rsidRPr="001050BE" w14:paraId="58208233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BD07B8D" w14:textId="75514AB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โครงการปรับปรุงและพัฒนาระบบฐานข้อมูลที่เกี่ยวข้องกับงานด้านพลังงานแสงอาทิตย์ เพื่อรองรับบูรณาการระหว่างหน่วยงานในยุค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4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.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0</w:t>
            </w:r>
          </w:p>
        </w:tc>
      </w:tr>
      <w:tr w:rsidR="00A74EF9" w:rsidRPr="001050BE" w14:paraId="2CA3D59B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722FBE48" w14:textId="7CFF8F83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โครงการปรับปรุง บำรุงรักษาและพัฒนาสถานีวัดความเข้มรังสีดวงอาทิตย์ จำนวน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15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สถานี</w:t>
            </w:r>
          </w:p>
        </w:tc>
      </w:tr>
      <w:tr w:rsidR="00A74EF9" w:rsidRPr="001050BE" w14:paraId="3B2EE553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446621E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โครงการบำรุงรักษาระบบผลิตไฟฟ้าด้วยเซลล์แสงอาทิตย์</w:t>
            </w:r>
          </w:p>
        </w:tc>
      </w:tr>
      <w:tr w:rsidR="00A74EF9" w:rsidRPr="001050BE" w14:paraId="27ADA1D7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1120857C" w14:textId="4E8AF3E9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โครงการปรับปรุงแหล่งพลังงานสำรองของระบบผลิตไฟฟ้าด้วยเซลล์แสงอาทิตย์ที่ติดตั้งใช้งานมาแล้ว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ไม่น้อยกว่า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5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ปี</w:t>
            </w:r>
          </w:p>
        </w:tc>
      </w:tr>
      <w:tr w:rsidR="00A74EF9" w:rsidRPr="001050BE" w14:paraId="20FBEEF3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4B268CFF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โครงการส่งเสริมระบบบ่อเลี้ยงปลาแสงอาทิตย์สำหรับชุมชน </w:t>
            </w:r>
          </w:p>
        </w:tc>
      </w:tr>
      <w:tr w:rsidR="00A74EF9" w:rsidRPr="001050BE" w14:paraId="0126F739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593C80D3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โครงการตามภารกิจถ่าย-โอน ระบบผลิตไฟฟ้าด้วยพลังงานแสงอาทิตย์</w:t>
            </w:r>
          </w:p>
        </w:tc>
      </w:tr>
      <w:tr w:rsidR="00A74EF9" w:rsidRPr="001050BE" w14:paraId="0C37A5AB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4EE6EDA5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แผนงานพัฒนาและส่งเสริมระบบอบแห้งพลังงานแสงอาทิตย์</w:t>
            </w:r>
          </w:p>
        </w:tc>
      </w:tr>
      <w:tr w:rsidR="00A74EF9" w:rsidRPr="001050BE" w14:paraId="4038D919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9DB6185" w14:textId="206F5A8F" w:rsidR="00456552" w:rsidRPr="001050BE" w:rsidRDefault="00456552" w:rsidP="00EA246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โครงการศึกษาพัฒนาระบบอบแห้งพลังงาน</w:t>
            </w:r>
            <w:r w:rsidR="00490898" w:rsidRPr="001050BE">
              <w:rPr>
                <w:rFonts w:ascii="TH SarabunPSK" w:eastAsia="Times New Roman" w:hAnsi="TH SarabunPSK" w:cs="TH SarabunPSK"/>
                <w:szCs w:val="32"/>
              </w:rPr>
              <w:t>แสงอาทิตย์สำหรับกลุ่มอุตสาหกรรม</w:t>
            </w:r>
          </w:p>
        </w:tc>
      </w:tr>
      <w:tr w:rsidR="00A74EF9" w:rsidRPr="001050BE" w14:paraId="3284E992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5FED6D3F" w14:textId="77777777" w:rsidR="00456552" w:rsidRPr="001050BE" w:rsidRDefault="00456552" w:rsidP="00EA246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โครงการส่งเสริมระบบอบแห้งพลังงานแสงอาทิตย์สำหรับกลุ่ม Smart Farmer </w:t>
            </w:r>
          </w:p>
        </w:tc>
      </w:tr>
      <w:tr w:rsidR="00A74EF9" w:rsidRPr="001050BE" w14:paraId="3F85EF63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30015E28" w14:textId="77777777" w:rsidR="00456552" w:rsidRPr="001050BE" w:rsidRDefault="00456552" w:rsidP="00EA246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 พัฒนาระบบควบคุมอัตโนมัติเพื่อใช้กับระบบอบแห้งพลังงานแสงอาทิตย์สำหรับผลิตภัณฑ์เกษตร</w:t>
            </w:r>
          </w:p>
        </w:tc>
      </w:tr>
      <w:tr w:rsidR="00A74EF9" w:rsidRPr="001050BE" w14:paraId="71BAF0A1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6E3F1AB" w14:textId="77777777" w:rsidR="00456552" w:rsidRPr="001050BE" w:rsidRDefault="00456552" w:rsidP="00EA246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โครงการสนับสนุนการลงทุนติดตั้งใช้งานระบบอบแห้งพลังงานแสงอาทิตย์ </w:t>
            </w:r>
          </w:p>
        </w:tc>
      </w:tr>
      <w:tr w:rsidR="00A74EF9" w:rsidRPr="001050BE" w14:paraId="6C574392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1A3131FC" w14:textId="77777777" w:rsidR="00456552" w:rsidRPr="001050BE" w:rsidRDefault="00456552" w:rsidP="00EA24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โครงการติดตามประเมินผลโครงการสนับสนุนการลงทุนติดตั้งใช้งานระบบอบแห้งพลังงานแสงอาทิตย์</w:t>
            </w:r>
          </w:p>
        </w:tc>
      </w:tr>
      <w:tr w:rsidR="00A74EF9" w:rsidRPr="001050BE" w14:paraId="1C64E83E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6AC82CA0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แผนงานพัฒนาและส่งเสริมระบบความร้อนและความเย็นจากพลังงานแสงอาทิตย์</w:t>
            </w:r>
          </w:p>
        </w:tc>
      </w:tr>
      <w:tr w:rsidR="00A74EF9" w:rsidRPr="001050BE" w14:paraId="1BEF1541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662E5E93" w14:textId="77777777" w:rsidR="00456552" w:rsidRPr="001050BE" w:rsidRDefault="00456552" w:rsidP="00EA24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ละจัดทำฐานข้อมูลเทคโนโลยีพลังงานแสงอาทิตย์เพื่อผลิตความร้อนและสถานการณ์การตลาดของประเทศไทย</w:t>
            </w:r>
          </w:p>
        </w:tc>
      </w:tr>
      <w:tr w:rsidR="00A74EF9" w:rsidRPr="001050BE" w14:paraId="678B5C1B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3E0F2F03" w14:textId="77777777" w:rsidR="00456552" w:rsidRPr="001050BE" w:rsidRDefault="00456552" w:rsidP="00EA24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โครงการศึกษาแนวทางการส่งเสริมเทคโนโลยีทำความเย็นพลังงานแสงอาทิตย์ </w:t>
            </w:r>
          </w:p>
        </w:tc>
      </w:tr>
      <w:tr w:rsidR="00A74EF9" w:rsidRPr="001050BE" w14:paraId="48A07C51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685965BA" w14:textId="77777777" w:rsidR="00456552" w:rsidRPr="001050BE" w:rsidRDefault="00456552" w:rsidP="00EA24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โครงการศึกษาและจัดทำมาตรฐานระบบทำความเย็นพลังงานแสงอาทิตย์โดยใช้แผงเซลล์แสงอาทิตย์ </w:t>
            </w:r>
          </w:p>
        </w:tc>
      </w:tr>
      <w:tr w:rsidR="00A74EF9" w:rsidRPr="001050BE" w14:paraId="2F6B7A2F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4FCE10E8" w14:textId="77777777" w:rsidR="00456552" w:rsidRPr="001050BE" w:rsidRDefault="00456552" w:rsidP="00EA24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โครงการพัฒนาแนวทางการกระตุ้นการใช้พลังงานทดแทนด้านน้ำร้อนพลังงานแสงอาทิตย์สำหรับประเทศไทย </w:t>
            </w:r>
          </w:p>
        </w:tc>
      </w:tr>
      <w:tr w:rsidR="00A74EF9" w:rsidRPr="001050BE" w14:paraId="76DF217D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7BDA0AD9" w14:textId="77777777" w:rsidR="00456552" w:rsidRPr="001050BE" w:rsidRDefault="00456552" w:rsidP="00EA24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โครงการการสนับสนุนการลงทุนติดตั้งระบบผลิตน้ำร้อนพลังงานแสงอาทิตย์</w:t>
            </w:r>
          </w:p>
        </w:tc>
      </w:tr>
      <w:tr w:rsidR="00A74EF9" w:rsidRPr="001050BE" w14:paraId="573B1BFA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69149F96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34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แผนงานพัฒนาพลังงานแสงอาทิตย์แบบลอยน้ำ</w:t>
            </w:r>
          </w:p>
        </w:tc>
      </w:tr>
      <w:tr w:rsidR="00A74EF9" w:rsidRPr="001050BE" w14:paraId="39EC44D5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11AD2189" w14:textId="77777777" w:rsidR="00456552" w:rsidRPr="001050BE" w:rsidRDefault="00456552" w:rsidP="00EA2464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106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โครงการไฟฟ้าจากพลังงานแสงอาทิตย์ในอ่างเก็บน้ำ</w:t>
            </w:r>
          </w:p>
        </w:tc>
      </w:tr>
      <w:tr w:rsidR="00A74EF9" w:rsidRPr="001050BE" w14:paraId="5DBCE91F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591CDC79" w14:textId="77777777" w:rsidR="002B1D74" w:rsidRDefault="002B1D74" w:rsidP="00456552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  <w:cs w:val="0"/>
              </w:rPr>
            </w:pPr>
          </w:p>
          <w:p w14:paraId="7DBD2EE4" w14:textId="2F6BE42A" w:rsidR="00456552" w:rsidRPr="001050BE" w:rsidRDefault="00456552" w:rsidP="00456552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lastRenderedPageBreak/>
              <w:t>ชีวมวล</w:t>
            </w:r>
          </w:p>
        </w:tc>
      </w:tr>
      <w:tr w:rsidR="00A74EF9" w:rsidRPr="001050BE" w14:paraId="5A396A5B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66BC208B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 xml:space="preserve">โครงการศึกษาทบทวนศักยภาพชีวมวลในประเทศไทยและปรับปรุงฐานข้อมูลชีวมวล </w:t>
            </w:r>
          </w:p>
        </w:tc>
      </w:tr>
      <w:tr w:rsidR="00A74EF9" w:rsidRPr="001050BE" w14:paraId="36B13F82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67B21A8B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โครงการศึกษาการจัดการส่งเสริมปลูกไม้โตเร็วเพื่อเป็นเชื้อเพลิงให้กับโรงไฟฟ้า</w:t>
            </w:r>
          </w:p>
        </w:tc>
      </w:tr>
      <w:tr w:rsidR="00A74EF9" w:rsidRPr="001050BE" w14:paraId="0C5C80EB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48DE1F1D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โครงการศึกษาการนำไผ่มาใช้ประโยชน์เชิงพลังงาน</w:t>
            </w:r>
          </w:p>
        </w:tc>
      </w:tr>
      <w:tr w:rsidR="00A74EF9" w:rsidRPr="001050BE" w14:paraId="1610486A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53CA61A1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สาธิตการใช้เชื้อเพลิงชีวมวลอัดเม็ดกับหม้อไอน้ำเพื่อทดแทนการใช้เชื้อเพลิงฟอสซิลในโรงพยาบาลของรัฐ </w:t>
            </w:r>
          </w:p>
        </w:tc>
      </w:tr>
      <w:tr w:rsidR="00A74EF9" w:rsidRPr="001050BE" w14:paraId="43CB50E6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9B6C5B4" w14:textId="77777777" w:rsidR="00456552" w:rsidRPr="001050BE" w:rsidRDefault="00456552" w:rsidP="00456552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ขยะ</w:t>
            </w:r>
          </w:p>
        </w:tc>
      </w:tr>
      <w:tr w:rsidR="00A74EF9" w:rsidRPr="001050BE" w14:paraId="7244450B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3DC60F43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สริมสร้างองค์ความรู้และสร้างจิตสำนึกในการจัดการขยะเป็นพลังงานให้กับสถานศึกษาและประชาชนทั่วไป</w:t>
            </w:r>
          </w:p>
        </w:tc>
      </w:tr>
      <w:tr w:rsidR="00A74EF9" w:rsidRPr="001050BE" w14:paraId="349BDC74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4019B0AE" w14:textId="77777777" w:rsidR="00456552" w:rsidRPr="001050BE" w:rsidRDefault="00456552" w:rsidP="00456552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เชื้อเพลิงชีวภาพ</w:t>
            </w:r>
          </w:p>
        </w:tc>
      </w:tr>
      <w:tr w:rsidR="00A74EF9" w:rsidRPr="001050BE" w14:paraId="4DC12D6E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50A10ECA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โครงการศึกษาเชื้อเพลิงชีวภาพทางเลือกจากวัตถุดิบอื่น </w:t>
            </w:r>
          </w:p>
        </w:tc>
      </w:tr>
      <w:tr w:rsidR="00A74EF9" w:rsidRPr="001050BE" w14:paraId="41C332DC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7F82389F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โครงการประเมินผลกระทบและประโยชน์ของเชื้อเพลิงชีวภาพต่อระบบเศรษฐกิจ</w:t>
            </w:r>
          </w:p>
        </w:tc>
      </w:tr>
      <w:tr w:rsidR="00A74EF9" w:rsidRPr="001050BE" w14:paraId="45FF9AE6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5FC957D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โครงการสนับสนุนวิสาหกิจชุมชนผลิตเชื้อเพลิงพลังงานทดแทน </w:t>
            </w:r>
          </w:p>
        </w:tc>
      </w:tr>
      <w:tr w:rsidR="00A74EF9" w:rsidRPr="001050BE" w14:paraId="1D18C744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7D7F70D6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แผนงานการส่งเสริมไบโอดีเซล</w:t>
            </w:r>
          </w:p>
        </w:tc>
      </w:tr>
      <w:tr w:rsidR="00A74EF9" w:rsidRPr="001050BE" w14:paraId="788F9BDB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5AA1498D" w14:textId="147CFDCE" w:rsidR="00456552" w:rsidRPr="001050BE" w:rsidRDefault="00456552" w:rsidP="00BC5E0B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106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โครงการศึกษาการใช้น้ำมันไบโอดีเซล กับรถยนต์ดีเซล</w:t>
            </w:r>
            <w:r w:rsidR="00687380" w:rsidRPr="001050BE">
              <w:rPr>
                <w:rFonts w:ascii="TH SarabunPSK" w:eastAsia="Times New Roman" w:hAnsi="TH SarabunPSK" w:cs="TH SarabunPSK"/>
                <w:szCs w:val="32"/>
              </w:rPr>
              <w:t>ขนาด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มาตรฐานไอเสีย ยูโร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5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</w:tr>
      <w:tr w:rsidR="00A74EF9" w:rsidRPr="001050BE" w14:paraId="1C075EF3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385B2781" w14:textId="30C64E63" w:rsidR="00456552" w:rsidRPr="001050BE" w:rsidRDefault="00456552" w:rsidP="00EA2464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106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โครงการเตรียมความพร้อมในการส่งเสริมการใช้น้ำมัน บี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เป็นน้ำมันพื้นฐาน </w:t>
            </w:r>
          </w:p>
        </w:tc>
      </w:tr>
      <w:tr w:rsidR="00A74EF9" w:rsidRPr="001050BE" w14:paraId="23E851DF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D4B7C32" w14:textId="77777777" w:rsidR="00456552" w:rsidRPr="001050BE" w:rsidRDefault="00456552" w:rsidP="00EA2464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106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สำรวจและประเมินคุณค่าทางเศรษฐศาสตร์ของอุตสาหกรรมไบโอดีเซลและอุตสาหกรรมต่อเนื่องจากน้ำมันปาล์ม</w:t>
            </w:r>
          </w:p>
        </w:tc>
      </w:tr>
      <w:tr w:rsidR="00A74EF9" w:rsidRPr="001050BE" w14:paraId="7C4EB51D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299AB56" w14:textId="77777777" w:rsidR="00456552" w:rsidRPr="001050BE" w:rsidRDefault="00456552" w:rsidP="00EA2464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106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โครงการพัฒนาศูนย์เรียนรู้ไบโอดีเซลชุมชน</w:t>
            </w:r>
          </w:p>
        </w:tc>
      </w:tr>
      <w:tr w:rsidR="00A74EF9" w:rsidRPr="001050BE" w14:paraId="45DEC35E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7287268C" w14:textId="77777777" w:rsidR="00456552" w:rsidRPr="001050BE" w:rsidRDefault="00456552" w:rsidP="00EA24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โครงการติดตามและจัดทำฐานข้อมูลไบโอดีเซลชุมชน</w:t>
            </w:r>
          </w:p>
        </w:tc>
      </w:tr>
      <w:tr w:rsidR="00A74EF9" w:rsidRPr="001050BE" w14:paraId="423CAA9E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DF9C664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แผนงานส่งเสริมการใช้เชื้อเพลิงจากเอทานอล</w:t>
            </w:r>
          </w:p>
        </w:tc>
      </w:tr>
      <w:tr w:rsidR="00A74EF9" w:rsidRPr="001050BE" w14:paraId="03A844EC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C6A4365" w14:textId="0621D4B6" w:rsidR="00456552" w:rsidRPr="001050BE" w:rsidRDefault="00456552" w:rsidP="00EA2464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106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โครงการเตรียมความพร้อมในการส่งเสริมการใช้น้ำมัน อี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เป็นน้ำมันพื้นฐาน </w:t>
            </w:r>
          </w:p>
        </w:tc>
      </w:tr>
      <w:tr w:rsidR="00A74EF9" w:rsidRPr="001050BE" w14:paraId="3ED82BDA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1FB005B8" w14:textId="77777777" w:rsidR="00456552" w:rsidRPr="001050BE" w:rsidRDefault="00456552" w:rsidP="00EA2464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106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โครงการศึกษากลไกและมาตรการส่งเสริมการใช้เอทานอล</w:t>
            </w:r>
          </w:p>
        </w:tc>
      </w:tr>
      <w:tr w:rsidR="00A74EF9" w:rsidRPr="001050BE" w14:paraId="3B87D9C0" w14:textId="77777777" w:rsidTr="0067004A">
        <w:trPr>
          <w:trHeight w:val="53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7AE197C2" w14:textId="77777777" w:rsidR="00456552" w:rsidRPr="001050BE" w:rsidRDefault="00456552" w:rsidP="00456552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ก๊าซชีวภาพ</w:t>
            </w:r>
          </w:p>
        </w:tc>
      </w:tr>
      <w:tr w:rsidR="00A74EF9" w:rsidRPr="001050BE" w14:paraId="13B27973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65B9605B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โครงการศึกษาการเปลี่ยนรูปแบบก๊าซชีวภาพเพื่อใช้เป็นพลังงานทดแทน </w:t>
            </w:r>
          </w:p>
        </w:tc>
      </w:tr>
      <w:tr w:rsidR="00A74EF9" w:rsidRPr="001050BE" w14:paraId="67DAE3CD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40E9E3F4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โครงการศึกษาเพื่อปรับปรุงต้นแบบระบบผลิตก๊าซชีวภาพในระดับครัวเรือน</w:t>
            </w:r>
          </w:p>
        </w:tc>
      </w:tr>
      <w:tr w:rsidR="00A74EF9" w:rsidRPr="001050BE" w14:paraId="7573380E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53621958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โครงการศึกษาและสาธิตระบบติดตามการผลิตและการใช้ก๊าซชีวภาพ</w:t>
            </w:r>
          </w:p>
        </w:tc>
      </w:tr>
      <w:tr w:rsidR="00A74EF9" w:rsidRPr="001050BE" w14:paraId="2617ABF0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19401DA" w14:textId="7AA9BF1E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โครงการสาธิตการผลิตไบโอมีเทนเหลว (LBM : Liquid Bio Methane)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จากก๊าซชีวภาพเพื่อใช้เป็นพลังงานทดแทน</w:t>
            </w:r>
          </w:p>
        </w:tc>
      </w:tr>
      <w:tr w:rsidR="00A74EF9" w:rsidRPr="001050BE" w14:paraId="3973061F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F332DDC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โครงการพัฒนาบุคลากรด้านการจัดการของเสียด้วยเทคโนโลยีการผลิตก๊าซชีวภาพในอาคารและโรงงาน </w:t>
            </w:r>
          </w:p>
        </w:tc>
      </w:tr>
      <w:tr w:rsidR="00A74EF9" w:rsidRPr="001050BE" w14:paraId="5B7C99C2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6895F248" w14:textId="77777777" w:rsidR="00456552" w:rsidRPr="001050BE" w:rsidRDefault="00456552" w:rsidP="00456552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พลังงานน้ำ</w:t>
            </w:r>
          </w:p>
        </w:tc>
      </w:tr>
      <w:tr w:rsidR="00A74EF9" w:rsidRPr="001050BE" w14:paraId="2CE53DED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56238D01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แผนงานการศึกษาและออกแบบโครงการไฟฟ้าพลังน้ำขนาดเล็กและขนาดเล็กมาก </w:t>
            </w:r>
          </w:p>
        </w:tc>
      </w:tr>
      <w:tr w:rsidR="00A74EF9" w:rsidRPr="001050BE" w14:paraId="2629E9D1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7185696A" w14:textId="77777777" w:rsidR="00456552" w:rsidRPr="001050BE" w:rsidRDefault="00456552" w:rsidP="00EA24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โครงการศึกษาแผนหลักและออกแบบโครงการไฟฟ้าพลังน้ำขนาดเล็กมากท้ายโครงการไฟฟ้าพลังน้ำขนาดเล็กของ พพ.</w:t>
            </w:r>
          </w:p>
        </w:tc>
      </w:tr>
      <w:tr w:rsidR="00A74EF9" w:rsidRPr="001050BE" w14:paraId="4390EE66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30FBB664" w14:textId="77777777" w:rsidR="00456552" w:rsidRPr="001050BE" w:rsidRDefault="00456552" w:rsidP="00EA24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โครงการศึกษาแผนหลักและออกแบบโครงการไฟฟ้าพลังน้ำขนาดเล็กมากท้ายโครงการชลประทาน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คณะกรรมการพิเศษเพื่อประสานงานโครงการอันเนื่องมาจากพระราชดำริ ในเขตภาคเหนือตอนบน และ ในเขตภาคเหนือตอนล่าง</w:t>
            </w:r>
          </w:p>
        </w:tc>
      </w:tr>
      <w:tr w:rsidR="00A74EF9" w:rsidRPr="001050BE" w14:paraId="3ECF280E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2A169141" w14:textId="77777777" w:rsidR="00456552" w:rsidRPr="001050BE" w:rsidRDefault="00456552" w:rsidP="00EA24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โครงการศึกษาและจัดทำข้อมูลเพื่อบริหารจัดการน้ำ ในอ่างเก็บน้ำโครงการไฟฟ้าพลังน้ำขนาดเล็กของ พพ.</w:t>
            </w:r>
          </w:p>
        </w:tc>
      </w:tr>
      <w:tr w:rsidR="00A74EF9" w:rsidRPr="001050BE" w14:paraId="40682B64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2C4078D4" w14:textId="77777777" w:rsidR="00456552" w:rsidRPr="001050BE" w:rsidRDefault="00456552" w:rsidP="00EA24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โครงการศึกษาความเหมาะสม สำรวจออกแบบและศึกษาผลกระทบสิ่งแวดล้อมโครงการโรงไฟฟ้าพลังน้ำขนาดเล็ก</w:t>
            </w:r>
          </w:p>
        </w:tc>
      </w:tr>
      <w:tr w:rsidR="00A74EF9" w:rsidRPr="001050BE" w14:paraId="2477048E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77557504" w14:textId="77777777" w:rsidR="00456552" w:rsidRPr="001050BE" w:rsidRDefault="00456552" w:rsidP="00EA246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โครงการศึกษาความเหมาะสมและออกแบบรายละเอียดโครงการไฟฟ้าพลังน้ำขนาดเล็กมากในเขตอุทยานแห่งชาติ</w:t>
            </w:r>
          </w:p>
        </w:tc>
      </w:tr>
      <w:tr w:rsidR="00A74EF9" w:rsidRPr="001050BE" w14:paraId="7E3A7D08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4F676DC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แผนงานผลิตไฟฟ้าพลังน้ำขนาดเล็กและขนาดเล็กมาก  </w:t>
            </w:r>
          </w:p>
        </w:tc>
      </w:tr>
      <w:tr w:rsidR="00A74EF9" w:rsidRPr="001050BE" w14:paraId="16F27C14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24DB9511" w14:textId="77777777" w:rsidR="00456552" w:rsidRPr="001050BE" w:rsidRDefault="00456552" w:rsidP="00EA24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โครงการเพิ่มกำลังผลิตติดตั้งโครงการไฟฟ้าพลังน้ำขนาดเล็กมาก</w:t>
            </w:r>
          </w:p>
        </w:tc>
      </w:tr>
      <w:tr w:rsidR="00A74EF9" w:rsidRPr="001050BE" w14:paraId="6B6F30F5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592B4126" w14:textId="77777777" w:rsidR="00456552" w:rsidRPr="001050BE" w:rsidRDefault="00456552" w:rsidP="00EA24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โครงการไฟฟ้าพลังน้ำขนาดเล็กมากในเขตอุทยานแห่งชาติ </w:t>
            </w:r>
          </w:p>
        </w:tc>
      </w:tr>
      <w:tr w:rsidR="00A74EF9" w:rsidRPr="001050BE" w14:paraId="1DC0315E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23B62543" w14:textId="750058E5" w:rsidR="00456552" w:rsidRPr="001050BE" w:rsidRDefault="00456552" w:rsidP="00EA2464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106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โครงการผลิตไฟฟ้าจากพลังงานทดแทน (ไฟฟ้าพลังน้ำ ขนาดเล็ก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23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โครงการ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59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.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63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MW และขนาดเล็กมาก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71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โครงการ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.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986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MW) </w:t>
            </w:r>
          </w:p>
        </w:tc>
      </w:tr>
      <w:tr w:rsidR="00A74EF9" w:rsidRPr="001050BE" w14:paraId="3C92AC41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71329533" w14:textId="77777777" w:rsidR="00456552" w:rsidRPr="001050BE" w:rsidRDefault="00456552" w:rsidP="00EA246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6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โครงการโรงไฟฟ้าพลังน้ำชุมชน </w:t>
            </w:r>
          </w:p>
        </w:tc>
      </w:tr>
      <w:tr w:rsidR="00A74EF9" w:rsidRPr="001050BE" w14:paraId="791018BD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61E714A6" w14:textId="6F0DA17D" w:rsidR="00456552" w:rsidRPr="001050BE" w:rsidRDefault="00456552" w:rsidP="00EA246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6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โครงการปรับปรุงประสิทธิภาพและเพิ่มกำลังผลิตโครงการไฟฟ้าพลังน้ำขนาดเล็ก (ผูกพันงบประมาณปี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2566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7444402F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79921533" w14:textId="77777777" w:rsidR="00456552" w:rsidRPr="001050BE" w:rsidRDefault="00456552" w:rsidP="00EA246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โครงการศึกษาปรับปรุงเพิ่มประสิทธิภาพ (ขยายกำลังการผลิต) โครงการโรงไฟฟ้าพลังน้ำขนาดเล็ก</w:t>
            </w:r>
          </w:p>
        </w:tc>
      </w:tr>
      <w:tr w:rsidR="00A74EF9" w:rsidRPr="001050BE" w14:paraId="54179FBC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795F323F" w14:textId="77777777" w:rsidR="00456552" w:rsidRPr="001050BE" w:rsidRDefault="00456552" w:rsidP="00EA246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โครงการไฟฟ้าพลังน้ำห้วยป่าปู อ.พบพระ  จ.ตาก</w:t>
            </w:r>
          </w:p>
        </w:tc>
      </w:tr>
      <w:tr w:rsidR="00A74EF9" w:rsidRPr="001050BE" w14:paraId="2816D207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957CB16" w14:textId="77777777" w:rsidR="00456552" w:rsidRPr="001050BE" w:rsidRDefault="00456552" w:rsidP="00EA246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โครงการไฟฟ้าพลังน้ำแม่นาวาง อ.แม่อาย  จ.เชียงใหม่</w:t>
            </w:r>
          </w:p>
        </w:tc>
      </w:tr>
      <w:tr w:rsidR="00A74EF9" w:rsidRPr="001050BE" w14:paraId="7BA0A68D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E841184" w14:textId="5184A801" w:rsidR="00456552" w:rsidRPr="001050BE" w:rsidRDefault="00456552" w:rsidP="00EA246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โครงการไฟฟ้าพลังน้ำขนาดเล็กมากระดับหมู่บ้าน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3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แห่ง (Off-grid)</w:t>
            </w:r>
          </w:p>
        </w:tc>
      </w:tr>
      <w:tr w:rsidR="00A74EF9" w:rsidRPr="001050BE" w14:paraId="0F93742C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6C1F808C" w14:textId="77777777" w:rsidR="00456552" w:rsidRPr="001050BE" w:rsidRDefault="00456552" w:rsidP="00456552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พลังงานลม</w:t>
            </w:r>
          </w:p>
        </w:tc>
      </w:tr>
      <w:tr w:rsidR="00A74EF9" w:rsidRPr="001050BE" w14:paraId="721FCE5D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26DC7276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โครงการศึกษาทบทวนศักยภาพและจัดทำแผนที่พลังงานลมของประเทศ </w:t>
            </w:r>
          </w:p>
        </w:tc>
      </w:tr>
      <w:tr w:rsidR="00A74EF9" w:rsidRPr="001050BE" w14:paraId="39BE2117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493CBA26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โครงการวิจัยพัฒนาเทคโนโลยีกังหันลมผลิตไฟฟ้า </w:t>
            </w:r>
          </w:p>
        </w:tc>
      </w:tr>
      <w:tr w:rsidR="00A74EF9" w:rsidRPr="001050BE" w14:paraId="2FBEAB65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4E084EAA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โครงการพัฒนาฐานข้อมูลพลังงานลม </w:t>
            </w:r>
          </w:p>
        </w:tc>
      </w:tr>
      <w:tr w:rsidR="00A74EF9" w:rsidRPr="001050BE" w14:paraId="51AFCBC4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7DFF997A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โครงการบำรุงรักษากังหันลมผลิตไฟฟ้า </w:t>
            </w:r>
          </w:p>
        </w:tc>
      </w:tr>
      <w:tr w:rsidR="00A74EF9" w:rsidRPr="001050BE" w14:paraId="1D4520BE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2CB581BD" w14:textId="22CEE8FD" w:rsidR="00A57F48" w:rsidRDefault="00A57F48" w:rsidP="00456552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  <w:cs w:val="0"/>
              </w:rPr>
            </w:pPr>
          </w:p>
          <w:p w14:paraId="6028EE26" w14:textId="77777777" w:rsidR="00456552" w:rsidRPr="001050BE" w:rsidRDefault="00456552" w:rsidP="00456552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ความร้อนใต้พิภพ</w:t>
            </w:r>
          </w:p>
        </w:tc>
      </w:tr>
      <w:tr w:rsidR="00A74EF9" w:rsidRPr="001050BE" w14:paraId="49B4BCA3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6FD7ED3A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โครงการศึกษาพัฒนาการใช้ประโยชน์ด้านพลังงานจากแหล่งน้ำพุร้อนแม่จัน จังหวัดเชียงราย</w:t>
            </w:r>
          </w:p>
        </w:tc>
      </w:tr>
      <w:tr w:rsidR="00FA2E1D" w:rsidRPr="001050BE" w14:paraId="01B1C53B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66BDC6FC" w14:textId="77777777" w:rsidR="00C74F40" w:rsidRPr="001050BE" w:rsidRDefault="00C74F40" w:rsidP="00FA2E1D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  <w:cs w:val="0"/>
              </w:rPr>
            </w:pPr>
          </w:p>
          <w:p w14:paraId="2C6033D9" w14:textId="48D677C6" w:rsidR="00FA2E1D" w:rsidRPr="001050BE" w:rsidRDefault="00FA2E1D" w:rsidP="00FA2E1D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 xml:space="preserve">อื่น ๆ </w:t>
            </w:r>
          </w:p>
        </w:tc>
      </w:tr>
      <w:tr w:rsidR="003147AA" w:rsidRPr="001050BE" w14:paraId="48C0EA7A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0B79550F" w14:textId="47BC74E8" w:rsidR="003147AA" w:rsidRPr="001050BE" w:rsidRDefault="003147AA" w:rsidP="003147A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แผนงานการการถ่ายทอดและเผยแพร่พลังงานทดแทน</w:t>
            </w:r>
          </w:p>
        </w:tc>
      </w:tr>
      <w:tr w:rsidR="00A74EF9" w:rsidRPr="001050BE" w14:paraId="104AA39C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35B588B7" w14:textId="77777777" w:rsidR="00456552" w:rsidRPr="001050BE" w:rsidRDefault="00456552" w:rsidP="00EA24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โครงการถ่ายทอดและเผยแพร่การใช้พลังงานน้ำ</w:t>
            </w:r>
          </w:p>
        </w:tc>
      </w:tr>
      <w:tr w:rsidR="00A74EF9" w:rsidRPr="001050BE" w14:paraId="5302CEE4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1A7343F5" w14:textId="77777777" w:rsidR="00456552" w:rsidRPr="001050BE" w:rsidRDefault="00456552" w:rsidP="00EA24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โครงการถ่ายทอดและเผยแพร่การใช้พลังงานลม</w:t>
            </w:r>
          </w:p>
        </w:tc>
      </w:tr>
      <w:tr w:rsidR="00A74EF9" w:rsidRPr="001050BE" w14:paraId="18C3582B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27202F4D" w14:textId="23DDC678" w:rsidR="00456552" w:rsidRPr="001050BE" w:rsidRDefault="003147AA" w:rsidP="00EA246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การถ่ายทอด เผยแพร่ และส่งเสริมการใช้พลังงานทดแทนและอนุรักษ์พลังงานให้กับหน่วยงานในสังกัดสำนักงานตำรวจแห่งชาติ</w:t>
            </w:r>
          </w:p>
        </w:tc>
      </w:tr>
      <w:tr w:rsidR="00A74EF9" w:rsidRPr="001050BE" w14:paraId="1CB538E8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191A3022" w14:textId="0E13A970" w:rsidR="00456552" w:rsidRPr="001050BE" w:rsidRDefault="003147AA" w:rsidP="00EA246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โครง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การถ่ายทอด เผยแพร่ สาธิตการใช้เทคโนโลยีพลังงานชีวภาพในระดับครัวเรือนและชุมชน</w:t>
            </w:r>
          </w:p>
        </w:tc>
      </w:tr>
      <w:tr w:rsidR="00A74EF9" w:rsidRPr="001050BE" w14:paraId="27BDE898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6F54EABB" w14:textId="2357D7E0" w:rsidR="00456552" w:rsidRPr="001050BE" w:rsidRDefault="003147AA" w:rsidP="00EA246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การถ่ายทอด เผยแพร่ สาธิตการใช้เทคโนโลยีระบบไฟฟ้าพลังงานแสงอาทิตย์ในระดับครัวเรือนและชุมชน</w:t>
            </w:r>
          </w:p>
        </w:tc>
      </w:tr>
      <w:tr w:rsidR="00A74EF9" w:rsidRPr="001050BE" w14:paraId="3D616320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3B90CEFC" w14:textId="7C0169F6" w:rsidR="00456552" w:rsidRPr="001050BE" w:rsidRDefault="003147AA" w:rsidP="00EA246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การถ่ายทอด เผยแพร่และส่งเสริมการใช้พลังงานทดแทนและอนุรักษ์พลังงานสำหรับโรงพยาบาลส่งเสริมสุขภาพตำบล</w:t>
            </w:r>
          </w:p>
        </w:tc>
      </w:tr>
      <w:tr w:rsidR="00A74EF9" w:rsidRPr="001050BE" w14:paraId="05B57A56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5C24AAB3" w14:textId="5D4B0E68" w:rsidR="00456552" w:rsidRPr="001050BE" w:rsidRDefault="003147AA" w:rsidP="00EA246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456552" w:rsidRPr="001050BE">
              <w:rPr>
                <w:rFonts w:ascii="TH SarabunPSK" w:eastAsia="Times New Roman" w:hAnsi="TH SarabunPSK" w:cs="TH SarabunPSK"/>
                <w:szCs w:val="32"/>
              </w:rPr>
              <w:t>การถ่ายทอดและเผยแพร่เทคโนโลยีที่เหมาะสมกับชุมชน</w:t>
            </w:r>
          </w:p>
        </w:tc>
      </w:tr>
      <w:tr w:rsidR="00A74EF9" w:rsidRPr="001050BE" w14:paraId="39D9C873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1E22D889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แผนงานพัฒนาบุคลากรด้านพลังงานทดแทน</w:t>
            </w:r>
          </w:p>
        </w:tc>
      </w:tr>
      <w:tr w:rsidR="00A74EF9" w:rsidRPr="001050BE" w14:paraId="5FCAAFD4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77F07BCF" w14:textId="77777777" w:rsidR="00456552" w:rsidRPr="001050BE" w:rsidRDefault="00456552" w:rsidP="00EA246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โครงการพัฒนาบุคลากรเพื่อเพิ่มประสิทธิภาพและความปลอดภัยในการผลิตและใช้พลังงานทดแทน</w:t>
            </w:r>
          </w:p>
        </w:tc>
      </w:tr>
      <w:tr w:rsidR="00A74EF9" w:rsidRPr="001050BE" w14:paraId="4A28B31A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56F32D96" w14:textId="77777777" w:rsidR="00456552" w:rsidRPr="001050BE" w:rsidRDefault="00456552" w:rsidP="00EA246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โครงการพัฒนาบุคลากรภาคปฏิบัติการประยุกต์ใช้เทคโนโลยีพลังงานแสงอาทิตย์ </w:t>
            </w:r>
          </w:p>
        </w:tc>
      </w:tr>
      <w:tr w:rsidR="00A74EF9" w:rsidRPr="001050BE" w14:paraId="3E553F32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166BBD98" w14:textId="77777777" w:rsidR="00456552" w:rsidRPr="00B8364C" w:rsidRDefault="00456552" w:rsidP="00EA246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H SarabunPSK" w:eastAsia="Times New Roman" w:hAnsi="TH SarabunPSK" w:cs="TH SarabunPSK"/>
                <w:spacing w:val="-20"/>
                <w:szCs w:val="32"/>
              </w:rPr>
            </w:pPr>
            <w:r w:rsidRPr="00B8364C">
              <w:rPr>
                <w:rFonts w:ascii="TH SarabunPSK" w:eastAsia="Times New Roman" w:hAnsi="TH SarabunPSK" w:cs="TH SarabunPSK"/>
                <w:spacing w:val="-20"/>
                <w:szCs w:val="32"/>
              </w:rPr>
              <w:t>โครงการการพัฒนาบุคลากรเพื่อเพิ่มศักยภาพการผลิตไฟฟ้าจากพลังงานแสงอาทิตย์ (Solar Rooftop)</w:t>
            </w:r>
          </w:p>
        </w:tc>
      </w:tr>
      <w:tr w:rsidR="00A74EF9" w:rsidRPr="001050BE" w14:paraId="54C7CB81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676625DF" w14:textId="77777777" w:rsidR="00456552" w:rsidRPr="001050BE" w:rsidRDefault="00456552" w:rsidP="00EA246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โครงการพัฒนาวิทยากร และผู้ดูแลระบบสูบน้ำพลังงานแสงอาทิตย์ (Solar Pumping)</w:t>
            </w:r>
          </w:p>
        </w:tc>
      </w:tr>
      <w:tr w:rsidR="00A74EF9" w:rsidRPr="001050BE" w14:paraId="4507D171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0FD6F87F" w14:textId="77777777" w:rsidR="00456552" w:rsidRPr="001050BE" w:rsidRDefault="00456552" w:rsidP="00EA24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โครงการพัฒนาวิทยากรด้านพลังงานทดแทน</w:t>
            </w:r>
          </w:p>
        </w:tc>
      </w:tr>
      <w:tr w:rsidR="00A74EF9" w:rsidRPr="001050BE" w14:paraId="455D9D50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57FAA375" w14:textId="77777777" w:rsidR="00456552" w:rsidRPr="001050BE" w:rsidRDefault="00456552" w:rsidP="00EA24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โครงการพัฒนาบุคลากรภาคปฏิบัติการประยุกต์ใช้เทคโนโลยีเชื้อเพลิงชีวภาพ </w:t>
            </w:r>
          </w:p>
        </w:tc>
      </w:tr>
      <w:tr w:rsidR="00A74EF9" w:rsidRPr="001050BE" w14:paraId="5BC3D72C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3368EFCA" w14:textId="77777777" w:rsidR="00456552" w:rsidRPr="001050BE" w:rsidRDefault="00456552" w:rsidP="00EA2464">
            <w:pPr>
              <w:pStyle w:val="ListParagraph"/>
              <w:numPr>
                <w:ilvl w:val="1"/>
                <w:numId w:val="52"/>
              </w:numPr>
              <w:spacing w:after="0" w:line="240" w:lineRule="auto"/>
              <w:ind w:left="106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โครงการพัฒนาบุคลากรภาคปฏิบัติการประยุกต์ใช้เทคโนโลยีเชื้อเพลิงชีวมวล</w:t>
            </w:r>
          </w:p>
        </w:tc>
      </w:tr>
      <w:tr w:rsidR="00A74EF9" w:rsidRPr="001050BE" w14:paraId="488F047D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3EA12ED9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แผนงานการติดตามสถานภาพการผลิตพลังงานทดแทน</w:t>
            </w:r>
          </w:p>
        </w:tc>
      </w:tr>
      <w:tr w:rsidR="00A74EF9" w:rsidRPr="001050BE" w14:paraId="623FAB6A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5A7F5729" w14:textId="77777777" w:rsidR="00456552" w:rsidRPr="001050BE" w:rsidRDefault="00456552" w:rsidP="00EA2464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106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โครงการติดตามสถานภาพการผลิตไฟฟ้าจากพลังงานแสงอาทิตย์ของประเทศไทย</w:t>
            </w:r>
          </w:p>
        </w:tc>
      </w:tr>
      <w:tr w:rsidR="00A74EF9" w:rsidRPr="001050BE" w14:paraId="7671ABAD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3F9FF473" w14:textId="77777777" w:rsidR="00456552" w:rsidRPr="001050BE" w:rsidRDefault="00456552" w:rsidP="00EA2464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106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โครงการติดตามสถานภาพการผลิตไฟฟ้าจากพลังงานลมของประเทศไทย</w:t>
            </w:r>
          </w:p>
        </w:tc>
      </w:tr>
      <w:tr w:rsidR="00A74EF9" w:rsidRPr="001050BE" w14:paraId="3EE20044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1D40C21" w14:textId="77777777" w:rsidR="00456552" w:rsidRPr="001050BE" w:rsidRDefault="00456552" w:rsidP="00EA2464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106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โครงการติดตามสถานภาพการผลิตและการใช้เชื้อเพลิงชีวภาพของประเทศไทย</w:t>
            </w:r>
          </w:p>
        </w:tc>
      </w:tr>
      <w:tr w:rsidR="00A74EF9" w:rsidRPr="001050BE" w14:paraId="4C31E861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397EAFFA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โครงการส่งเสริมสนับสนุนงานวิจัย พัฒนาเทคโนโลยีอนุรักษ์พลังงานและพลังงานทดแทนและนวัตกรรม</w:t>
            </w:r>
          </w:p>
        </w:tc>
      </w:tr>
      <w:tr w:rsidR="00A74EF9" w:rsidRPr="001050BE" w14:paraId="2ADD2AEB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D1572AD" w14:textId="745BD998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โครงการเปิดรับซื้อไฟฟ้าจากพลังงานทดแทนประเภทต่าง ๆ</w:t>
            </w:r>
          </w:p>
        </w:tc>
      </w:tr>
      <w:tr w:rsidR="00A74EF9" w:rsidRPr="001050BE" w14:paraId="6293DD7A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1C44B92" w14:textId="03BCC055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โครงการโซล่าร์ประชาชน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,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000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เมกะวัตต์ </w:t>
            </w:r>
          </w:p>
        </w:tc>
      </w:tr>
      <w:tr w:rsidR="00A74EF9" w:rsidRPr="001050BE" w14:paraId="0D1F2DFB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5DA48F6D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โครงการส่งเสริมการติดตั้งโซลาร์รูฟอย่างเสรี  </w:t>
            </w:r>
          </w:p>
        </w:tc>
      </w:tr>
      <w:tr w:rsidR="00A74EF9" w:rsidRPr="001050BE" w14:paraId="605C1958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8E8A705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แผนงานสร้าง Floating Solar และ Hydro </w:t>
            </w:r>
          </w:p>
        </w:tc>
      </w:tr>
      <w:tr w:rsidR="00A74EF9" w:rsidRPr="001050BE" w14:paraId="235367FB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48453D74" w14:textId="77777777" w:rsidR="00456552" w:rsidRPr="001050BE" w:rsidRDefault="00456552" w:rsidP="00EA24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แผนพัฒนาโรงไฟฟ้าท้ายเขื่อนขนาดเล็ก </w:t>
            </w:r>
          </w:p>
        </w:tc>
      </w:tr>
    </w:tbl>
    <w:p w14:paraId="51C8BDAE" w14:textId="77777777" w:rsidR="000F14FD" w:rsidRPr="001050BE" w:rsidRDefault="000F14FD" w:rsidP="00B8364C">
      <w:pPr>
        <w:pStyle w:val="Heading3"/>
        <w:spacing w:before="120"/>
        <w:rPr>
          <w:rFonts w:ascii="TH SarabunPSK" w:hAnsi="TH SarabunPSK" w:cs="TH SarabunPSK"/>
          <w:b/>
          <w:bCs/>
          <w:sz w:val="40"/>
          <w:szCs w:val="40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 w:val="40"/>
          <w:szCs w:val="32"/>
          <w:lang w:val="th-TH"/>
        </w:rPr>
        <w:t>ด้านอนุรักษ์พลังงาน</w:t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A74EF9" w:rsidRPr="001050BE" w14:paraId="7D4D39A1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330C6360" w14:textId="402AA6BE" w:rsidR="003C1D31" w:rsidRPr="001050BE" w:rsidRDefault="003C1D31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โครงการทบทวนแผนอนุรักษ์พลังงาน (พ.ศ.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2561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-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2580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 และแผนพัฒนาพลังงานทดแทนและพลังงานทางเลือก (พ.ศ.</w:t>
            </w:r>
            <w:r w:rsidR="001D014F">
              <w:rPr>
                <w:rFonts w:ascii="TH SarabunPSK" w:eastAsia="Times New Roman" w:hAnsi="TH SarabunPSK" w:cs="TH SarabunPSK" w:hint="cs"/>
                <w:szCs w:val="32"/>
              </w:rPr>
              <w:t xml:space="preserve">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2561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-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2580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66E3EFFE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16A8DAF0" w14:textId="5594B6DE" w:rsidR="003C1D31" w:rsidRPr="001050BE" w:rsidRDefault="003C1D31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โครงการสนับสนุนภารกิจการดำเนินงานตามแผนอนุรักษ์พลังงาน (พ.ศ.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2561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-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2580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 และแผนพัฒนาพลังงานทดแทนและพลังงานทางเลือก (พ.ศ.</w:t>
            </w:r>
            <w:r w:rsidR="001D014F">
              <w:rPr>
                <w:rFonts w:ascii="TH SarabunPSK" w:eastAsia="Times New Roman" w:hAnsi="TH SarabunPSK" w:cs="TH SarabunPSK" w:hint="cs"/>
                <w:szCs w:val="32"/>
              </w:rPr>
              <w:t xml:space="preserve">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2561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-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2580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70730824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517AD610" w14:textId="77777777" w:rsidR="003C1D31" w:rsidRPr="001050BE" w:rsidRDefault="003C1D31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โครงการติดตามประเมินผลการดำเนินงานโครงการด้านอนุรักษ์พลังงานและด้านพลังงานทดแทน </w:t>
            </w:r>
          </w:p>
        </w:tc>
      </w:tr>
      <w:tr w:rsidR="00A74EF9" w:rsidRPr="001050BE" w14:paraId="567CE8D6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080C2F3D" w14:textId="77777777" w:rsidR="003C1D31" w:rsidRPr="001050BE" w:rsidRDefault="003C1D31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โครงการติดตามประเมินผลสัมฤทธิ์จากการดำเนินงาน โครงการด้านอนุรักษ์พลังงานและด้านพลังงานทดแทนในระยะที่ผ่านมา</w:t>
            </w:r>
          </w:p>
        </w:tc>
      </w:tr>
      <w:tr w:rsidR="00A74EF9" w:rsidRPr="001050BE" w14:paraId="5F26307A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10FD43FE" w14:textId="77777777" w:rsidR="003C1D31" w:rsidRPr="001050BE" w:rsidRDefault="003C1D31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ออกแบบและพัฒนาระบบการบริหารจัดการและสนับสนุนการตัดสินใจเชิงพื้นที่เพื่อการพัฒนาศักยภาพพลังงานทดแทน (DEDE-MAP)</w:t>
            </w:r>
          </w:p>
        </w:tc>
      </w:tr>
      <w:tr w:rsidR="00A74EF9" w:rsidRPr="001050BE" w14:paraId="4D8341EA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571EA3EB" w14:textId="77777777" w:rsidR="003C1D31" w:rsidRPr="001050BE" w:rsidRDefault="003C1D31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โครงการติดตามประเมินผลและพัฒนาระบบสารสนเทศการดำเนินงานด้านพลังงานทดแทนนอกข่ายการสนับสนุนจากกองทุนฯ</w:t>
            </w:r>
          </w:p>
        </w:tc>
      </w:tr>
      <w:tr w:rsidR="00A74EF9" w:rsidRPr="001050BE" w14:paraId="5D675E75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3F849C27" w14:textId="77777777" w:rsidR="003C1D31" w:rsidRPr="001050BE" w:rsidRDefault="003C1D31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โครงการเพิ่มประสิทธิภาพการดำเนินความร่วมมือกับต่างประเทศ</w:t>
            </w:r>
          </w:p>
        </w:tc>
      </w:tr>
      <w:tr w:rsidR="00A74EF9" w:rsidRPr="001050BE" w14:paraId="3F8951CA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619F839F" w14:textId="0A540AAB" w:rsidR="003C1D31" w:rsidRPr="001050BE" w:rsidRDefault="003C1D31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โครงการส่งเสริมการดำเนินธุรกิจพลังงานทดแทนและอนุรักษ์พลังงานในอาเซียน (ระยะที่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3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 และ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กลุ่มประเทศอื่น</w:t>
            </w:r>
            <w:r w:rsidR="00033888">
              <w:rPr>
                <w:rFonts w:ascii="TH SarabunPSK" w:eastAsia="Times New Roman" w:hAnsi="TH SarabunPSK" w:cs="TH SarabunPSK" w:hint="cs"/>
                <w:szCs w:val="32"/>
              </w:rPr>
              <w:t xml:space="preserve">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ๆ</w:t>
            </w:r>
          </w:p>
        </w:tc>
      </w:tr>
      <w:tr w:rsidR="00A74EF9" w:rsidRPr="001050BE" w14:paraId="118FE88C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121382DC" w14:textId="77777777" w:rsidR="003C1D31" w:rsidRPr="001050BE" w:rsidRDefault="003C1D31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โครงการสนับสนุนการดำเนินงานด้านความร่วมมือกับต่างประเทศตามแผน AEDP และ EEP</w:t>
            </w:r>
          </w:p>
        </w:tc>
      </w:tr>
      <w:tr w:rsidR="00A74EF9" w:rsidRPr="001050BE" w14:paraId="18D3575F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58D9064B" w14:textId="77777777" w:rsidR="000808DB" w:rsidRPr="001050BE" w:rsidRDefault="000808DB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โครงการเงินหมุนเวียนเพื่อการอนุรักษ์พลังงานโดยสถาบันการเงิน</w:t>
            </w:r>
          </w:p>
        </w:tc>
      </w:tr>
      <w:tr w:rsidR="00A74EF9" w:rsidRPr="001050BE" w14:paraId="623DF678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7ECB8F1B" w14:textId="77777777" w:rsidR="00D638D6" w:rsidRPr="001050BE" w:rsidRDefault="00D638D6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โครงการสนับสนุนการลงทุนเพื่อปรับเปลี่ยน ปรับปรุง เครื่องจักร วัสดุ อุปกรณ์เพื่อการอนุรักษ์พลังงาน</w:t>
            </w:r>
          </w:p>
        </w:tc>
      </w:tr>
      <w:tr w:rsidR="00A74EF9" w:rsidRPr="001050BE" w14:paraId="74ABB590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7E253694" w14:textId="77777777" w:rsidR="000808DB" w:rsidRPr="001050BE" w:rsidRDefault="000808DB" w:rsidP="008F33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43" w:hanging="3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 Thailand Energy Awards</w:t>
            </w:r>
          </w:p>
        </w:tc>
      </w:tr>
      <w:tr w:rsidR="00A74EF9" w:rsidRPr="001050BE" w14:paraId="00181D5D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7A61416E" w14:textId="77777777" w:rsidR="00B52F1B" w:rsidRPr="001050BE" w:rsidRDefault="00B52F1B" w:rsidP="00F96D4B">
            <w:pPr>
              <w:spacing w:before="240"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โรงงานอาคารควบคุม</w:t>
            </w:r>
          </w:p>
        </w:tc>
      </w:tr>
      <w:tr w:rsidR="00A74EF9" w:rsidRPr="001050BE" w14:paraId="6B145A99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382B2AC3" w14:textId="77777777" w:rsidR="001357A0" w:rsidRPr="001050BE" w:rsidRDefault="001357A0" w:rsidP="00F426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43" w:hanging="3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โครงการให้คำปรึกษาเชิงปฏิบัติการในโรงงานอาคารควบคุมเพื่อเตรียมความพร้อมในการเข้าสู่ Smart Factory และ Smart Building</w:t>
            </w:r>
          </w:p>
        </w:tc>
      </w:tr>
      <w:tr w:rsidR="00A74EF9" w:rsidRPr="001050BE" w14:paraId="08E75565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06E48C4F" w14:textId="77777777" w:rsidR="001357A0" w:rsidRPr="001050BE" w:rsidRDefault="001357A0" w:rsidP="00F426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43" w:hanging="3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โครงการกำกับดูแลและส่งเสริมการอนุรักษ์พลังงานตามกฎหมายสำหรับโรงงานควบคุม  (Regulate and Facilitate Expert (RFE))</w:t>
            </w:r>
          </w:p>
        </w:tc>
      </w:tr>
      <w:tr w:rsidR="00A74EF9" w:rsidRPr="001050BE" w14:paraId="48E957B2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2DC3BAFD" w14:textId="77777777" w:rsidR="001357A0" w:rsidRPr="001050BE" w:rsidRDefault="001357A0" w:rsidP="00F426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43" w:hanging="3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โครงการกำกับดูแลและส่งเสริมการอนุรักษ์พลังงานตามกฎหมายสำหรับอาคารควบคุมเอกชน  (Regulate and Facilitate Expert (RFE))</w:t>
            </w:r>
          </w:p>
        </w:tc>
      </w:tr>
      <w:tr w:rsidR="00A74EF9" w:rsidRPr="001050BE" w14:paraId="6D23EC02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1B3C2353" w14:textId="77777777" w:rsidR="001357A0" w:rsidRPr="001050BE" w:rsidRDefault="001357A0" w:rsidP="00F426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43" w:hanging="3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ระบบวิเคราะห์วัดสมรรถนะประสิทธิภาพด้านพลังงานออนไลน์เพื่อส่งเสริมการอนุรักษ์พลังงานในโรงงานควบคุม</w:t>
            </w:r>
          </w:p>
        </w:tc>
      </w:tr>
      <w:tr w:rsidR="00A74EF9" w:rsidRPr="001050BE" w14:paraId="32530912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16220629" w14:textId="5B2F2529" w:rsidR="00273F64" w:rsidRPr="001050BE" w:rsidRDefault="00273F64" w:rsidP="00F426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43" w:hanging="3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โครงการจัดทำตัวชี้วัดสมรรถนะประสิทธิภาพด้านพลังงาน (Energy Performance Indicator, EnPI) สำหรับอาคารควบคุม (ระยะที่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42809487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368FB787" w14:textId="77777777" w:rsidR="001357A0" w:rsidRPr="001050BE" w:rsidRDefault="001357A0" w:rsidP="00F426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43" w:hanging="3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นำร่องการใช้กลไกราคาในการเพิ่มประสิทธิภาพพลังงานและการลดการปล่อยก๊าซเรือนกระจกในโรงงานควบคุม</w:t>
            </w:r>
          </w:p>
        </w:tc>
      </w:tr>
      <w:tr w:rsidR="00A74EF9" w:rsidRPr="001050BE" w14:paraId="6FAB048A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59CEDAC1" w14:textId="77777777" w:rsidR="001357A0" w:rsidRPr="001050BE" w:rsidRDefault="001357A0" w:rsidP="00F426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43" w:hanging="3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โครงการศึกษาและสาธิตการนำความร้อนทิ้งกลับมาใช้ใหม่สำหรับโรงงานควบคุม</w:t>
            </w:r>
          </w:p>
        </w:tc>
      </w:tr>
      <w:tr w:rsidR="00A74EF9" w:rsidRPr="001050BE" w14:paraId="5D61DD3B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0EDA0797" w14:textId="77777777" w:rsidR="001357A0" w:rsidRPr="001050BE" w:rsidRDefault="001357A0" w:rsidP="00F426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43" w:hanging="3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โครงการสนับสนุนและให้คำปรึกษาเชิงปฏิบัติการเพื่อเพิ่มประสิทธิภาพในโรงงานและอาคารควบคุม</w:t>
            </w:r>
          </w:p>
        </w:tc>
      </w:tr>
      <w:tr w:rsidR="00A74EF9" w:rsidRPr="001050BE" w14:paraId="234612AD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0E71152D" w14:textId="77777777" w:rsidR="001357A0" w:rsidRPr="001050BE" w:rsidRDefault="001357A0" w:rsidP="00F426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43" w:hanging="3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นับสนุนการปรับปรุงหรือปรับเปลี่ยนระบบการใช้พลังงานในโรงงานและอาคารควบคุมด้วยนวัตกรรมด้านอนุรักษ์พลังงาน</w:t>
            </w:r>
          </w:p>
        </w:tc>
      </w:tr>
      <w:tr w:rsidR="00A74EF9" w:rsidRPr="001050BE" w14:paraId="119F47C3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52473A95" w14:textId="77777777" w:rsidR="001357A0" w:rsidRPr="001050BE" w:rsidRDefault="001357A0" w:rsidP="00F426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43" w:hanging="3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โครงการสาธิตเทคโนโลยีพลังงานอัจฉริยะ (Smart Energy System) ในโรงงานและอาคารควบคุม</w:t>
            </w:r>
          </w:p>
        </w:tc>
      </w:tr>
      <w:tr w:rsidR="00A74EF9" w:rsidRPr="001050BE" w14:paraId="1CBAE339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2690D151" w14:textId="77777777" w:rsidR="001357A0" w:rsidRPr="001050BE" w:rsidRDefault="001357A0" w:rsidP="00F426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43" w:hanging="3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ศูนย์อำนวยการการลดการใช้พลังงานในอาคารควบคุมภาครัฐตามกฏหมายด้วยระบบปัญญาประดิษฐ์และฐานข้อมูลแบบ big data</w:t>
            </w:r>
          </w:p>
        </w:tc>
      </w:tr>
      <w:tr w:rsidR="00A74EF9" w:rsidRPr="001050BE" w14:paraId="026BCE8C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48ABD088" w14:textId="77777777" w:rsidR="00CF29E7" w:rsidRPr="001050BE" w:rsidRDefault="00CF29E7" w:rsidP="00F426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43" w:hanging="3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แผนงาน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>Building Energy Code (BEC)</w:t>
            </w:r>
          </w:p>
        </w:tc>
      </w:tr>
      <w:tr w:rsidR="00A74EF9" w:rsidRPr="001050BE" w14:paraId="249FD788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7CDF7BDD" w14:textId="77777777" w:rsidR="00D1264E" w:rsidRPr="001050BE" w:rsidRDefault="00D1264E" w:rsidP="0067648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โครงการศึกษาและสาธิตกลไกสนับสนุนช่วยเหลือการปรับปรุงอาคารควบคุมภาครัฐให้ผ่านเกณฑ์ BEC</w:t>
            </w:r>
          </w:p>
        </w:tc>
      </w:tr>
      <w:tr w:rsidR="00A74EF9" w:rsidRPr="001050BE" w14:paraId="0F9312AB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231C4BC2" w14:textId="77777777" w:rsidR="00D7629D" w:rsidRPr="001050BE" w:rsidRDefault="00D7629D" w:rsidP="0067648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โครงการกำกับดูแลและสนับสนุนการบังคับใช้กฎหมายเกณฑ์มาตรฐานอาคารด้านพลังงาน</w:t>
            </w:r>
          </w:p>
        </w:tc>
      </w:tr>
      <w:tr w:rsidR="00A74EF9" w:rsidRPr="001050BE" w14:paraId="654D4671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183FDEA6" w14:textId="77777777" w:rsidR="00D7629D" w:rsidRPr="001050BE" w:rsidRDefault="00D7629D" w:rsidP="0067648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โครงการขยายผลการติดฉลากแสดงข้อมูลการใช้พลังงานในอาคาร</w:t>
            </w:r>
          </w:p>
        </w:tc>
      </w:tr>
      <w:tr w:rsidR="00A74EF9" w:rsidRPr="001050BE" w14:paraId="33D37A6E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60944978" w14:textId="77777777" w:rsidR="00D7629D" w:rsidRPr="001050BE" w:rsidRDefault="00D7629D" w:rsidP="0067648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โครงการขึ้นทะเบียน ฝึกอบรมและทดสอบผู้ตรวจรับรองแบบอาคารตามกฎหมาย</w:t>
            </w:r>
          </w:p>
        </w:tc>
      </w:tr>
      <w:tr w:rsidR="00A74EF9" w:rsidRPr="001050BE" w14:paraId="74EB06E1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35BB7E5A" w14:textId="77777777" w:rsidR="00D7629D" w:rsidRPr="001050BE" w:rsidRDefault="00D7629D" w:rsidP="0067648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โครงการพัฒนาโปรแกรมตรวจประเมินค่าการอนุรักษ์พลังงาน BEC</w:t>
            </w:r>
          </w:p>
        </w:tc>
      </w:tr>
      <w:tr w:rsidR="00A74EF9" w:rsidRPr="001050BE" w14:paraId="30388F1D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7773CAD0" w14:textId="77777777" w:rsidR="00D7629D" w:rsidRPr="001050BE" w:rsidRDefault="00D7629D" w:rsidP="0067648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โครงการสนับสนุนการลงทุนเพื่อสร้างหรือปรับปรุงอาคารให้ดีกว่าเกณฑ์ BEC ด้วยมาตรการทางการเงิน</w:t>
            </w:r>
          </w:p>
        </w:tc>
      </w:tr>
      <w:tr w:rsidR="00A74EF9" w:rsidRPr="001050BE" w14:paraId="4D17E1AB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04D727A0" w14:textId="77777777" w:rsidR="00D7629D" w:rsidRPr="001050BE" w:rsidRDefault="00CF29E7" w:rsidP="0067648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D7629D" w:rsidRPr="001050BE">
              <w:rPr>
                <w:rFonts w:ascii="TH SarabunPSK" w:eastAsia="Times New Roman" w:hAnsi="TH SarabunPSK" w:cs="TH SarabunPSK"/>
                <w:szCs w:val="32"/>
              </w:rPr>
              <w:t>การสร้างความเข้าใจและเตรียมความพร้อมเพื่อรองรับการบังคับใช้เกณฑ์มาตรฐานอาคารด้านพลังงานตามกฎหมายสำหรับบุคลากรองค์กรปกครองส่วนท้องถิ่น</w:t>
            </w:r>
          </w:p>
        </w:tc>
      </w:tr>
      <w:tr w:rsidR="00A74EF9" w:rsidRPr="001050BE" w14:paraId="34A55C8F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28392DF8" w14:textId="77777777" w:rsidR="00CF29E7" w:rsidRPr="001050BE" w:rsidRDefault="00CF29E7" w:rsidP="0067648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โครงการศึกษาและสาธิตการยกระดับเกณฑ์อาคาร ECON สู่เกณฑ์อาคาร Zero Building</w:t>
            </w:r>
          </w:p>
        </w:tc>
      </w:tr>
      <w:tr w:rsidR="00A74EF9" w:rsidRPr="001050BE" w14:paraId="1B37E613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46DCAF25" w14:textId="6C7A3627" w:rsidR="00004959" w:rsidRPr="001050BE" w:rsidRDefault="00004959" w:rsidP="0067648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โครงการบังคับใช้เกณฑ์มาตรฐานอาคารด้านพลังงานสำหรับอาคารที่มีพื้นที่ใช้สอย ขนาด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,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000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ตารางเมตรภายในปี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2564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 (Building Energy Code: BEC)</w:t>
            </w:r>
          </w:p>
        </w:tc>
      </w:tr>
      <w:tr w:rsidR="00A74EF9" w:rsidRPr="001050BE" w14:paraId="7FF521F8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4A823341" w14:textId="77777777" w:rsidR="00CF29E7" w:rsidRPr="001050BE" w:rsidRDefault="00CF29E7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แผนงานการใช้ประโยชน์ฐานข้อมูลขนาดใหญ่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Big Data)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เพื่อ</w:t>
            </w:r>
            <w:r w:rsidR="00C035ED" w:rsidRPr="001050BE">
              <w:rPr>
                <w:rFonts w:ascii="TH SarabunPSK" w:eastAsia="Times New Roman" w:hAnsi="TH SarabunPSK" w:cs="TH SarabunPSK"/>
                <w:szCs w:val="32"/>
              </w:rPr>
              <w:t>การ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อนุรักษ์พลังงาน </w:t>
            </w:r>
          </w:p>
        </w:tc>
      </w:tr>
      <w:tr w:rsidR="00A74EF9" w:rsidRPr="001050BE" w14:paraId="003E8AE4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7A2533BB" w14:textId="77777777" w:rsidR="00CF29E7" w:rsidRPr="001050BE" w:rsidRDefault="00CF29E7" w:rsidP="0067648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โครงการจัดทำระบบข้อมูลขนาดใหญ่ (Big Data) เพื่อขับเคลื่อนแผน EEDP และ AEDP ในการเชื่อมโยงศูนย์สารสนเทศพลังงานแห่งชาติ </w:t>
            </w:r>
          </w:p>
        </w:tc>
      </w:tr>
      <w:tr w:rsidR="00A74EF9" w:rsidRPr="001050BE" w14:paraId="4503AB82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7A630D57" w14:textId="10791C29" w:rsidR="00CF29E7" w:rsidRPr="001050BE" w:rsidRDefault="00CF29E7" w:rsidP="0067648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โครงการพัฒนาการถ่ายโอนและเชื่อมโยงข้อมูลขนาดใหญ่ตามแผน EEDP และ AEDP ระหว่าง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3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หน่วยงาน (พพ. กกพ. และ สนพ.) ภายใต้ศูนย์สารสนเทศพลังงานแห่งชาติ</w:t>
            </w:r>
          </w:p>
        </w:tc>
      </w:tr>
      <w:tr w:rsidR="00A74EF9" w:rsidRPr="001050BE" w14:paraId="3AA99793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38D7677A" w14:textId="77777777" w:rsidR="00D7629D" w:rsidRPr="001050BE" w:rsidRDefault="00D7629D" w:rsidP="0067648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โครงการจัดตั้งศูนย์การจัดการความต้องการด้านพลังงานของประเทศไทย (DSM Center) ภายใต้ศูนย์สารสนเทศพลังงานแห่งชาติ</w:t>
            </w:r>
          </w:p>
        </w:tc>
      </w:tr>
      <w:tr w:rsidR="00A74EF9" w:rsidRPr="001050BE" w14:paraId="10FE25DF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1728BD98" w14:textId="0E564261" w:rsidR="00CF29E7" w:rsidRPr="001050BE" w:rsidRDefault="00CF29E7" w:rsidP="0067648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โครงการศึกษากรอบและออกแบบการจัดตั้งศูนย์การจัดการความต้องการด้านพลังงานของประเทศไทย (DSM Center) ภายใต้ศูนย์สารสนเทศพลังงานแห่งชาติ (ระยะที่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) </w:t>
            </w:r>
          </w:p>
        </w:tc>
      </w:tr>
      <w:tr w:rsidR="00A74EF9" w:rsidRPr="001050BE" w14:paraId="6780FC75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00FF9197" w14:textId="46C5EDEB" w:rsidR="00CF29E7" w:rsidRPr="001050BE" w:rsidRDefault="00CF29E7" w:rsidP="0067648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โครงการศึกษากรอบและออกแบบการจัดตั้งศูนย์การจัดการความต้องการด้านพลังงานของประเทศไทย (DSM Center) ภายใต้ศูนย์สารสนเทศพลังงานแห่งชาติ (ระยะที่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7FA4822E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5A6213F5" w14:textId="77777777" w:rsidR="00CF29E7" w:rsidRPr="001050BE" w:rsidRDefault="00CF29E7" w:rsidP="0067648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โครงการศึกษาออกแบบและพัฒนาระบบเชื่อมโยงข้อมูลด้านดิจิทัลพลังงานกับ Demand Respond Control Center ตามแผนการขับเคลื่อน Smart Grid</w:t>
            </w:r>
          </w:p>
        </w:tc>
      </w:tr>
      <w:tr w:rsidR="00A74EF9" w:rsidRPr="001050BE" w14:paraId="0E8E3262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6523194B" w14:textId="77777777" w:rsidR="00CF29E7" w:rsidRPr="001050BE" w:rsidRDefault="00CF29E7" w:rsidP="0067648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โครงการนำร่องการเชื่อมโยงข้อมูลตามแผนพัฒนา Electronics Monitoring ด้านดิจิทัลพลังงานกับ Demand Respond Control Center ตามแผนการขับเคลื่อน Smart Grid</w:t>
            </w:r>
          </w:p>
        </w:tc>
      </w:tr>
      <w:tr w:rsidR="00A74EF9" w:rsidRPr="001050BE" w14:paraId="3B8626F7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002F8ECE" w14:textId="77777777" w:rsidR="00D7601B" w:rsidRPr="001050BE" w:rsidRDefault="00D7601B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แผนงานกำกับดูแลการบังคับใช้เทคโนโลยีดิจิทัลพลังงาน (Electronic Monitoring)</w:t>
            </w:r>
          </w:p>
        </w:tc>
      </w:tr>
      <w:tr w:rsidR="00A74EF9" w:rsidRPr="001050BE" w14:paraId="00A9E00B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24919911" w14:textId="77777777" w:rsidR="00D7629D" w:rsidRPr="001050BE" w:rsidRDefault="00D7629D" w:rsidP="00676486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การกำกับดูแลการบังคับใช้เทคโนโลยีดิจิทัลพลังงานเพื่อเพิ่มประสิทธิภาพการใช้พลังงานตามกฎหมายในภาคอาคารธุรกิจตามแผนพัฒนา Electronics Monitoring ในโรงงานควบคุม</w:t>
            </w:r>
          </w:p>
        </w:tc>
      </w:tr>
      <w:tr w:rsidR="00A74EF9" w:rsidRPr="001050BE" w14:paraId="2293AE61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1004C8AF" w14:textId="77777777" w:rsidR="00D7629D" w:rsidRPr="001050BE" w:rsidRDefault="00D7629D" w:rsidP="00676486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การกำกับดูแลการบังคับใช้เทคโนโลยีดิจิทัลพลังงานเพื่อเพิ่มประสิทธิภาพการใช้พลังงานตามกฎหมายในภาคอาคารธุรกิจตามแผนพัฒนา Electronics Monitoring ในอาคารควบคุม</w:t>
            </w:r>
          </w:p>
        </w:tc>
      </w:tr>
      <w:tr w:rsidR="00A74EF9" w:rsidRPr="001050BE" w14:paraId="1687AB29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3F32AF9B" w14:textId="77777777" w:rsidR="00D7629D" w:rsidRPr="001050BE" w:rsidRDefault="00D7629D" w:rsidP="00676486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เทคโนโลยีดิจิทัลพลังงานเพื่อเพิ่มประสิทธิภาพการใช้พลังงานตามกฎหมายในภาคอุตสาหกรรมตามแผนพัฒนา Electronics Monitoring ในโรงงานควบคุม</w:t>
            </w:r>
          </w:p>
        </w:tc>
      </w:tr>
      <w:tr w:rsidR="00A74EF9" w:rsidRPr="001050BE" w14:paraId="2D883503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6DBE030E" w14:textId="77777777" w:rsidR="00D7629D" w:rsidRPr="001050BE" w:rsidRDefault="00D7629D" w:rsidP="00676486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โครงการพัฒนาระบบการอนุรักษ์พลังงานในอาคารควบคุมภาครัฐด้วยเทคโนโลยีสารสนเทศ</w:t>
            </w:r>
          </w:p>
        </w:tc>
      </w:tr>
      <w:tr w:rsidR="00A74EF9" w:rsidRPr="001050BE" w14:paraId="3DF8E7D4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5D66708E" w14:textId="77777777" w:rsidR="00D7629D" w:rsidRPr="001050BE" w:rsidRDefault="00D7629D" w:rsidP="00676486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โครงการศึกษาการปรับปรุงระเบียบ ข้อบังคับ กฎหมายการบังคับใช้เทคโนโลยีดิจิทัลพลังงานเพื่อเพิ่มประสิทธิภาพการใช้พลังงานตามกฎหมายตามแผนพัฒนา Electronics Monitoring ในอาคารและโรงงานควบคุม</w:t>
            </w:r>
          </w:p>
        </w:tc>
      </w:tr>
      <w:tr w:rsidR="00A74EF9" w:rsidRPr="001050BE" w14:paraId="5E5F21C3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10E28D9B" w14:textId="053278E6" w:rsidR="00D7629D" w:rsidRPr="001050BE" w:rsidRDefault="00D7629D" w:rsidP="00676486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โครงการสนับสนุนเทคโนโลยี IoT ร่วมกับเทคโนโลยีดิจิทัลพลังงานเพื่อเพิ่มประสิทธิภาพการใช้พลังงานตามกฎหมายในภาคอาคารธุรกิจตามแผนพัฒนา Electronics Monitoring ใน</w:t>
            </w:r>
            <w:r w:rsidR="009B4DA6" w:rsidRPr="001050BE">
              <w:rPr>
                <w:rFonts w:ascii="TH SarabunPSK" w:eastAsia="Times New Roman" w:hAnsi="TH SarabunPSK" w:cs="TH SarabunPSK"/>
                <w:szCs w:val="32"/>
              </w:rPr>
              <w:t>อาคาร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ควบคุม </w:t>
            </w:r>
          </w:p>
        </w:tc>
      </w:tr>
      <w:tr w:rsidR="00A74EF9" w:rsidRPr="001050BE" w14:paraId="2EB5AF04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029F275C" w14:textId="77777777" w:rsidR="00C035ED" w:rsidRPr="001050BE" w:rsidRDefault="00C035ED" w:rsidP="00676486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โครงการสนับสนุนเทคโนโลยี IoT ร่วมกับเทคโนโลยีดิจิทัลพลังงานเพื่อเพิ่มประสิทธิภาพการใช้พลังงานตามกฎหมายในภาคอุตสาหกรรมตามแผนพัฒนา Electronics Monitoring ในโรงงานควบคุม</w:t>
            </w:r>
          </w:p>
        </w:tc>
      </w:tr>
      <w:tr w:rsidR="00A74EF9" w:rsidRPr="001050BE" w14:paraId="4E259113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0B0807F2" w14:textId="77777777" w:rsidR="00361B84" w:rsidRPr="001050BE" w:rsidRDefault="00361B84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แผนงานบริษัทจัดการพลังงาน (ESCO)</w:t>
            </w:r>
          </w:p>
        </w:tc>
      </w:tr>
      <w:tr w:rsidR="00A74EF9" w:rsidRPr="001050BE" w14:paraId="0D10D3F6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123B6EA8" w14:textId="77777777" w:rsidR="00361B84" w:rsidRPr="001050BE" w:rsidRDefault="00361B84" w:rsidP="006764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โครงการนำร่องและช่วยเหลือหน่วยงานภาครัฐให้ใช้กลไกของบริษัทจัดการพลังงาน (ESCO)</w:t>
            </w:r>
          </w:p>
        </w:tc>
      </w:tr>
      <w:tr w:rsidR="00A74EF9" w:rsidRPr="001050BE" w14:paraId="760EE2A9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59A04F4B" w14:textId="77777777" w:rsidR="00361B84" w:rsidRPr="001050BE" w:rsidRDefault="00361B84" w:rsidP="006764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โครงการฝึกอบรมให้ความรู้เจ้าหน้าที่ภาครัฐเกี่ยวกับการใช้มาตรการบริษัทจัดการพลังงาน (ESCO) สำหรับหน่วยงานภาครัฐ</w:t>
            </w:r>
          </w:p>
        </w:tc>
      </w:tr>
      <w:tr w:rsidR="00A74EF9" w:rsidRPr="001050BE" w14:paraId="7145226F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341A553F" w14:textId="77777777" w:rsidR="00361B84" w:rsidRPr="001050BE" w:rsidRDefault="00361B84" w:rsidP="006764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โครงการพัฒนาแนวทางการตรวจวัดและขั้นตอนการพิสูจน์ผลประหยัดพลังงานสำหรับมาตรการบริษัทจัดการ (ESCO) ในหน่วยงานภาครัฐ</w:t>
            </w:r>
          </w:p>
        </w:tc>
      </w:tr>
      <w:tr w:rsidR="00A74EF9" w:rsidRPr="001050BE" w14:paraId="2E16E99F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0446E048" w14:textId="5C043EA7" w:rsidR="00361B84" w:rsidRPr="001050BE" w:rsidRDefault="00DA1E37" w:rsidP="006764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โครงการส่งเสริมการใช้มาตรการบริษัทจัดการพลังงาน 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ESCO)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สำหรับหน่วยงานภาครัฐ</w:t>
            </w:r>
          </w:p>
        </w:tc>
      </w:tr>
      <w:tr w:rsidR="00A74EF9" w:rsidRPr="001050BE" w14:paraId="59495993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400D4CD5" w14:textId="77777777" w:rsidR="00361B84" w:rsidRPr="001050BE" w:rsidRDefault="00361B84" w:rsidP="0067648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168" w:hanging="283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โครงการขึ้นทะเบียนและกำกับดูแลการออกใบอนุญาตในการตรวจสอบและรับรองการจัดการพลังงาน</w:t>
            </w:r>
          </w:p>
        </w:tc>
      </w:tr>
      <w:tr w:rsidR="00A74EF9" w:rsidRPr="001050BE" w14:paraId="4DF208FF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6DFE4034" w14:textId="4AC1B43E" w:rsidR="00273F64" w:rsidRPr="001050BE" w:rsidRDefault="00F96D4B" w:rsidP="00456552">
            <w:pPr>
              <w:spacing w:after="0" w:line="240" w:lineRule="auto"/>
              <w:ind w:left="675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ภาคอุตสาหกรรมและธุรกิจ</w:t>
            </w:r>
          </w:p>
        </w:tc>
      </w:tr>
      <w:tr w:rsidR="00A74EF9" w:rsidRPr="001050BE" w14:paraId="6A4745A6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594FED16" w14:textId="77777777" w:rsidR="00273F64" w:rsidRPr="001050BE" w:rsidRDefault="00273F64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โครงการปรับปรุงประสิทธิภาพพลังงานในกระบวนการผลิตของโรงงานฉีดพลาสติกขนาดกลางและขนาดเล็ก</w:t>
            </w:r>
          </w:p>
        </w:tc>
      </w:tr>
      <w:tr w:rsidR="00A74EF9" w:rsidRPr="001050BE" w14:paraId="1E1AC72A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4B47D748" w14:textId="77777777" w:rsidR="00273F64" w:rsidRPr="001050BE" w:rsidRDefault="00273F64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ปรับปรุงประสิทธิภาพพลังงานในกระบวนการผลิตของโรงงานอาหารและผลิตภัณฑ์โลหะขนาดกลางและขนาดเล็ก</w:t>
            </w:r>
          </w:p>
        </w:tc>
      </w:tr>
      <w:tr w:rsidR="00A74EF9" w:rsidRPr="001050BE" w14:paraId="2712DC2C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04576037" w14:textId="73C6A89F" w:rsidR="00273F64" w:rsidRPr="001050BE" w:rsidRDefault="00273F64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โครงการรณรงค์และสร้างการตระหนักรู้ในการอนุรักษ์พลังงานของโรงงานและอาคารภายใต้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การควบคุมของกฎหมาย</w:t>
            </w:r>
          </w:p>
        </w:tc>
      </w:tr>
      <w:tr w:rsidR="00A74EF9" w:rsidRPr="001050BE" w14:paraId="10DE891B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199554AF" w14:textId="660EBCA5" w:rsidR="00273F64" w:rsidRPr="001050BE" w:rsidRDefault="00DC383B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273F64"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การส่งเสริมการอนุรักษ์พลังงานในโรงงานอุตสาหกรรมขนาดกลางและขนาดเล็ก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5</w:t>
            </w:r>
            <w:r w:rsidR="00BC5E0B"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="00273F64" w:rsidRPr="001050BE">
              <w:rPr>
                <w:rFonts w:ascii="TH SarabunPSK" w:eastAsia="Times New Roman" w:hAnsi="TH SarabunPSK" w:cs="TH SarabunPSK"/>
                <w:szCs w:val="32"/>
              </w:rPr>
              <w:t xml:space="preserve">ภาค 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="00273F64" w:rsidRPr="001050BE">
              <w:rPr>
                <w:rFonts w:ascii="TH SarabunPSK" w:eastAsia="Times New Roman" w:hAnsi="TH SarabunPSK" w:cs="TH SarabunPSK"/>
                <w:szCs w:val="32"/>
              </w:rPr>
              <w:t>(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10</w:t>
            </w:r>
            <w:r w:rsidR="00273F64" w:rsidRPr="001050BE">
              <w:rPr>
                <w:rFonts w:ascii="TH SarabunPSK" w:eastAsia="Times New Roman" w:hAnsi="TH SarabunPSK" w:cs="TH SarabunPSK"/>
                <w:szCs w:val="32"/>
              </w:rPr>
              <w:t xml:space="preserve"> กลุ่ม) (Flagship)</w:t>
            </w:r>
          </w:p>
        </w:tc>
      </w:tr>
      <w:tr w:rsidR="00A74EF9" w:rsidRPr="001050BE" w14:paraId="1901C373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491DD85A" w14:textId="77777777" w:rsidR="00872389" w:rsidRPr="001050BE" w:rsidRDefault="00872389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โครงการศึกษาและสาธิตเพื่อพัฒนานิคมอุตสาหกรรมเข้าสู่เทคโนโลยีระบบพลังงานอัจฉริยะ Smart Energy System (SES)</w:t>
            </w:r>
          </w:p>
        </w:tc>
      </w:tr>
      <w:tr w:rsidR="00A74EF9" w:rsidRPr="001050BE" w14:paraId="523CA39F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73B3C294" w14:textId="5A2F3542" w:rsidR="00872389" w:rsidRPr="001050BE" w:rsidRDefault="00872389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โครงการส่งเสริมการตรวจรับรองมาตรฐาน ISO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50001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เพื่อยกระดับระบบการจัดการพลังงานตามกฎหมายเข้าสู่มาตรฐานสากล</w:t>
            </w:r>
          </w:p>
        </w:tc>
      </w:tr>
      <w:tr w:rsidR="00A74EF9" w:rsidRPr="001050BE" w14:paraId="5D8D68CE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7B5DEE57" w14:textId="77777777" w:rsidR="00D1264E" w:rsidRPr="001050BE" w:rsidRDefault="00D1264E" w:rsidP="00F96D4B">
            <w:pPr>
              <w:spacing w:before="240"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มาตรฐานประสิทธิภาพพลังงาน</w:t>
            </w:r>
          </w:p>
        </w:tc>
      </w:tr>
      <w:tr w:rsidR="00A74EF9" w:rsidRPr="001050BE" w14:paraId="6949BCF7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14FA8194" w14:textId="77777777" w:rsidR="00273F64" w:rsidRPr="001050BE" w:rsidRDefault="00273F64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โครงการศึกษาเพื่อประเมินผลและทวนสอบการติดฉลากของผลิตภัณฑ์ประสิทธิภาพสูง</w:t>
            </w:r>
          </w:p>
        </w:tc>
      </w:tr>
      <w:tr w:rsidR="00A74EF9" w:rsidRPr="001050BE" w14:paraId="45C3A96A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4CE34465" w14:textId="77777777" w:rsidR="00273F64" w:rsidRPr="001050BE" w:rsidRDefault="00273F64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โครงการส่งเสริมเครื่องจักรอุปกรณ์ประสิทธิภาพสูง และวัสดุเพื่อการอนุรักษ์พลังงานโดยการติดฉลาก</w:t>
            </w:r>
          </w:p>
        </w:tc>
      </w:tr>
      <w:tr w:rsidR="00A74EF9" w:rsidRPr="001050BE" w14:paraId="0725440C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7E470F5C" w14:textId="77777777" w:rsidR="00273F64" w:rsidRPr="001050BE" w:rsidRDefault="00273F64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โครงการศึกษาแนวทางการบังคับการติดฉลากแสดงค่าประสิทธิภาพพลังงาน</w:t>
            </w:r>
          </w:p>
        </w:tc>
      </w:tr>
      <w:tr w:rsidR="00A74EF9" w:rsidRPr="001050BE" w14:paraId="7073F96A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3BB02B25" w14:textId="77777777" w:rsidR="000808DB" w:rsidRPr="001050BE" w:rsidRDefault="000808DB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โครงการนำร่องส่งเสริมผู้ผลิตเครื่องจักร วัสดุอุปกรณ์ ปรับเปลี่ยนปรับปรุง การผลิต เพื่อยกระดับมาตรฐานประสิทธิภาพพลังงานของผลิตภัณฑ์</w:t>
            </w:r>
          </w:p>
        </w:tc>
      </w:tr>
      <w:tr w:rsidR="00A74EF9" w:rsidRPr="001050BE" w14:paraId="36F132DE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34EB037A" w14:textId="09F5C3D7" w:rsidR="00812F47" w:rsidRPr="001050BE" w:rsidRDefault="00812F47" w:rsidP="00E361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แผนงานการทบทวนและจัดทำมาตรฐานประสิทธิภาพพลังงาน 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>HEPS &amp; MEPS)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ตาม พ.ร.บ.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การส่งเสริมการอนุรักษ์พลังงาน 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2535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(ฉบับที่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2550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53E9F440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5E39366E" w14:textId="77777777" w:rsidR="00D1264E" w:rsidRPr="001050BE" w:rsidRDefault="00D1264E" w:rsidP="00E361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โครงการเพิ่มประสิทธิภาพหม้อไอน้ำด้วยระบบควบคุมอัตโนมัติ เพื่อสนับสนุนการบังคับใช้เกณฑ์มาตรฐานการใช้พลังงานในอุปกรณ์ระบบความร้อน (กลุ่มอุปกรณ์ระบบความร้อน)</w:t>
            </w:r>
          </w:p>
        </w:tc>
      </w:tr>
      <w:tr w:rsidR="00A74EF9" w:rsidRPr="001050BE" w14:paraId="6E1CCD2C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514C105E" w14:textId="77777777" w:rsidR="00D1264E" w:rsidRPr="001050BE" w:rsidRDefault="00D1264E" w:rsidP="00E361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โครงการเพิ่มประสิทธิภาพอุปกรณ์ทำความเย็นด้วยระบบควบคุมอัตโนมัติ เพื่อสนับสนุนการบังคับใช้เกณฑ์มาตรฐานการใช้พลังงานในอุปกรณ์ระบบไฟฟ้า (กลุ่มอุปกรณ์ระบบไฟฟ้า)</w:t>
            </w:r>
          </w:p>
        </w:tc>
      </w:tr>
      <w:tr w:rsidR="00A74EF9" w:rsidRPr="001050BE" w14:paraId="0350E06E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61F807D2" w14:textId="379AB5AF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โครงการจัดทำร่างประกาศกระทรวงเกณฑ์มาตรฐานประสิทธิภาพอุปกรณ์กำลังใช้งาน 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ตาม พ.ร.บ.</w:t>
            </w:r>
            <w:r w:rsidR="00236C91">
              <w:rPr>
                <w:rFonts w:ascii="TH SarabunPSK" w:eastAsia="Times New Roman" w:hAnsi="TH SarabunPSK" w:cs="TH SarabunPSK" w:hint="cs"/>
                <w:szCs w:val="32"/>
              </w:rPr>
              <w:t xml:space="preserve">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การส่งเสริมการอนุรักษ์พลังงาน 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2535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(ฉบับที่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2550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384CBBFA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50BE86F8" w14:textId="07BDE54F" w:rsidR="00B52F1B" w:rsidRPr="001050BE" w:rsidRDefault="00B52F1B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และสาธิตการใช้เกณฑ์มาตรฐานประสิทธิภาพการใช้พลังงานในอุปกรณ์ระบบความร้อนและไฟฟ้าของโรงงานควบคุม ตาม พ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t>.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ร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t>.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บ. การส่งเสริมการอนุรักษ์พลังงาน 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2535</w:t>
            </w:r>
          </w:p>
        </w:tc>
      </w:tr>
      <w:tr w:rsidR="00A74EF9" w:rsidRPr="001050BE" w14:paraId="52089A2C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72D4352B" w14:textId="34CCA74F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โครงการทบทวนการจัดทำมาตรฐานประสิทธิภาพพลังงาน (HEPS &amp; MEPS) ของหลอด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มีแบลลัสต์ในตัว หลอดฟลูออเรสเซนซ์ขั้วคู่ และโคมไฟฟ้าสำหรับหลอดฟลูออเรสเซนซ์ </w:t>
            </w:r>
          </w:p>
        </w:tc>
      </w:tr>
      <w:tr w:rsidR="00A74EF9" w:rsidRPr="001050BE" w14:paraId="7CA36540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2F0F6506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โครงการทบทวนการจัดทำมาตรฐานประสิทธิภาพพลังงาน (HEPS &amp; MEPS) ของกาต้มน้ำร้อนไฟฟ้า กระติกน้ำร้อนไฟฟ้าและเครื่องทำน้ำอุ่นไฟฟ้า </w:t>
            </w:r>
          </w:p>
        </w:tc>
      </w:tr>
      <w:tr w:rsidR="00A74EF9" w:rsidRPr="001050BE" w14:paraId="27250A0B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237052CB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โครงการทบทวนการจัดทำมาตรฐานประสิทธิภาพพลังงาน (HEPS &amp; MEPS) ของเตาหุงต้มในครัวเรือนใช้กับก๊าซปิโตรเลียมเหลว </w:t>
            </w:r>
          </w:p>
        </w:tc>
      </w:tr>
      <w:tr w:rsidR="00A74EF9" w:rsidRPr="001050BE" w14:paraId="1CFEEBBE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52FF08BC" w14:textId="43B7CF74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โครงการทบทวนการจัดทำมาตรฐานประสิทธิภาพพลังงาน (HEPS &amp; MEPS) ของเตาไฟฟ้า 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เตาไมโครเวฟไฟฟ้า</w:t>
            </w:r>
          </w:p>
        </w:tc>
      </w:tr>
      <w:tr w:rsidR="00A74EF9" w:rsidRPr="001050BE" w14:paraId="621D20DA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7AA68A86" w14:textId="433242E7" w:rsidR="00812F47" w:rsidRPr="001050BE" w:rsidRDefault="00812F47" w:rsidP="0028211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320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โครงการทบทวนการจัดทำมาตรฐานประสิทธิภาพพลังงาน (HEPS &amp; MEPS) 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t>ของเครื่อง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  <w:t>ทำน้ำเย็นสำหรับระบบปรับอากาศ</w:t>
            </w:r>
          </w:p>
        </w:tc>
      </w:tr>
      <w:tr w:rsidR="00A74EF9" w:rsidRPr="001050BE" w14:paraId="280CC256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128233E0" w14:textId="77777777" w:rsidR="00812F47" w:rsidRPr="001050BE" w:rsidRDefault="00812F47" w:rsidP="00E361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โครงการทบทวนการจัดทำมาตรฐานประสิทธิภาพพลังงาน (HEPS &amp; MEPS) ของพัดลมไฟฟ้ากระแสสลับ</w:t>
            </w:r>
          </w:p>
        </w:tc>
      </w:tr>
      <w:tr w:rsidR="00A74EF9" w:rsidRPr="001050BE" w14:paraId="5F1804EC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0C882C4C" w14:textId="77777777" w:rsidR="00812F47" w:rsidRPr="001050BE" w:rsidRDefault="00812F47" w:rsidP="00E361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โครงการทบทวนการจัดทำมาตรฐานประสิทธิภาพพลังงาน (HEPS &amp; MEPS) ของมอเตอร์เหนี่ยวนำสามเฟส</w:t>
            </w:r>
          </w:p>
        </w:tc>
      </w:tr>
      <w:tr w:rsidR="00A74EF9" w:rsidRPr="001050BE" w14:paraId="074099D1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3781BD1C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โครงการจัดทำมาตรฐานประสิทธิภาพพลังงาน (HEPS &amp; MEPS) ของแบตเตอรี่สำรองแบบพกพา </w:t>
            </w:r>
          </w:p>
        </w:tc>
      </w:tr>
      <w:tr w:rsidR="00A74EF9" w:rsidRPr="001050BE" w14:paraId="0BAABCEC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545994B5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โครงการจัดทำมาตรฐานประสิทธิภาพพลังงาน (HEPS &amp; MEPS) ของแบตเตอรี่สำหรับระบบผลิตไฟฟ้าด้วยเซลแสงอาทิตย์</w:t>
            </w:r>
          </w:p>
        </w:tc>
      </w:tr>
      <w:tr w:rsidR="00A74EF9" w:rsidRPr="001050BE" w14:paraId="18CAE834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301E630E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โครงการจัดทำมาตรฐานประสิทธิภาพพลังงาน (HEPS &amp; MEPS) ของเครื่องถ่ายเอกสาร</w:t>
            </w:r>
          </w:p>
        </w:tc>
      </w:tr>
      <w:tr w:rsidR="00A74EF9" w:rsidRPr="001050BE" w14:paraId="5C59AD78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3B3ADDBF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โครงการจัดทำมาตรฐานประสิทธิภาพพลังงาน (HEPS &amp; MEPS) ของหลังคาเมทัลชีท</w:t>
            </w:r>
          </w:p>
        </w:tc>
      </w:tr>
      <w:tr w:rsidR="00A74EF9" w:rsidRPr="001050BE" w14:paraId="55C84AB3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7760C090" w14:textId="22181494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โครงการจัดทำมาตรฐานประสิทธิภาพพลังงาน (HEPS &amp; MEPS) ของเครื่องปรับอากาศ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ขนาดใหญ่ </w:t>
            </w:r>
          </w:p>
        </w:tc>
      </w:tr>
      <w:tr w:rsidR="00A74EF9" w:rsidRPr="001050BE" w14:paraId="4AF82CD6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7FE68E90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โครงการจัดทำมาตรฐานประสิทธิภาพพลังงาน (HEPS &amp; MEPS) ของแบตเตอรี่รถจักรยานยนต์ไฟฟ้าและรถจักรยานไฟฟ้า</w:t>
            </w:r>
          </w:p>
        </w:tc>
      </w:tr>
      <w:tr w:rsidR="00A74EF9" w:rsidRPr="001050BE" w14:paraId="1119F4DF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2DDCF7C4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โครงการจัดทำมาตรฐานประสิทธิภาพพลังงาน (HEPS &amp; MEPS) ของเครื่องฉีดพ่นยา</w:t>
            </w:r>
          </w:p>
        </w:tc>
      </w:tr>
      <w:tr w:rsidR="00A74EF9" w:rsidRPr="001050BE" w14:paraId="749CD54E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2BD3BA3F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โครงการจัดทำมาตรฐานประสิทธิภาพพลังงาน (HEPS &amp; MEPS) ของตู้แช่แข็งฝาทึบ</w:t>
            </w:r>
          </w:p>
        </w:tc>
      </w:tr>
      <w:tr w:rsidR="00A74EF9" w:rsidRPr="001050BE" w14:paraId="5F7E39D0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3FB00A0C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โครงการจัดทำมาตรฐานประสิทธิภาพพลังงาน (HEPS &amp; MEPS) ของหม้อแปลงไฟฟ้า</w:t>
            </w:r>
          </w:p>
        </w:tc>
      </w:tr>
      <w:tr w:rsidR="00A74EF9" w:rsidRPr="001050BE" w14:paraId="338678E9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087CB709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โครงการจัดทำมาตรฐานประสิทธิภาพพลังงาน (HEPS &amp; MEPS) ของเครื่องทำน้ำแข็ง</w:t>
            </w:r>
          </w:p>
        </w:tc>
      </w:tr>
      <w:tr w:rsidR="00A74EF9" w:rsidRPr="001050BE" w14:paraId="54B83E7D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48D955AA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โครงการจัดทำมาตรฐานประสิทธิภาพพลังงาน (HEPS &amp; MEPS) ของปั๊มความร้อนอุณหภูมิสูง</w:t>
            </w:r>
          </w:p>
        </w:tc>
      </w:tr>
      <w:tr w:rsidR="00A74EF9" w:rsidRPr="001050BE" w14:paraId="70C06791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3B42122F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โครงการจัดทำมาตรฐานประสิทธิภาพพลังงาน (HEPS &amp; MEPS) ของเครื่องสูบน้ำแบบจุ่ม</w:t>
            </w:r>
          </w:p>
        </w:tc>
      </w:tr>
      <w:tr w:rsidR="00A74EF9" w:rsidRPr="001050BE" w14:paraId="0A6FDB52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2052255B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โครงการจัดทำมาตรฐานประสิทธิภาพพลังงาน (HEPS &amp; MEPS) ของเครื่องฉีดน้ำแรงดันสูง</w:t>
            </w:r>
          </w:p>
        </w:tc>
      </w:tr>
      <w:tr w:rsidR="00A74EF9" w:rsidRPr="001050BE" w14:paraId="52BC8F93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003D824E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โครงการจัดทำมาตรฐานประสิทธิภาพพลังงาน (HEPS &amp; MEPS) ของเครื่องปรับอากาศรถยนต์</w:t>
            </w:r>
          </w:p>
        </w:tc>
      </w:tr>
      <w:tr w:rsidR="00A74EF9" w:rsidRPr="001050BE" w14:paraId="025C7C5A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26DCDECF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โครงการจัดทำมาตรฐานประสิทธิภาพพลังงาน (HEPS &amp; MEPS) ของเครื่องสูบน้ำไฟฟ้าชนิดอินเวอร์เตอร์</w:t>
            </w:r>
          </w:p>
        </w:tc>
      </w:tr>
      <w:tr w:rsidR="00A74EF9" w:rsidRPr="001050BE" w14:paraId="7B3F6868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311B314F" w14:textId="77777777" w:rsidR="00812F47" w:rsidRPr="001050BE" w:rsidRDefault="00812F47" w:rsidP="00E3616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31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โครงการจัดทำมาตรฐานประสิทธิภาพพลังงาน (HEPS &amp; MEPS) ของแผงเซลล์แสงอาทิตย์และอินเวอร์เตอร์สำหรับระบบพลังงานแสงอาทิตย์</w:t>
            </w:r>
          </w:p>
        </w:tc>
      </w:tr>
      <w:tr w:rsidR="00A74EF9" w:rsidRPr="001050BE" w14:paraId="6034D36E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4A956447" w14:textId="77777777" w:rsidR="00812F47" w:rsidRPr="001050BE" w:rsidRDefault="00812F47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แผนงานการ</w:t>
            </w:r>
            <w:r w:rsidR="007425B1" w:rsidRPr="001050BE">
              <w:rPr>
                <w:rFonts w:ascii="TH SarabunPSK" w:eastAsia="Times New Roman" w:hAnsi="TH SarabunPSK" w:cs="TH SarabunPSK"/>
                <w:szCs w:val="32"/>
              </w:rPr>
              <w:t>ทบทวนและ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ศึกษาด้านมาตรฐานประสิทธิภาพพลังงาน</w:t>
            </w:r>
          </w:p>
        </w:tc>
      </w:tr>
      <w:tr w:rsidR="00A74EF9" w:rsidRPr="001050BE" w14:paraId="6077487B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5D6756BC" w14:textId="77777777" w:rsidR="00812F47" w:rsidRPr="001050BE" w:rsidRDefault="00812F47" w:rsidP="0051459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4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โครงการศึกษามาตรฐานเครื่องจักรกลการเกษตร เฉพาะด้านประสิทธิภาพพลังงาน</w:t>
            </w:r>
          </w:p>
        </w:tc>
      </w:tr>
      <w:tr w:rsidR="00A74EF9" w:rsidRPr="001050BE" w14:paraId="21D7E104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5B247CE2" w14:textId="77777777" w:rsidR="00812F47" w:rsidRPr="001050BE" w:rsidRDefault="00812F47" w:rsidP="0051459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4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โครงการศึกษาศักยภาพเครื่องจักร วัสดุอุปกรณ์ ที่เหมาะสมในการส่งเสริมโดยการติดฉลาก</w:t>
            </w:r>
          </w:p>
        </w:tc>
      </w:tr>
      <w:tr w:rsidR="00A74EF9" w:rsidRPr="001050BE" w14:paraId="3C6DCFAD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71E0140B" w14:textId="77777777" w:rsidR="00812F47" w:rsidRPr="001050BE" w:rsidRDefault="00812F47" w:rsidP="0051459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4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โครงการศึกษาศักยภาพและผลักดันการใช้ยานยนต์ไฟฟ้าในหน่วยงานภาครัฐ</w:t>
            </w:r>
          </w:p>
        </w:tc>
      </w:tr>
      <w:tr w:rsidR="00A74EF9" w:rsidRPr="001050BE" w14:paraId="6D297B0E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06B51D16" w14:textId="6BF932E5" w:rsidR="00812F47" w:rsidRPr="001050BE" w:rsidRDefault="00812F47" w:rsidP="0051459E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14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โครงการศึกษาสำรวจการใช้พลังงานไฟฟ้าและประสิทธิภาพพลังงานของ Data Center 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ในประเทศไทย</w:t>
            </w:r>
          </w:p>
        </w:tc>
      </w:tr>
      <w:tr w:rsidR="00A74EF9" w:rsidRPr="001050BE" w14:paraId="1485A7E4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78A95DF0" w14:textId="77777777" w:rsidR="005F5FFB" w:rsidRPr="001050BE" w:rsidRDefault="005F5FFB" w:rsidP="00B8364C">
            <w:pPr>
              <w:spacing w:before="120"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ภาคขนส่ง</w:t>
            </w:r>
          </w:p>
        </w:tc>
      </w:tr>
      <w:tr w:rsidR="00A74EF9" w:rsidRPr="001050BE" w14:paraId="548D2D24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6686984A" w14:textId="77777777" w:rsidR="005F5FFB" w:rsidRPr="001050BE" w:rsidRDefault="005F5FFB" w:rsidP="00236C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5" w:hanging="525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โครงการติดตามและประเมินผลการอนุรักษ์พลังงานภาคขนส่งภายใต้แผนอนุรักษ์พลังงาน</w:t>
            </w:r>
          </w:p>
        </w:tc>
      </w:tr>
      <w:tr w:rsidR="00A74EF9" w:rsidRPr="001050BE" w14:paraId="58FB82AD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4709AB40" w14:textId="77777777" w:rsidR="005F5FFB" w:rsidRPr="001050BE" w:rsidRDefault="005F5FFB" w:rsidP="00236C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5" w:hanging="525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โครงการประเมินผลประหยัด (Tracking) ของมาตรการรถไฟฟ้าขนส่งมวลชน</w:t>
            </w:r>
          </w:p>
        </w:tc>
      </w:tr>
      <w:tr w:rsidR="00A74EF9" w:rsidRPr="001050BE" w14:paraId="45A69F81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43D10B2D" w14:textId="77777777" w:rsidR="005F5FFB" w:rsidRPr="001050BE" w:rsidRDefault="005F5FFB" w:rsidP="00236C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5" w:hanging="525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โครงการประเมินผลประหยัด (Tracking) ของมาตรการรถไฟทางคู่</w:t>
            </w:r>
          </w:p>
        </w:tc>
      </w:tr>
      <w:tr w:rsidR="00A74EF9" w:rsidRPr="001050BE" w14:paraId="10979B6E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2441EFC2" w14:textId="77777777" w:rsidR="005F5FFB" w:rsidRPr="001050BE" w:rsidRDefault="005F5FFB" w:rsidP="00236C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5" w:hanging="525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โครงการศึกษาแนวทางการส่งเสริมจักรยานยนต์ไฟฟ้าในธุรกิจขนส่งสินค้าและผู้โดยสาร</w:t>
            </w:r>
          </w:p>
        </w:tc>
      </w:tr>
      <w:tr w:rsidR="00A74EF9" w:rsidRPr="001050BE" w14:paraId="61E76ED8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2332760C" w14:textId="77777777" w:rsidR="005F5FFB" w:rsidRPr="001050BE" w:rsidRDefault="005F5FFB" w:rsidP="00236C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5" w:hanging="525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โครงการศึกษาและจัดทำเกณฑ์มาตรฐานการใช้พลังงานสำหรับผู้ประกอบการขนส่ง</w:t>
            </w:r>
          </w:p>
        </w:tc>
      </w:tr>
      <w:tr w:rsidR="00A74EF9" w:rsidRPr="001050BE" w14:paraId="621FF37C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0B128FB6" w14:textId="700BFE88" w:rsidR="005F5FFB" w:rsidRPr="001050BE" w:rsidRDefault="005F5FFB" w:rsidP="00236C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5" w:hanging="525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โครงการพัฒนาหลักสูตรฝึกอบรมและการสร้างวิทยากรผู้สอนการขับขี่ประหยัดพลังงาน 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(Eco driving)</w:t>
            </w:r>
          </w:p>
        </w:tc>
      </w:tr>
      <w:tr w:rsidR="00A74EF9" w:rsidRPr="001050BE" w14:paraId="7AE61880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01001303" w14:textId="77777777" w:rsidR="005F5FFB" w:rsidRPr="001050BE" w:rsidRDefault="005F5FFB" w:rsidP="00236C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5" w:hanging="525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โครงการส่งเสริมผู้ประกอบการขนส่งสินค้าควบคุมอุณหภูมิเพื่อการประหยัดพลังงาน</w:t>
            </w:r>
          </w:p>
        </w:tc>
      </w:tr>
      <w:tr w:rsidR="00A74EF9" w:rsidRPr="001050BE" w14:paraId="04D0B04D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6846F277" w14:textId="77777777" w:rsidR="005F5FFB" w:rsidRPr="001050BE" w:rsidRDefault="005F5FFB" w:rsidP="00236C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5" w:hanging="525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่งเสริมสนับสนุนผู้ประกอบการขนส่งสินค้าและผู้โดยสารในการพัฒนาการเพิ่มประสิทธิภาพการใช้พลังงาน</w:t>
            </w:r>
          </w:p>
        </w:tc>
      </w:tr>
      <w:tr w:rsidR="00A74EF9" w:rsidRPr="001050BE" w14:paraId="3651401D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5508311E" w14:textId="77777777" w:rsidR="005F5FFB" w:rsidRPr="001050BE" w:rsidRDefault="005F5FFB" w:rsidP="00236C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5" w:hanging="525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โครงการสถานศึกษาต้นแบบเพื่อส่งเสริมการเดินทางที่ประหยัดพลังงานและลดปัญหาการจราจร</w:t>
            </w:r>
          </w:p>
        </w:tc>
      </w:tr>
      <w:tr w:rsidR="00A74EF9" w:rsidRPr="001050BE" w14:paraId="5E3C50C8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661567CF" w14:textId="77777777" w:rsidR="005F5FFB" w:rsidRPr="001050BE" w:rsidRDefault="005F5FFB" w:rsidP="00236C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85" w:hanging="525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โครงการสร้างเครือข่ายผู้ประกอบการเพื่อการอนุรักษ์พลังงานในภาคขนส่ง</w:t>
            </w:r>
          </w:p>
        </w:tc>
      </w:tr>
      <w:tr w:rsidR="00A74EF9" w:rsidRPr="001050BE" w14:paraId="0A0B4AE4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4AF3E7AA" w14:textId="77777777" w:rsidR="00CB67B0" w:rsidRPr="001050BE" w:rsidRDefault="001B241D" w:rsidP="00F96D4B">
            <w:pPr>
              <w:spacing w:before="240"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ภาค</w:t>
            </w:r>
            <w:r w:rsidR="00CB67B0"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ครัวเรือน</w:t>
            </w: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ที่อยู่อาศัย</w:t>
            </w:r>
          </w:p>
        </w:tc>
      </w:tr>
      <w:tr w:rsidR="00A74EF9" w:rsidRPr="001050BE" w14:paraId="5C227E12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6E44B00B" w14:textId="77777777" w:rsidR="00CB67B0" w:rsidRPr="001050BE" w:rsidRDefault="00CB67B0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โครงการเงินทุนหมุนเวียน เพื่อส่งเสริมการอนุรักษ์พลังงานในภาคที่อยู่อาศัย</w:t>
            </w:r>
          </w:p>
        </w:tc>
      </w:tr>
      <w:tr w:rsidR="00A74EF9" w:rsidRPr="001050BE" w14:paraId="105ED0FF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324B5DEB" w14:textId="77777777" w:rsidR="00CB67B0" w:rsidRPr="001050BE" w:rsidRDefault="00CB67B0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โครงการประกวดการออกแบบบ้านอนุรักษ์พลังงานอัจฉริยะ</w:t>
            </w:r>
          </w:p>
        </w:tc>
      </w:tr>
      <w:tr w:rsidR="00A74EF9" w:rsidRPr="001050BE" w14:paraId="17DCDEB9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20848B33" w14:textId="77777777" w:rsidR="00CB67B0" w:rsidRPr="001050BE" w:rsidRDefault="00CB67B0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โครงการประกวดบ้านจัดสรรอนุรักษ์พลังงานดีเด่น</w:t>
            </w:r>
          </w:p>
        </w:tc>
      </w:tr>
      <w:tr w:rsidR="00A74EF9" w:rsidRPr="001050BE" w14:paraId="6A08B465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0F5925B8" w14:textId="77777777" w:rsidR="00CB67B0" w:rsidRPr="001050BE" w:rsidRDefault="00CB67B0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โครงการส่งเสริมการใช้เกณฑ์มาตรฐานประสิทธิภาพพลังงานของบ้านอยู่อาศัย</w:t>
            </w:r>
          </w:p>
        </w:tc>
      </w:tr>
      <w:tr w:rsidR="00A74EF9" w:rsidRPr="001050BE" w14:paraId="1977E486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6AFD7B81" w14:textId="77777777" w:rsidR="00CB67B0" w:rsidRPr="001050BE" w:rsidRDefault="00CB67B0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โครงการสนับสนุนการปรับเปลี่ยน ปรับปรุง อุปกรณ์ประสิทธิภาพสูง และวัสดุเพื่อการอนุรักษ์พลังงานในบ้านอยู่อาศัย</w:t>
            </w:r>
          </w:p>
        </w:tc>
      </w:tr>
      <w:tr w:rsidR="00A74EF9" w:rsidRPr="001050BE" w14:paraId="73F8E6FE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2786A872" w14:textId="77777777" w:rsidR="00CB67B0" w:rsidRPr="001050BE" w:rsidRDefault="00CB67B0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โครงการถ่ายทอดและเผยแพร่องค์ความรู้ด้านการอนุรักษ์พลังงานในบ้านอยู่อาศัยและสำนักงาน</w:t>
            </w:r>
          </w:p>
        </w:tc>
      </w:tr>
      <w:tr w:rsidR="00A74EF9" w:rsidRPr="001050BE" w14:paraId="172C1255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63463354" w14:textId="77777777" w:rsidR="00CB67B0" w:rsidRPr="001050BE" w:rsidRDefault="00CB67B0" w:rsidP="00F468A8">
            <w:pPr>
              <w:spacing w:before="240"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>ภาคเกษตร</w:t>
            </w:r>
          </w:p>
        </w:tc>
      </w:tr>
      <w:tr w:rsidR="00A74EF9" w:rsidRPr="001050BE" w14:paraId="2ECDB9D5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6A99F15F" w14:textId="77777777" w:rsidR="00CB67B0" w:rsidRPr="001050BE" w:rsidRDefault="00CB67B0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โครงการส่งเสริมการใช้พลังงานอย่างมีประสิทธิภาพในภาคเกษตร Smart Energy Farming</w:t>
            </w:r>
          </w:p>
        </w:tc>
      </w:tr>
      <w:tr w:rsidR="00A74EF9" w:rsidRPr="001050BE" w14:paraId="438D57BD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255EDE92" w14:textId="77777777" w:rsidR="00CB67B0" w:rsidRPr="001050BE" w:rsidRDefault="00CB67B0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โครงการส่งเสริมรูปแบบการจัดการ Supply Chain เพื่อการประหยัดพลังงานในภาคเกษตรกรรม</w:t>
            </w:r>
          </w:p>
        </w:tc>
      </w:tr>
      <w:tr w:rsidR="00A74EF9" w:rsidRPr="001050BE" w14:paraId="5FAC43DF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206BB931" w14:textId="77777777" w:rsidR="00CB67B0" w:rsidRPr="001050BE" w:rsidRDefault="00CB67B0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โครงการสนับสนุนการลงทุนเพื่อปรับเปลี่ยน ปรับปรุง เครื่องจักร วัสดุ อุปกรณ์เพื่อการอนุรักษ์พลังงานในภาคเกษตรกรรม</w:t>
            </w:r>
          </w:p>
        </w:tc>
      </w:tr>
      <w:tr w:rsidR="00A74EF9" w:rsidRPr="001050BE" w14:paraId="24B44A60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6EB4AF41" w14:textId="77777777" w:rsidR="00872389" w:rsidRPr="001050BE" w:rsidRDefault="00872389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ศึกษาแนวทางการลดต้นทุนการผลิตยางแผ่นรมควันโดยการเพิ่มประสิทธิภาพการใช้พลังงานในกระบวนการผลิต</w:t>
            </w:r>
          </w:p>
        </w:tc>
      </w:tr>
      <w:tr w:rsidR="00A74EF9" w:rsidRPr="001050BE" w14:paraId="1C5C9B3F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3395FECC" w14:textId="77777777" w:rsidR="00F468A8" w:rsidRPr="001050BE" w:rsidRDefault="00F468A8" w:rsidP="00F468A8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i/>
                <w:iCs/>
                <w:szCs w:val="32"/>
              </w:rPr>
              <w:t xml:space="preserve">อื่น ๆ </w:t>
            </w:r>
          </w:p>
        </w:tc>
      </w:tr>
      <w:tr w:rsidR="00A74EF9" w:rsidRPr="001050BE" w14:paraId="07F256CD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27BC9023" w14:textId="77777777" w:rsidR="009919D4" w:rsidRPr="001050BE" w:rsidRDefault="009919D4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46" w:hanging="68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แผนงานการเผยแพร่ความรู้</w:t>
            </w:r>
          </w:p>
        </w:tc>
      </w:tr>
      <w:tr w:rsidR="00A74EF9" w:rsidRPr="001050BE" w14:paraId="3B1B7248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76F89FE8" w14:textId="77777777" w:rsidR="00D7629D" w:rsidRPr="001050BE" w:rsidRDefault="00D7629D" w:rsidP="0051459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ผยแพร่และส่งเสริมการใช้เครื่องจักรอุปกรณ์ประสิทธิภาพสูงและวัสดุเพื่อการอนุรักษ์พลังงาน</w:t>
            </w:r>
          </w:p>
        </w:tc>
      </w:tr>
      <w:tr w:rsidR="00A74EF9" w:rsidRPr="001050BE" w14:paraId="731397B7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56937C47" w14:textId="77777777" w:rsidR="002A549D" w:rsidRPr="001050BE" w:rsidRDefault="002A549D" w:rsidP="0051459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4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โครงการประชาสัมพันธ์ข้อมูลข่าวสารด้านพลังงานทดแทนและอนุรักษ์พลังงาน</w:t>
            </w:r>
          </w:p>
        </w:tc>
      </w:tr>
      <w:tr w:rsidR="00A74EF9" w:rsidRPr="001050BE" w14:paraId="725BFAA9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51B04536" w14:textId="77777777" w:rsidR="002A549D" w:rsidRPr="001050BE" w:rsidRDefault="002A549D" w:rsidP="0051459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4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โครงการผลิตและเผยแพร่สารคดีเพื่อส่งเสริมการใช้พลังงานอย่างมีประสิทธิภาพผ่านสื่อดิจิทัล</w:t>
            </w:r>
          </w:p>
        </w:tc>
      </w:tr>
      <w:tr w:rsidR="00A74EF9" w:rsidRPr="001050BE" w14:paraId="5F92D742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4DAC21A0" w14:textId="66284FBB" w:rsidR="00927C75" w:rsidRPr="001050BE" w:rsidRDefault="00927C75" w:rsidP="0051459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14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โครงการถ่ายทอดและเผยแพร่องค์ความรู้ ด้าน อนุรักษ์พลังงานในพื้นที่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3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จังหวัด ชายแดนใต้</w:t>
            </w:r>
          </w:p>
        </w:tc>
      </w:tr>
      <w:tr w:rsidR="00A74EF9" w:rsidRPr="001050BE" w14:paraId="2EC4B8A0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1F58DA8B" w14:textId="77777777" w:rsidR="00927C75" w:rsidRPr="001050BE" w:rsidRDefault="00927C75" w:rsidP="0051459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14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โครงการส่งเสริมและเผยแพร่องค์ความรู้ด้านพลังงาน</w:t>
            </w:r>
          </w:p>
        </w:tc>
      </w:tr>
      <w:tr w:rsidR="00A74EF9" w:rsidRPr="001050BE" w14:paraId="286AF459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4BEB9975" w14:textId="012DA92E" w:rsidR="00927C75" w:rsidRPr="001050BE" w:rsidRDefault="00927C75" w:rsidP="0051459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14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การถ่ายทอด เผยแพร่ สาธิต และจัดแสดงนิทรรศการองค์ความรู้ด้านพลังงานทดแทนและอนุรักษ์พลังงาน (ศูนย์บริการวิชาการที่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–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12142D58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2A2CC1D1" w14:textId="611BF35B" w:rsidR="00927C75" w:rsidRPr="001050BE" w:rsidRDefault="00927C75" w:rsidP="0051459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14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บูรณาการหน่วยงานและเชื่อมโยงข้อมูลเพื่อการพัฒนาและยกระดับการถ่ายทอดและเผยแพร่เทคโนโลยีพลังงานทดแทนและอนุรักษ์พลังงานในภูมิภาค ระยะที่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 : การจัดทำแผนพัฒนาการถ่ายทอดและเผยแพร่องค์ความรู้ด้านพลังงานทดแทนและอนุรักษ์พลังงานในภูมิภาค</w:t>
            </w:r>
          </w:p>
        </w:tc>
      </w:tr>
      <w:tr w:rsidR="00A74EF9" w:rsidRPr="001050BE" w14:paraId="770AFEC7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2B1C4836" w14:textId="77777777" w:rsidR="00927C75" w:rsidRPr="001050BE" w:rsidRDefault="00927C75" w:rsidP="0051459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14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โครงการพัฒนาระบบการเผยแพร่ข้อมูลองค์ความรู้ด้านพลังงานทดแทนและอนุรักษ์พลังงาน</w:t>
            </w:r>
          </w:p>
        </w:tc>
      </w:tr>
      <w:tr w:rsidR="00A74EF9" w:rsidRPr="001050BE" w14:paraId="6CB6A9CF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7BDD1D36" w14:textId="1BF52763" w:rsidR="00927C75" w:rsidRPr="001050BE" w:rsidRDefault="00902500" w:rsidP="001A2B61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14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บูรณาการหน่วยงานและเชื่อมโยงข้อมูลเพื่อการพัฒนาและยกระดับการถ่ายทอดและเผยแพร่เทคโนโลยีพลังงานทดแทนและอนุรักษ์พลังงานในภูมิภาค ระยะที่ </w:t>
            </w:r>
            <w:r w:rsidR="001A2B61">
              <w:rPr>
                <w:rFonts w:ascii="TH SarabunPSK" w:eastAsia="Times New Roman" w:hAnsi="TH SarabunPSK" w:cs="TH SarabunPSK" w:hint="cs"/>
                <w:szCs w:val="32"/>
              </w:rPr>
              <w:t>2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: การพัฒนาและปรับปรุงศูนย์บริการวิชาการเพื่อรองรับการถ่ายทอดและเผยแพร่องค์ความรู้ด้านพลังงานทดแทนและอนุรักษ์พลังงานในภูมิภาค</w:t>
            </w:r>
          </w:p>
        </w:tc>
      </w:tr>
      <w:tr w:rsidR="00A74EF9" w:rsidRPr="001050BE" w14:paraId="4DA65E95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369D5A85" w14:textId="77777777" w:rsidR="00927C75" w:rsidRPr="001050BE" w:rsidRDefault="00927C75" w:rsidP="0051459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140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การดำเนินงานรณรงค์และเผยแพร่องค์ความรู้ด้านอนุรักษ์พลังงาน ประจำปี....</w:t>
            </w:r>
          </w:p>
        </w:tc>
      </w:tr>
      <w:tr w:rsidR="00A74EF9" w:rsidRPr="001050BE" w14:paraId="1C59C685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028751CD" w14:textId="77777777" w:rsidR="009919D4" w:rsidRPr="001050BE" w:rsidRDefault="009919D4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แผนงานพัฒนาบุคลากรด้านการอนุรักษ์พลังงาน</w:t>
            </w:r>
          </w:p>
        </w:tc>
      </w:tr>
      <w:tr w:rsidR="00A74EF9" w:rsidRPr="001050BE" w14:paraId="122EA092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</w:tcPr>
          <w:p w14:paraId="3B2193C4" w14:textId="77777777" w:rsidR="00927C75" w:rsidRPr="009E7B0E" w:rsidRDefault="00927C75" w:rsidP="00BC5E0B">
            <w:pPr>
              <w:pStyle w:val="ListParagraph"/>
              <w:numPr>
                <w:ilvl w:val="1"/>
                <w:numId w:val="54"/>
              </w:numPr>
              <w:spacing w:after="0" w:line="240" w:lineRule="auto"/>
              <w:ind w:left="1311" w:hanging="281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9E7B0E">
              <w:rPr>
                <w:rFonts w:ascii="TH SarabunPSK" w:eastAsia="Times New Roman" w:hAnsi="TH SarabunPSK" w:cs="TH SarabunPSK"/>
                <w:spacing w:val="-10"/>
                <w:szCs w:val="32"/>
              </w:rPr>
              <w:t>โครงการพัฒนาบุคลากรเพื่อปฏิบัติงาน รณรงค์  ถ่ายทอด และเผยแพร่การอนุรักษ์พลังงานในภูมิภาค</w:t>
            </w:r>
          </w:p>
        </w:tc>
      </w:tr>
      <w:tr w:rsidR="00A74EF9" w:rsidRPr="001050BE" w14:paraId="2BBA39BF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21D2B6C4" w14:textId="77777777" w:rsidR="005F5FFB" w:rsidRPr="001050BE" w:rsidRDefault="005F5FFB" w:rsidP="00BC5E0B">
            <w:pPr>
              <w:pStyle w:val="ListParagraph"/>
              <w:numPr>
                <w:ilvl w:val="1"/>
                <w:numId w:val="54"/>
              </w:numPr>
              <w:spacing w:after="0" w:line="240" w:lineRule="auto"/>
              <w:ind w:left="1311" w:hanging="281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โครงการพัฒนาบุคลากรด้านพลังงานด้วยรูปแบบ Digital Education</w:t>
            </w:r>
          </w:p>
        </w:tc>
      </w:tr>
      <w:tr w:rsidR="00A74EF9" w:rsidRPr="001050BE" w14:paraId="780F4842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2246253D" w14:textId="77777777" w:rsidR="005F5FFB" w:rsidRPr="001050BE" w:rsidRDefault="005F5FFB" w:rsidP="00BC5E0B">
            <w:pPr>
              <w:pStyle w:val="ListParagraph"/>
              <w:numPr>
                <w:ilvl w:val="1"/>
                <w:numId w:val="54"/>
              </w:numPr>
              <w:spacing w:after="0" w:line="240" w:lineRule="auto"/>
              <w:ind w:left="1311" w:hanging="281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โครงการพัฒนาบุคลากรด้านพลังงานตามกฎหมาย</w:t>
            </w:r>
          </w:p>
        </w:tc>
      </w:tr>
      <w:tr w:rsidR="00A74EF9" w:rsidRPr="001050BE" w14:paraId="1BB1DA7A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7D540788" w14:textId="102AD11A" w:rsidR="005F5FFB" w:rsidRPr="001050BE" w:rsidRDefault="005F5FFB" w:rsidP="00BC5E0B">
            <w:pPr>
              <w:pStyle w:val="ListParagraph"/>
              <w:numPr>
                <w:ilvl w:val="1"/>
                <w:numId w:val="54"/>
              </w:numPr>
              <w:spacing w:after="0" w:line="240" w:lineRule="auto"/>
              <w:ind w:left="1311" w:hanging="281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บุคลากรภาคปฏิบัติเพื่อการประยุกต์ใช้นวัตกรรมและเทคโนโลยีสำหรับการเพิ่มประสิทธิภาพการใช้พลังงาน (Energy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4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.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 ในโรงงานควบคุม</w:t>
            </w:r>
          </w:p>
        </w:tc>
      </w:tr>
      <w:tr w:rsidR="00A74EF9" w:rsidRPr="001050BE" w14:paraId="1389F6F7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06375379" w14:textId="0D05CA3A" w:rsidR="005F5FFB" w:rsidRPr="001050BE" w:rsidRDefault="005F5FFB" w:rsidP="00BC5E0B">
            <w:pPr>
              <w:pStyle w:val="ListParagraph"/>
              <w:numPr>
                <w:ilvl w:val="1"/>
                <w:numId w:val="54"/>
              </w:numPr>
              <w:spacing w:after="0" w:line="240" w:lineRule="auto"/>
              <w:ind w:left="1311" w:hanging="281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บุคลากรภาคปฏิบัติเพื่อการประยุกต์ใช้นวัตนกรรมและเทคโนโลยีสำหรับการเพิ่มประสิทธิภาพการใช้พลังงาน (Energy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4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.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 ในอาคารควบคุม</w:t>
            </w:r>
          </w:p>
        </w:tc>
      </w:tr>
      <w:tr w:rsidR="00A74EF9" w:rsidRPr="001050BE" w14:paraId="1C468103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2ED42970" w14:textId="556C8F05" w:rsidR="007A2A78" w:rsidRPr="001050BE" w:rsidRDefault="007A2A78" w:rsidP="00BC5E0B">
            <w:pPr>
              <w:pStyle w:val="ListParagraph"/>
              <w:numPr>
                <w:ilvl w:val="1"/>
                <w:numId w:val="54"/>
              </w:numPr>
              <w:spacing w:after="0" w:line="240" w:lineRule="auto"/>
              <w:ind w:left="1311" w:hanging="281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โครงการพัฒนาบุคลากรภาคปฏิบัติสำหรับครัวเรือน ด้วยโปรแกรมประยุกต์ด้านการจัดการพลังงานผ่านโทรศัพท์เคลื่อนที่ (Mobile Phone) เพื่อเพิ่มประสิทธิภาพการใช้พลังงาน (Energy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4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.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620EA461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57D002F7" w14:textId="5F115E61" w:rsidR="007A2A78" w:rsidRPr="001050BE" w:rsidRDefault="007A2A78" w:rsidP="00BC5E0B">
            <w:pPr>
              <w:pStyle w:val="ListParagraph"/>
              <w:numPr>
                <w:ilvl w:val="1"/>
                <w:numId w:val="54"/>
              </w:numPr>
              <w:spacing w:after="0" w:line="240" w:lineRule="auto"/>
              <w:ind w:left="1311" w:hanging="281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โครงการพัฒนาบุคลากรภาคปฏิบัติสำหรับวิสาหกิจขนาดกลางและย่อม (SMEs) ด้วยโปรแกรมประยุกต์ด้านการจัดการพลังงานผ่านโทรศัพท์เคลื่อนที่ (Mobile Phone) เพื่อเพิ่มประสิทธิภาพการใช้พลังงาน (Energy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4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.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)</w:t>
            </w:r>
          </w:p>
        </w:tc>
      </w:tr>
      <w:tr w:rsidR="00A74EF9" w:rsidRPr="001050BE" w14:paraId="0EEAC6AD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34612C3C" w14:textId="77777777" w:rsidR="001B241D" w:rsidRPr="001050BE" w:rsidRDefault="001B241D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51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โครงการพัฒนากระบวนการคิดสร้างสรรค์ เพื่อการออกแบบนวัตกรรมเพื่อการอนุรักษ์พลังงานด้วยกระบวนการคิดเชิงออกแบบให้กลุ่มเป้าหมายในภูมิภาค</w:t>
            </w:r>
          </w:p>
        </w:tc>
      </w:tr>
      <w:tr w:rsidR="00A74EF9" w:rsidRPr="001050BE" w14:paraId="56220239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2EFDB553" w14:textId="77777777" w:rsidR="000808DB" w:rsidRPr="001050BE" w:rsidRDefault="00454E09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51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</w:t>
            </w:r>
            <w:r w:rsidR="000808DB" w:rsidRPr="001050BE">
              <w:rPr>
                <w:rFonts w:ascii="TH SarabunPSK" w:eastAsia="Times New Roman" w:hAnsi="TH SarabunPSK" w:cs="TH SarabunPSK"/>
                <w:szCs w:val="32"/>
              </w:rPr>
              <w:t>การดำเนินงานค่ายเยาวชนรักษ์พลังงาน</w:t>
            </w:r>
          </w:p>
        </w:tc>
      </w:tr>
      <w:tr w:rsidR="00A74EF9" w:rsidRPr="001050BE" w14:paraId="4BC90BE4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12E73AD7" w14:textId="443FC90C" w:rsidR="000808DB" w:rsidRPr="001050BE" w:rsidRDefault="000808DB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51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โครงการประกวดการเพิ่มประสิทธิภาพด้านการอนุรักษ์พลังงานและพลังงานทดแทนโดยเทคโนโลยีและนวัตกรรม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4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.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0</w:t>
            </w:r>
          </w:p>
        </w:tc>
      </w:tr>
      <w:tr w:rsidR="00A74EF9" w:rsidRPr="001050BE" w14:paraId="4492F7D2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4AF56E3D" w14:textId="77777777" w:rsidR="000808DB" w:rsidRPr="001050BE" w:rsidRDefault="000808DB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โครงการพัฒนาระบบวิเคราะห์ข้อมูลเพื่อการพัฒนาพลังงานทดแทนและอนุรักษ์พลังงาน</w:t>
            </w:r>
          </w:p>
        </w:tc>
      </w:tr>
      <w:tr w:rsidR="00A74EF9" w:rsidRPr="001050BE" w14:paraId="2F61394D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553A0F13" w14:textId="77777777" w:rsidR="000808DB" w:rsidRPr="001050BE" w:rsidRDefault="000808DB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โครงการปรับปรุงพัฒนาสารสนเทศพลังงานทดแทนและอนุรักษ์พลังงาน</w:t>
            </w:r>
          </w:p>
        </w:tc>
      </w:tr>
      <w:tr w:rsidR="00A74EF9" w:rsidRPr="001050BE" w14:paraId="0E846A85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3FDFF9F1" w14:textId="1E64ED0E" w:rsidR="00872389" w:rsidRPr="001050BE" w:rsidRDefault="00BC5E0B" w:rsidP="00BC5E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โครงการพัฒนาโปรแกรมเรียนรู้แบบโต้ตอบ (Interactive Learning Software) เพื่อพัฒนาบุคลากรด้านการผลิตไฟฟ้าและความร้อน</w:t>
            </w:r>
          </w:p>
        </w:tc>
      </w:tr>
      <w:tr w:rsidR="00A74EF9" w:rsidRPr="001050BE" w14:paraId="0D8F2420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08F72D3D" w14:textId="77777777" w:rsidR="00454E09" w:rsidRPr="001050BE" w:rsidRDefault="00454E09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โครงการส่งเสริมและสนับสนุนนวัตกรรมด้านอนุรักษ์พลังงาน และพลังงานทดแทน</w:t>
            </w:r>
          </w:p>
        </w:tc>
      </w:tr>
      <w:tr w:rsidR="00A74EF9" w:rsidRPr="001050BE" w14:paraId="3AD8001D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4769A47C" w14:textId="77777777" w:rsidR="00DE3C2E" w:rsidRPr="001050BE" w:rsidRDefault="00DE3C2E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โครงการอนุรักษ์พลังงานในศาสนสถาน</w:t>
            </w:r>
          </w:p>
        </w:tc>
      </w:tr>
      <w:tr w:rsidR="00A74EF9" w:rsidRPr="001050BE" w14:paraId="3478DE5F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49B80A88" w14:textId="0AF9B609" w:rsidR="000808DB" w:rsidRPr="001050BE" w:rsidRDefault="000808DB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โครงการส่งเสริมประสิทธิภาพและต่อยอดการใช้พลังงานแบบบูรณาการโดยการแสดงเทคโนโลยี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การอนุรักษ์พลังงานในอาคารอนุรักษ์พลังงานเฉลิมพระเกียรติ</w:t>
            </w:r>
          </w:p>
        </w:tc>
      </w:tr>
      <w:tr w:rsidR="00A74EF9" w:rsidRPr="001050BE" w14:paraId="2AD1E6AB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49C878DF" w14:textId="77777777" w:rsidR="00D7629D" w:rsidRPr="001050BE" w:rsidRDefault="00D7629D" w:rsidP="00794DA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โครงการสนับสนุนทุนการศึกษาด้านอนุรักษ์พลังงานและพลังงานทดแทน</w:t>
            </w:r>
          </w:p>
        </w:tc>
      </w:tr>
      <w:tr w:rsidR="00A74EF9" w:rsidRPr="001050BE" w14:paraId="62138803" w14:textId="77777777" w:rsidTr="0067004A">
        <w:trPr>
          <w:trHeight w:val="300"/>
        </w:trPr>
        <w:tc>
          <w:tcPr>
            <w:tcW w:w="9468" w:type="dxa"/>
            <w:shd w:val="clear" w:color="auto" w:fill="auto"/>
            <w:noWrap/>
            <w:vAlign w:val="bottom"/>
            <w:hideMark/>
          </w:tcPr>
          <w:p w14:paraId="108BE66C" w14:textId="009585F5" w:rsidR="001A5DEA" w:rsidRPr="001050BE" w:rsidRDefault="001A5DEA" w:rsidP="00794DA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แผนการใช้ผลิตภัณฑ์เบอร์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5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คิดเป็นปริมาณไฟฟ้าลดลงไม่ต่ำกว่า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200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MW</w:t>
            </w:r>
          </w:p>
        </w:tc>
      </w:tr>
    </w:tbl>
    <w:p w14:paraId="4EA30DC5" w14:textId="563AA6AB" w:rsidR="000F14FD" w:rsidRPr="001050BE" w:rsidRDefault="000F14FD" w:rsidP="00C74F40">
      <w:pPr>
        <w:pStyle w:val="Heading3"/>
        <w:spacing w:before="240"/>
        <w:rPr>
          <w:rFonts w:ascii="TH SarabunPSK" w:hAnsi="TH SarabunPSK" w:cs="TH SarabunPSK"/>
          <w:b/>
          <w:bCs/>
          <w:sz w:val="40"/>
          <w:szCs w:val="40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 w:val="40"/>
          <w:szCs w:val="32"/>
          <w:lang w:val="th-TH"/>
        </w:rPr>
        <w:t>ด้านส่งเสริมชุมชน</w:t>
      </w:r>
    </w:p>
    <w:tbl>
      <w:tblPr>
        <w:tblW w:w="9517" w:type="dxa"/>
        <w:tblInd w:w="108" w:type="dxa"/>
        <w:tblLook w:val="04A0" w:firstRow="1" w:lastRow="0" w:firstColumn="1" w:lastColumn="0" w:noHBand="0" w:noVBand="1"/>
      </w:tblPr>
      <w:tblGrid>
        <w:gridCol w:w="9517"/>
      </w:tblGrid>
      <w:tr w:rsidR="00A74EF9" w:rsidRPr="001050BE" w14:paraId="695FDD7B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</w:tcPr>
          <w:p w14:paraId="540F4892" w14:textId="0BEA3900" w:rsidR="00D02525" w:rsidRPr="001050BE" w:rsidRDefault="00D02525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แผนงานโรงไฟฟ้าชุมชน</w:t>
            </w:r>
          </w:p>
        </w:tc>
      </w:tr>
      <w:tr w:rsidR="00A74EF9" w:rsidRPr="001050BE" w14:paraId="06353F1E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</w:tcPr>
          <w:p w14:paraId="1EA049A0" w14:textId="3082DA0B" w:rsidR="00D02525" w:rsidRPr="001050BE" w:rsidRDefault="00E023B3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แผนงานสถานีพลังงานชุมชน</w:t>
            </w:r>
          </w:p>
        </w:tc>
      </w:tr>
      <w:tr w:rsidR="00A74EF9" w:rsidRPr="001050BE" w14:paraId="28105A0F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  <w:hideMark/>
          </w:tcPr>
          <w:p w14:paraId="36103D67" w14:textId="65C42383" w:rsidR="00873668" w:rsidRPr="001050BE" w:rsidRDefault="00F468A8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</w:t>
            </w:r>
            <w:r w:rsidR="00873668" w:rsidRPr="001050BE">
              <w:rPr>
                <w:rFonts w:ascii="TH SarabunPSK" w:eastAsia="Times New Roman" w:hAnsi="TH SarabunPSK" w:cs="TH SarabunPSK"/>
                <w:szCs w:val="32"/>
              </w:rPr>
              <w:t>เชื่อมร้อยเครือข่ายองค์กรและเครือข่ายชุมชน เพื่อสร้างพลังการขับเคลื่</w:t>
            </w:r>
            <w:r w:rsidR="00B7691E" w:rsidRPr="001050BE">
              <w:rPr>
                <w:rFonts w:ascii="TH SarabunPSK" w:eastAsia="Times New Roman" w:hAnsi="TH SarabunPSK" w:cs="TH SarabunPSK"/>
                <w:szCs w:val="32"/>
              </w:rPr>
              <w:t>อนยุทธศาสตร์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="00B7691E" w:rsidRPr="001050BE">
              <w:rPr>
                <w:rFonts w:ascii="TH SarabunPSK" w:eastAsia="Times New Roman" w:hAnsi="TH SarabunPSK" w:cs="TH SarabunPSK"/>
                <w:szCs w:val="32"/>
              </w:rPr>
              <w:t>การพัฒนาพลังงานที่</w:t>
            </w:r>
            <w:r w:rsidR="00873668" w:rsidRPr="001050BE">
              <w:rPr>
                <w:rFonts w:ascii="TH SarabunPSK" w:eastAsia="Times New Roman" w:hAnsi="TH SarabunPSK" w:cs="TH SarabunPSK"/>
                <w:szCs w:val="32"/>
              </w:rPr>
              <w:t>ยั่งยืนและเป็นมิตรต่อสิ่งแวดล้อม</w:t>
            </w:r>
          </w:p>
        </w:tc>
      </w:tr>
      <w:tr w:rsidR="00A74EF9" w:rsidRPr="001050BE" w14:paraId="557F6202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  <w:hideMark/>
          </w:tcPr>
          <w:p w14:paraId="165BA96C" w14:textId="6D03B0FD" w:rsidR="00873668" w:rsidRPr="00251874" w:rsidRDefault="00F468A8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251874">
              <w:rPr>
                <w:rFonts w:ascii="TH SarabunPSK" w:eastAsia="Times New Roman" w:hAnsi="TH SarabunPSK" w:cs="TH SarabunPSK"/>
                <w:spacing w:val="-10"/>
                <w:szCs w:val="32"/>
              </w:rPr>
              <w:t>โครงการ</w:t>
            </w:r>
            <w:r w:rsidR="00873668" w:rsidRPr="00251874">
              <w:rPr>
                <w:rFonts w:ascii="TH SarabunPSK" w:eastAsia="Times New Roman" w:hAnsi="TH SarabunPSK" w:cs="TH SarabunPSK"/>
                <w:spacing w:val="-10"/>
                <w:szCs w:val="32"/>
              </w:rPr>
              <w:t>เพิ่มสมรรถนะด้านการบริหารและจัดการพลังงานครบวงจรในชุมชน</w:t>
            </w:r>
            <w:r w:rsidR="006E45F7" w:rsidRPr="00251874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ระดับตำบลและวิสาหกิจชุมชน </w:t>
            </w:r>
          </w:p>
        </w:tc>
      </w:tr>
      <w:tr w:rsidR="00A74EF9" w:rsidRPr="001050BE" w14:paraId="300A6865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  <w:hideMark/>
          </w:tcPr>
          <w:p w14:paraId="12DFD566" w14:textId="77777777" w:rsidR="00873668" w:rsidRPr="001050BE" w:rsidRDefault="00F468A8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</w:t>
            </w:r>
            <w:r w:rsidR="00873668" w:rsidRPr="001050BE">
              <w:rPr>
                <w:rFonts w:ascii="TH SarabunPSK" w:eastAsia="Times New Roman" w:hAnsi="TH SarabunPSK" w:cs="TH SarabunPSK"/>
                <w:szCs w:val="32"/>
              </w:rPr>
              <w:t>เสริมสมรรถนะ-โครงการเตาชีวมวล</w:t>
            </w:r>
          </w:p>
        </w:tc>
      </w:tr>
      <w:tr w:rsidR="00A74EF9" w:rsidRPr="001050BE" w14:paraId="1B5F5ECE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  <w:hideMark/>
          </w:tcPr>
          <w:p w14:paraId="1A53C954" w14:textId="77777777" w:rsidR="00873668" w:rsidRPr="001050BE" w:rsidRDefault="00F468A8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</w:t>
            </w:r>
            <w:r w:rsidR="00873668" w:rsidRPr="001050BE">
              <w:rPr>
                <w:rFonts w:ascii="TH SarabunPSK" w:eastAsia="Times New Roman" w:hAnsi="TH SarabunPSK" w:cs="TH SarabunPSK"/>
                <w:szCs w:val="32"/>
              </w:rPr>
              <w:t xml:space="preserve">เสริมสมรรถนะ-โครงการโซล่าร์สูบน้ำ </w:t>
            </w:r>
          </w:p>
        </w:tc>
      </w:tr>
      <w:tr w:rsidR="00A74EF9" w:rsidRPr="001050BE" w14:paraId="7A865F3B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  <w:hideMark/>
          </w:tcPr>
          <w:p w14:paraId="34C4BCA9" w14:textId="0B0D697C" w:rsidR="00873668" w:rsidRPr="001050BE" w:rsidRDefault="00F468A8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โครงการ</w:t>
            </w:r>
            <w:r w:rsidR="00873668" w:rsidRPr="001050BE">
              <w:rPr>
                <w:rFonts w:ascii="TH SarabunPSK" w:eastAsia="Times New Roman" w:hAnsi="TH SarabunPSK" w:cs="TH SarabunPSK"/>
                <w:szCs w:val="32"/>
              </w:rPr>
              <w:t>เสริมสมรรถนะ-โครงการโซล</w:t>
            </w:r>
            <w:r w:rsidR="00E3616E" w:rsidRPr="001050BE">
              <w:rPr>
                <w:rFonts w:ascii="TH SarabunPSK" w:eastAsia="Times New Roman" w:hAnsi="TH SarabunPSK" w:cs="TH SarabunPSK"/>
                <w:szCs w:val="32"/>
              </w:rPr>
              <w:t>่</w:t>
            </w:r>
            <w:r w:rsidR="00873668" w:rsidRPr="001050BE">
              <w:rPr>
                <w:rFonts w:ascii="TH SarabunPSK" w:eastAsia="Times New Roman" w:hAnsi="TH SarabunPSK" w:cs="TH SarabunPSK"/>
                <w:szCs w:val="32"/>
              </w:rPr>
              <w:t>าร์อบแห้ง</w:t>
            </w:r>
          </w:p>
        </w:tc>
      </w:tr>
      <w:tr w:rsidR="00A74EF9" w:rsidRPr="001050BE" w14:paraId="773D80FF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  <w:hideMark/>
          </w:tcPr>
          <w:p w14:paraId="10005159" w14:textId="77777777" w:rsidR="00873668" w:rsidRPr="001050BE" w:rsidRDefault="00F468A8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</w:t>
            </w:r>
            <w:r w:rsidR="00873668" w:rsidRPr="001050BE">
              <w:rPr>
                <w:rFonts w:ascii="TH SarabunPSK" w:eastAsia="Times New Roman" w:hAnsi="TH SarabunPSK" w:cs="TH SarabunPSK"/>
                <w:szCs w:val="32"/>
              </w:rPr>
              <w:t>พัฒนาศูนย์ข้อมูลพลังงานระดับชุมชนเพื่อสนับสนุนการบริหารจัดการพ</w:t>
            </w:r>
            <w:r w:rsidR="00116667" w:rsidRPr="001050BE">
              <w:rPr>
                <w:rFonts w:ascii="TH SarabunPSK" w:eastAsia="Times New Roman" w:hAnsi="TH SarabunPSK" w:cs="TH SarabunPSK"/>
                <w:szCs w:val="32"/>
              </w:rPr>
              <w:t>ลังงาน ระดับภูมิภาคและระดับชาติ</w:t>
            </w:r>
          </w:p>
        </w:tc>
      </w:tr>
      <w:tr w:rsidR="00A74EF9" w:rsidRPr="001050BE" w14:paraId="5495136B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</w:tcPr>
          <w:p w14:paraId="2AD1FAF3" w14:textId="2A2B562D" w:rsidR="00EA2464" w:rsidRPr="001050BE" w:rsidRDefault="00C06A9E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6" w:hanging="506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</w:rPr>
              <w:t xml:space="preserve"> </w:t>
            </w:r>
            <w:r w:rsidR="00EA2464"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แผนงานสร้าง </w:t>
            </w:r>
            <w:r w:rsidR="00EA2464"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>Floating Solar with Hydro</w:t>
            </w:r>
          </w:p>
        </w:tc>
      </w:tr>
      <w:tr w:rsidR="00A74EF9" w:rsidRPr="001050BE" w14:paraId="216AC602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</w:tcPr>
          <w:p w14:paraId="2A51DBD2" w14:textId="0F8F0454" w:rsidR="00EA2464" w:rsidRPr="001050BE" w:rsidRDefault="00EA2464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แผนการพัฒนาโรงไฟฟ้าท้ายเขื่อนขนาดเล็ก</w:t>
            </w:r>
          </w:p>
        </w:tc>
      </w:tr>
      <w:tr w:rsidR="00A74EF9" w:rsidRPr="001050BE" w14:paraId="47C97836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</w:tcPr>
          <w:p w14:paraId="331856DF" w14:textId="0F1AA771" w:rsidR="00EA2464" w:rsidRPr="001050BE" w:rsidRDefault="00EA2464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แผนการพัฒนาระบบสมาร์ทไมโครกริดและการศึกษาระบบโครงข่ายไฟฟ้าอัจฉริยะในโครงการ EGAT Energy Excellence Center (EEEC)</w:t>
            </w:r>
          </w:p>
        </w:tc>
      </w:tr>
      <w:tr w:rsidR="00A74EF9" w:rsidRPr="001050BE" w14:paraId="492E7844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</w:tcPr>
          <w:p w14:paraId="3B51B8E2" w14:textId="665E960D" w:rsidR="00914146" w:rsidRPr="001050BE" w:rsidRDefault="00914146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โครงการสร้างความรู้ความเข้าใจและพัฒนาการสื่อสารเพื่อเจตคติที่ดีต่อการขับเคลื่อนงานพลังงานในชุมชน</w:t>
            </w:r>
          </w:p>
        </w:tc>
      </w:tr>
      <w:tr w:rsidR="00A74EF9" w:rsidRPr="001050BE" w14:paraId="4FB9297E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</w:tcPr>
          <w:p w14:paraId="6F1690AD" w14:textId="3FA68684" w:rsidR="00617114" w:rsidRPr="001050BE" w:rsidRDefault="00617114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โครงการสื่อสารถ่ายทอดเทคโนโลยีโรงไฟฟ้าฐานเพื่อสร้างความพร้อมของประชาชนด้วยเทคโนโลยีความเป็นจริงเสมือน (</w:t>
            </w:r>
            <w:r w:rsidRPr="001050BE">
              <w:rPr>
                <w:rFonts w:ascii="TH SarabunPSK" w:hAnsi="TH SarabunPSK" w:cs="TH SarabunPSK"/>
                <w:szCs w:val="32"/>
                <w:cs w:val="0"/>
              </w:rPr>
              <w:t xml:space="preserve">VR) </w:t>
            </w:r>
            <w:r w:rsidRPr="001050BE">
              <w:rPr>
                <w:rFonts w:ascii="TH SarabunPSK" w:hAnsi="TH SarabunPSK" w:cs="TH SarabunPSK"/>
                <w:szCs w:val="32"/>
              </w:rPr>
              <w:t>ในเขตพื้นที่ยุทธศาสตร์</w:t>
            </w:r>
          </w:p>
        </w:tc>
      </w:tr>
      <w:tr w:rsidR="00A74EF9" w:rsidRPr="001050BE" w14:paraId="205A431C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</w:tcPr>
          <w:p w14:paraId="33BE233A" w14:textId="3B2C5169" w:rsidR="00617114" w:rsidRPr="001050BE" w:rsidRDefault="00617114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 xml:space="preserve">โครงการสร้างความเข้าใจและส่งเสริมทัศนคติเพื่อการเรียนรู้ด้านพลังงานทางเลือกสำหรับเยาวชนในพื้นที่จังหวัดยุทธศาสตร์ </w:t>
            </w:r>
            <w:r w:rsidRPr="001050BE">
              <w:rPr>
                <w:rFonts w:ascii="TH SarabunPSK" w:hAnsi="TH SarabunPSK" w:cs="TH SarabunPSK"/>
                <w:szCs w:val="32"/>
                <w:cs w:val="0"/>
              </w:rPr>
              <w:t xml:space="preserve">En-Camp </w:t>
            </w:r>
            <w:r w:rsidRPr="001050BE">
              <w:rPr>
                <w:rFonts w:ascii="TH SarabunPSK" w:hAnsi="TH SarabunPSK" w:cs="TH SarabunPSK"/>
                <w:szCs w:val="32"/>
              </w:rPr>
              <w:t>ปีที่ 3</w:t>
            </w:r>
          </w:p>
        </w:tc>
      </w:tr>
      <w:tr w:rsidR="00A74EF9" w:rsidRPr="001050BE" w14:paraId="4CF34498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</w:tcPr>
          <w:p w14:paraId="4B9C79A3" w14:textId="0972216D" w:rsidR="00617114" w:rsidRPr="001050BE" w:rsidRDefault="00617114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โครงการสร้างนักสื่อสารพลังงานด้านนโยบายพลังงานระดับชุมชน</w:t>
            </w:r>
          </w:p>
        </w:tc>
      </w:tr>
      <w:tr w:rsidR="00A74EF9" w:rsidRPr="001050BE" w14:paraId="7D5E0EFC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</w:tcPr>
          <w:p w14:paraId="03F23168" w14:textId="4138097D" w:rsidR="00617114" w:rsidRPr="001050BE" w:rsidRDefault="00617114" w:rsidP="00DE7E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โครงการพัฒนาบุคลากรในการพัฒนาโรงไฟฟ้าฐานในระดับประชาชน (ระดับความรู้ทั่วไป) ภายใต้ข้อตกลงความร่วมมือระหว่างกระทรวงพลังงานกับสำนักงาน กศ</w:t>
            </w:r>
            <w:r w:rsidR="00DE7E3B">
              <w:rPr>
                <w:rFonts w:ascii="TH SarabunPSK" w:hAnsi="TH SarabunPSK" w:cs="TH SarabunPSK" w:hint="cs"/>
                <w:szCs w:val="32"/>
              </w:rPr>
              <w:t>ร</w:t>
            </w:r>
            <w:r w:rsidRPr="001050BE">
              <w:rPr>
                <w:rFonts w:ascii="TH SarabunPSK" w:hAnsi="TH SarabunPSK" w:cs="TH SarabunPSK"/>
                <w:szCs w:val="32"/>
              </w:rPr>
              <w:t>. ระยะ</w:t>
            </w:r>
            <w:r w:rsidR="000168F4" w:rsidRPr="001050BE">
              <w:rPr>
                <w:rFonts w:ascii="TH SarabunPSK" w:hAnsi="TH SarabunPSK" w:cs="TH SarabunPSK"/>
                <w:szCs w:val="32"/>
              </w:rPr>
              <w:t>ที่</w:t>
            </w:r>
            <w:r w:rsidRPr="001050B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1050BE">
              <w:rPr>
                <w:rFonts w:ascii="TH SarabunPSK" w:hAnsi="TH SarabunPSK" w:cs="TH SarabunPSK"/>
                <w:szCs w:val="32"/>
                <w:cs w:val="0"/>
              </w:rPr>
              <w:t>1-4</w:t>
            </w:r>
          </w:p>
        </w:tc>
      </w:tr>
      <w:tr w:rsidR="00A74EF9" w:rsidRPr="001050BE" w14:paraId="7E512B72" w14:textId="77777777" w:rsidTr="00D658A7">
        <w:trPr>
          <w:trHeight w:val="300"/>
        </w:trPr>
        <w:tc>
          <w:tcPr>
            <w:tcW w:w="9517" w:type="dxa"/>
            <w:shd w:val="clear" w:color="auto" w:fill="auto"/>
            <w:noWrap/>
            <w:vAlign w:val="bottom"/>
          </w:tcPr>
          <w:p w14:paraId="015A3FE0" w14:textId="356572C2" w:rsidR="00617114" w:rsidRPr="001050BE" w:rsidRDefault="00617114" w:rsidP="005145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956" w:hanging="596"/>
              <w:rPr>
                <w:rFonts w:ascii="TH SarabunPSK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โครงการเพิ่มประสิทธิภาพในการสร้างกระบวนความคิดทางพลังงาน และพัฒนาวิชาชีพด้านพลังงานที่เหมาะสมกับการพัฒนาตามยุทธศาสตร์การขับเคลื่อนแผนพัฒนาโรงไฟฟ้าฐาน</w:t>
            </w:r>
          </w:p>
        </w:tc>
      </w:tr>
    </w:tbl>
    <w:p w14:paraId="250F36E2" w14:textId="77777777" w:rsidR="00AC5A21" w:rsidRPr="001050BE" w:rsidRDefault="00AC5A21" w:rsidP="00D02525">
      <w:pPr>
        <w:pStyle w:val="Heading1"/>
        <w:tabs>
          <w:tab w:val="left" w:pos="7110"/>
        </w:tabs>
        <w:spacing w:line="240" w:lineRule="auto"/>
        <w:rPr>
          <w:rFonts w:ascii="TH SarabunPSK" w:hAnsi="TH SarabunPSK" w:cs="TH SarabunPSK"/>
          <w:b/>
          <w:bCs/>
          <w:spacing w:val="-6"/>
          <w:szCs w:val="56"/>
        </w:rPr>
      </w:pPr>
      <w:r w:rsidRPr="001050BE">
        <w:rPr>
          <w:rFonts w:ascii="TH SarabunPSK" w:hAnsi="TH SarabunPSK" w:cs="TH SarabunPSK"/>
          <w:b/>
          <w:bCs/>
          <w:spacing w:val="-6"/>
          <w:szCs w:val="56"/>
        </w:rPr>
        <w:br w:type="page"/>
      </w:r>
    </w:p>
    <w:p w14:paraId="3FAED4A9" w14:textId="4DD95142" w:rsidR="000F14FD" w:rsidRPr="001050BE" w:rsidRDefault="009977ED" w:rsidP="00BE57AE">
      <w:pPr>
        <w:pStyle w:val="Heading1"/>
        <w:tabs>
          <w:tab w:val="left" w:pos="7110"/>
        </w:tabs>
        <w:spacing w:line="240" w:lineRule="auto"/>
        <w:jc w:val="center"/>
        <w:rPr>
          <w:rFonts w:ascii="TH SarabunPSK" w:hAnsi="TH SarabunPSK" w:cs="TH SarabunPSK"/>
          <w:b/>
          <w:bCs/>
          <w:spacing w:val="-6"/>
          <w:szCs w:val="56"/>
        </w:rPr>
      </w:pPr>
      <w:r w:rsidRPr="001050BE">
        <w:rPr>
          <w:rFonts w:ascii="TH SarabunPSK" w:hAnsi="TH SarabunPSK" w:cs="TH SarabunPSK"/>
          <w:b/>
          <w:bCs/>
          <w:spacing w:val="-6"/>
          <w:szCs w:val="56"/>
        </w:rPr>
        <w:lastRenderedPageBreak/>
        <w:t>แผนปฏิบัติราชการเรื่องที่</w:t>
      </w:r>
      <w:r w:rsidR="000F14FD" w:rsidRPr="001050BE">
        <w:rPr>
          <w:rFonts w:ascii="TH SarabunPSK" w:hAnsi="TH SarabunPSK" w:cs="TH SarabunPSK"/>
          <w:b/>
          <w:bCs/>
          <w:spacing w:val="-6"/>
          <w:szCs w:val="56"/>
        </w:rPr>
        <w:t xml:space="preserve"> </w:t>
      </w:r>
      <w:r w:rsidR="000F1793" w:rsidRPr="001050BE">
        <w:rPr>
          <w:rFonts w:ascii="TH SarabunPSK" w:hAnsi="TH SarabunPSK" w:cs="TH SarabunPSK"/>
          <w:b/>
          <w:bCs/>
          <w:spacing w:val="-6"/>
          <w:szCs w:val="56"/>
        </w:rPr>
        <w:t>4</w:t>
      </w:r>
      <w:r w:rsidR="000F14FD" w:rsidRPr="001050BE">
        <w:rPr>
          <w:rFonts w:ascii="TH SarabunPSK" w:hAnsi="TH SarabunPSK" w:cs="TH SarabunPSK"/>
          <w:b/>
          <w:bCs/>
          <w:spacing w:val="-6"/>
          <w:szCs w:val="56"/>
        </w:rPr>
        <w:t xml:space="preserve"> </w:t>
      </w:r>
      <w:r w:rsidR="0086266D" w:rsidRPr="001050BE">
        <w:rPr>
          <w:rFonts w:ascii="TH SarabunPSK" w:hAnsi="TH SarabunPSK" w:cs="TH SarabunPSK"/>
          <w:b/>
          <w:bCs/>
          <w:spacing w:val="-6"/>
          <w:szCs w:val="56"/>
        </w:rPr>
        <w:br/>
      </w:r>
      <w:r w:rsidR="00922EDE" w:rsidRPr="001050BE">
        <w:rPr>
          <w:rFonts w:ascii="TH SarabunPSK" w:hAnsi="TH SarabunPSK" w:cs="TH SarabunPSK"/>
          <w:b/>
          <w:bCs/>
          <w:spacing w:val="-6"/>
          <w:szCs w:val="56"/>
        </w:rPr>
        <w:t>การ</w:t>
      </w:r>
      <w:r w:rsidR="000F14FD" w:rsidRPr="001050BE">
        <w:rPr>
          <w:rFonts w:ascii="TH SarabunPSK" w:hAnsi="TH SarabunPSK" w:cs="TH SarabunPSK"/>
          <w:b/>
          <w:bCs/>
          <w:spacing w:val="-6"/>
          <w:szCs w:val="56"/>
        </w:rPr>
        <w:t xml:space="preserve">สร้างความโปร่งใส เป็นองค์กรที่มีธรรมาภิบาล </w:t>
      </w:r>
      <w:r w:rsidR="00071A96" w:rsidRPr="001050BE">
        <w:rPr>
          <w:rFonts w:ascii="TH SarabunPSK" w:hAnsi="TH SarabunPSK" w:cs="TH SarabunPSK"/>
          <w:b/>
          <w:bCs/>
          <w:spacing w:val="-6"/>
          <w:szCs w:val="56"/>
        </w:rPr>
        <w:br/>
      </w:r>
      <w:r w:rsidR="000F14FD" w:rsidRPr="001050BE">
        <w:rPr>
          <w:rFonts w:ascii="TH SarabunPSK" w:hAnsi="TH SarabunPSK" w:cs="TH SarabunPSK"/>
          <w:b/>
          <w:bCs/>
          <w:spacing w:val="-6"/>
          <w:szCs w:val="56"/>
        </w:rPr>
        <w:t>ให้สังคมเชื่อถือ</w:t>
      </w:r>
    </w:p>
    <w:p w14:paraId="31212253" w14:textId="77777777" w:rsidR="00652ECA" w:rsidRPr="001050BE" w:rsidRDefault="00652ECA" w:rsidP="00652ECA">
      <w:pPr>
        <w:pStyle w:val="Heading2"/>
        <w:spacing w:before="240"/>
        <w:rPr>
          <w:rFonts w:ascii="TH SarabunPSK" w:hAnsi="TH SarabunPSK" w:cs="TH SarabunPSK"/>
          <w:b/>
          <w:bCs/>
          <w:sz w:val="36"/>
          <w:szCs w:val="36"/>
          <w:cs w:val="0"/>
        </w:rPr>
      </w:pPr>
      <w:r w:rsidRPr="001050BE">
        <w:rPr>
          <w:rFonts w:ascii="TH SarabunPSK" w:hAnsi="TH SarabunPSK" w:cs="TH SarabunPSK"/>
          <w:b/>
          <w:bCs/>
          <w:sz w:val="36"/>
          <w:szCs w:val="36"/>
        </w:rPr>
        <w:t>เป้าหมาย</w:t>
      </w:r>
    </w:p>
    <w:p w14:paraId="5F2E9634" w14:textId="77777777" w:rsidR="000F14FD" w:rsidRPr="001050BE" w:rsidRDefault="000F14FD" w:rsidP="00BE57AE">
      <w:pPr>
        <w:tabs>
          <w:tab w:val="left" w:pos="7110"/>
        </w:tabs>
        <w:spacing w:line="240" w:lineRule="auto"/>
        <w:rPr>
          <w:rFonts w:ascii="TH SarabunPSK" w:hAnsi="TH SarabunPSK" w:cs="TH SarabunPSK"/>
          <w:szCs w:val="32"/>
        </w:rPr>
      </w:pPr>
      <w:r w:rsidRPr="001050BE">
        <w:rPr>
          <w:rFonts w:ascii="TH SarabunPSK" w:hAnsi="TH SarabunPSK" w:cs="TH SarabunPSK"/>
          <w:szCs w:val="32"/>
        </w:rPr>
        <w:t>เพื่อให้กระทรวงพลังงานเป็นองค์กรสมรรถนะสูง บริหารงานตามหลักธรรมาภิบาล และเป็นศูนย์ข้อมูลพลังงานของประเทศที่น่าเชื่อถือ</w:t>
      </w:r>
    </w:p>
    <w:p w14:paraId="194530BE" w14:textId="77777777" w:rsidR="00652ECA" w:rsidRPr="001050BE" w:rsidRDefault="00652ECA" w:rsidP="00652ECA">
      <w:pPr>
        <w:pStyle w:val="Heading2"/>
        <w:tabs>
          <w:tab w:val="left" w:pos="7110"/>
        </w:tabs>
        <w:rPr>
          <w:rFonts w:ascii="TH SarabunPSK" w:hAnsi="TH SarabunPSK" w:cs="TH SarabunPSK"/>
          <w:b/>
          <w:bCs/>
          <w:sz w:val="52"/>
          <w:szCs w:val="36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>ตัวชี้วัดและค่าเป้าหมาย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1170"/>
        <w:gridCol w:w="1170"/>
        <w:gridCol w:w="1170"/>
        <w:gridCol w:w="1170"/>
        <w:gridCol w:w="1170"/>
      </w:tblGrid>
      <w:tr w:rsidR="00A74EF9" w:rsidRPr="001050BE" w14:paraId="271C385F" w14:textId="77777777" w:rsidTr="008D3172">
        <w:trPr>
          <w:tblHeader/>
        </w:trPr>
        <w:tc>
          <w:tcPr>
            <w:tcW w:w="1818" w:type="dxa"/>
            <w:vMerge w:val="restart"/>
            <w:vAlign w:val="center"/>
          </w:tcPr>
          <w:p w14:paraId="0E6BB96D" w14:textId="77777777" w:rsidR="00652ECA" w:rsidRPr="001050BE" w:rsidRDefault="00652ECA" w:rsidP="00DA67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เป้าหมาย</w:t>
            </w:r>
          </w:p>
        </w:tc>
        <w:tc>
          <w:tcPr>
            <w:tcW w:w="1890" w:type="dxa"/>
            <w:vMerge w:val="restart"/>
            <w:vAlign w:val="center"/>
          </w:tcPr>
          <w:p w14:paraId="55B53A40" w14:textId="77777777" w:rsidR="00652ECA" w:rsidRPr="001050BE" w:rsidRDefault="00652ECA" w:rsidP="00DA67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ตัวชี้วัด</w:t>
            </w:r>
          </w:p>
        </w:tc>
        <w:tc>
          <w:tcPr>
            <w:tcW w:w="5850" w:type="dxa"/>
            <w:gridSpan w:val="5"/>
          </w:tcPr>
          <w:p w14:paraId="2488972C" w14:textId="77777777" w:rsidR="00652ECA" w:rsidRPr="001050BE" w:rsidRDefault="00652ECA" w:rsidP="00DA67D2">
            <w:pPr>
              <w:spacing w:after="0" w:line="240" w:lineRule="auto"/>
              <w:ind w:right="-1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ค่าเป้าหมาย</w:t>
            </w:r>
          </w:p>
        </w:tc>
      </w:tr>
      <w:tr w:rsidR="00A74EF9" w:rsidRPr="001050BE" w14:paraId="2516A5A5" w14:textId="77777777" w:rsidTr="008D3172">
        <w:trPr>
          <w:tblHeader/>
        </w:trPr>
        <w:tc>
          <w:tcPr>
            <w:tcW w:w="1818" w:type="dxa"/>
            <w:vMerge/>
          </w:tcPr>
          <w:p w14:paraId="00AB4FA2" w14:textId="77777777" w:rsidR="00652ECA" w:rsidRPr="001050BE" w:rsidRDefault="00652ECA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890" w:type="dxa"/>
            <w:vMerge/>
          </w:tcPr>
          <w:p w14:paraId="471AB964" w14:textId="77777777" w:rsidR="00652ECA" w:rsidRPr="001050BE" w:rsidRDefault="00652ECA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67470C5D" w14:textId="2F4BD834" w:rsidR="00652ECA" w:rsidRPr="001050BE" w:rsidRDefault="000F1793" w:rsidP="00DA67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  <w:tc>
          <w:tcPr>
            <w:tcW w:w="1170" w:type="dxa"/>
          </w:tcPr>
          <w:p w14:paraId="2BB24BB0" w14:textId="48EE5BA9" w:rsidR="00652ECA" w:rsidRPr="001050BE" w:rsidRDefault="000F1793" w:rsidP="00DA67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1170" w:type="dxa"/>
          </w:tcPr>
          <w:p w14:paraId="720E7B19" w14:textId="43C89D8A" w:rsidR="00652ECA" w:rsidRPr="001050BE" w:rsidRDefault="000F1793" w:rsidP="00DA67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2563</w:t>
            </w:r>
          </w:p>
        </w:tc>
        <w:tc>
          <w:tcPr>
            <w:tcW w:w="1170" w:type="dxa"/>
          </w:tcPr>
          <w:p w14:paraId="309557F5" w14:textId="662D0544" w:rsidR="00652ECA" w:rsidRPr="001050BE" w:rsidRDefault="000F1793" w:rsidP="00DA67D2">
            <w:pPr>
              <w:tabs>
                <w:tab w:val="left" w:pos="809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170" w:type="dxa"/>
          </w:tcPr>
          <w:p w14:paraId="6C5C1ECE" w14:textId="141F5176" w:rsidR="00652ECA" w:rsidRPr="001050BE" w:rsidRDefault="000F1793" w:rsidP="00DA67D2">
            <w:pPr>
              <w:tabs>
                <w:tab w:val="left" w:pos="7110"/>
              </w:tabs>
              <w:spacing w:after="0" w:line="240" w:lineRule="auto"/>
              <w:ind w:right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2565</w:t>
            </w:r>
          </w:p>
        </w:tc>
      </w:tr>
      <w:tr w:rsidR="00A74EF9" w:rsidRPr="001050BE" w14:paraId="65785F9A" w14:textId="77777777" w:rsidTr="008D3172">
        <w:tc>
          <w:tcPr>
            <w:tcW w:w="1818" w:type="dxa"/>
            <w:vMerge w:val="restart"/>
          </w:tcPr>
          <w:p w14:paraId="70DD787D" w14:textId="77777777" w:rsidR="008D3172" w:rsidRPr="001050BE" w:rsidRDefault="008D3172" w:rsidP="008D31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กระทรวงพลังงานเป็นองค์กรสมรรถนะสูง</w:t>
            </w:r>
          </w:p>
        </w:tc>
        <w:tc>
          <w:tcPr>
            <w:tcW w:w="1890" w:type="dxa"/>
          </w:tcPr>
          <w:p w14:paraId="7B645389" w14:textId="37134147" w:rsidR="008D3172" w:rsidRPr="001050BE" w:rsidRDefault="008D3172" w:rsidP="008D3172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ความสำเร็จของการปรับปรุงองค์กรให้รองรับกับการเปลี่ยนแปลง</w:t>
            </w:r>
            <w:r w:rsidR="00816263"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14:paraId="52E59FFC" w14:textId="77777777" w:rsidR="008D3172" w:rsidRPr="001050BE" w:rsidRDefault="008D3172" w:rsidP="008D317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4E377212" w14:textId="3F2881ED" w:rsidR="008D3172" w:rsidRPr="001050BE" w:rsidRDefault="008D3172" w:rsidP="008D317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-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มี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Code of Conduct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ของกระทรวงพลังงาน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br/>
              <w:t xml:space="preserve">- จัดตั้งกองภายในบริหาร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PSC</w:t>
            </w:r>
          </w:p>
        </w:tc>
        <w:tc>
          <w:tcPr>
            <w:tcW w:w="1170" w:type="dxa"/>
          </w:tcPr>
          <w:p w14:paraId="401FE91E" w14:textId="63AF7C7B" w:rsidR="008D3172" w:rsidRPr="001050BE" w:rsidRDefault="008D3172" w:rsidP="008D317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120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-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ศึกษาแนวทางการบริหารจัดการด้านปิโตรเลียมภายใต้ระบบใหม่</w:t>
            </w:r>
          </w:p>
        </w:tc>
        <w:tc>
          <w:tcPr>
            <w:tcW w:w="1170" w:type="dxa"/>
          </w:tcPr>
          <w:p w14:paraId="233EEFCE" w14:textId="76C96D91" w:rsidR="008D3172" w:rsidRPr="001050BE" w:rsidRDefault="008D3172" w:rsidP="008D317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71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- ดำเนินการตามแนวทางที่ศึกษา</w:t>
            </w:r>
          </w:p>
        </w:tc>
        <w:tc>
          <w:tcPr>
            <w:tcW w:w="1170" w:type="dxa"/>
          </w:tcPr>
          <w:p w14:paraId="40826563" w14:textId="6827D197" w:rsidR="008D3172" w:rsidRPr="001050BE" w:rsidRDefault="008D3172" w:rsidP="008D3172">
            <w:pPr>
              <w:pStyle w:val="ListParagraph"/>
              <w:numPr>
                <w:ilvl w:val="0"/>
                <w:numId w:val="2"/>
              </w:numPr>
              <w:tabs>
                <w:tab w:val="left" w:pos="31"/>
                <w:tab w:val="left" w:pos="2688"/>
                <w:tab w:val="left" w:pos="3024"/>
                <w:tab w:val="left" w:pos="7110"/>
              </w:tabs>
              <w:spacing w:after="0" w:line="240" w:lineRule="auto"/>
              <w:ind w:left="-59" w:right="-106" w:hanging="8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เกิดกองบริหารสัญญา ที่เป็นทางการ</w:t>
            </w:r>
          </w:p>
        </w:tc>
      </w:tr>
      <w:tr w:rsidR="00A74EF9" w:rsidRPr="001050BE" w14:paraId="16FD21A8" w14:textId="77777777" w:rsidTr="008D3172">
        <w:tc>
          <w:tcPr>
            <w:tcW w:w="1818" w:type="dxa"/>
            <w:vMerge/>
          </w:tcPr>
          <w:p w14:paraId="55F89293" w14:textId="77777777" w:rsidR="00A82742" w:rsidRPr="001050BE" w:rsidRDefault="00A82742" w:rsidP="00DA67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3C1C065E" w14:textId="1FE3E92A" w:rsidR="00A82742" w:rsidRPr="001050BE" w:rsidRDefault="00A82742" w:rsidP="00DA67D2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ความสำเร็จของการมีโครงสร้างอัตรากำลังและแผนสืบทอดตำแหน่งของกระทรวงพลังงาน</w:t>
            </w:r>
            <w:r w:rsidR="00816263"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14:paraId="1A2D0C62" w14:textId="77777777" w:rsidR="00A82742" w:rsidRPr="001050BE" w:rsidRDefault="00A8274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4884AD36" w14:textId="5526D0BF" w:rsidR="00A82742" w:rsidRPr="001050BE" w:rsidRDefault="00A8274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- ได้รับการจัดสรรอัตรากำลังเพิ่มขึ้น</w:t>
            </w:r>
          </w:p>
        </w:tc>
        <w:tc>
          <w:tcPr>
            <w:tcW w:w="1170" w:type="dxa"/>
          </w:tcPr>
          <w:p w14:paraId="619B1E16" w14:textId="77777777" w:rsidR="00662651" w:rsidRPr="001050BE" w:rsidRDefault="00662651" w:rsidP="00662651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30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-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จัดทำแนวทางการสืบทอดตำแหน่ง (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Executive Successors)</w:t>
            </w:r>
          </w:p>
          <w:p w14:paraId="24F5D9E5" w14:textId="16DE1174" w:rsidR="00A82742" w:rsidRPr="001050BE" w:rsidRDefault="00662651" w:rsidP="00662651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3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-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จัดทำ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IDP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รายบุคคลของคนกำลังคนคุณภาพ</w:t>
            </w:r>
          </w:p>
        </w:tc>
        <w:tc>
          <w:tcPr>
            <w:tcW w:w="1170" w:type="dxa"/>
          </w:tcPr>
          <w:p w14:paraId="06B4E18A" w14:textId="77777777" w:rsidR="00A82742" w:rsidRPr="001050BE" w:rsidRDefault="00A8274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71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643D1936" w14:textId="77777777" w:rsidR="00A82742" w:rsidRPr="001050BE" w:rsidRDefault="00A82742" w:rsidP="00DA67D2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106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</w:tr>
      <w:tr w:rsidR="00A74EF9" w:rsidRPr="001050BE" w14:paraId="3533931E" w14:textId="77777777" w:rsidTr="008D3172">
        <w:tc>
          <w:tcPr>
            <w:tcW w:w="1818" w:type="dxa"/>
          </w:tcPr>
          <w:p w14:paraId="0800F93C" w14:textId="77777777" w:rsidR="00A82742" w:rsidRPr="001050BE" w:rsidRDefault="00A82742" w:rsidP="00DA67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ศูนย์ข้อมูลพลังงานของประเทศที่น่าเชื่อถือ</w:t>
            </w:r>
          </w:p>
        </w:tc>
        <w:tc>
          <w:tcPr>
            <w:tcW w:w="1890" w:type="dxa"/>
          </w:tcPr>
          <w:p w14:paraId="2866260D" w14:textId="7CFBF91E" w:rsidR="00A82742" w:rsidRPr="001050BE" w:rsidRDefault="00A82742" w:rsidP="00DA67D2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ความสำเร็จของการเกิดระบบงานดิจิทัล</w:t>
            </w:r>
            <w:r w:rsidR="00816263"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14:paraId="71CE7D7D" w14:textId="3D71D8E8" w:rsidR="00A82742" w:rsidRPr="001050BE" w:rsidRDefault="00A82742" w:rsidP="00F732BC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6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ปรับปรุงระบบฐานข้อมูล </w:t>
            </w:r>
          </w:p>
        </w:tc>
        <w:tc>
          <w:tcPr>
            <w:tcW w:w="1170" w:type="dxa"/>
          </w:tcPr>
          <w:p w14:paraId="19B10A2A" w14:textId="77777777" w:rsidR="00A82742" w:rsidRPr="001050BE" w:rsidRDefault="00A8274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-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มีแผนม่บท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ICT</w:t>
            </w:r>
          </w:p>
        </w:tc>
        <w:tc>
          <w:tcPr>
            <w:tcW w:w="1170" w:type="dxa"/>
          </w:tcPr>
          <w:p w14:paraId="37DFBA82" w14:textId="77777777" w:rsidR="00A82742" w:rsidRPr="001050BE" w:rsidRDefault="00A8274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12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-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มีแผน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Data Governance</w:t>
            </w:r>
          </w:p>
          <w:p w14:paraId="1D02F17C" w14:textId="77777777" w:rsidR="00A82742" w:rsidRPr="001050BE" w:rsidRDefault="00A8274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- 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ระบบการทำงานเป็นดิจิทัล</w:t>
            </w:r>
          </w:p>
        </w:tc>
        <w:tc>
          <w:tcPr>
            <w:tcW w:w="1170" w:type="dxa"/>
          </w:tcPr>
          <w:p w14:paraId="1B1C234F" w14:textId="77777777" w:rsidR="00A82742" w:rsidRDefault="00A8274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71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เกิด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Ministry of Energy Data Operation Center</w:t>
            </w:r>
          </w:p>
          <w:p w14:paraId="21835AA7" w14:textId="77777777" w:rsidR="00B8364C" w:rsidRDefault="00B8364C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71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  <w:p w14:paraId="14F6D6E0" w14:textId="77777777" w:rsidR="00B8364C" w:rsidRPr="001050BE" w:rsidRDefault="00B8364C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71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5C9E0506" w14:textId="77777777" w:rsidR="00A82742" w:rsidRPr="001050BE" w:rsidRDefault="00A82742" w:rsidP="00DA67D2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เกิดศูนย์พลังงานแห่งชาติ</w:t>
            </w:r>
          </w:p>
        </w:tc>
      </w:tr>
      <w:tr w:rsidR="00A74EF9" w:rsidRPr="001050BE" w14:paraId="42475230" w14:textId="77777777" w:rsidTr="008D3172">
        <w:tc>
          <w:tcPr>
            <w:tcW w:w="1818" w:type="dxa"/>
            <w:vMerge w:val="restart"/>
          </w:tcPr>
          <w:p w14:paraId="4E68796E" w14:textId="77777777" w:rsidR="00A04A63" w:rsidRPr="001050BE" w:rsidRDefault="002A69A3" w:rsidP="00DA67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กระทรวงพลังงาน</w:t>
            </w:r>
            <w:r w:rsidR="00A04A63"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บริหารงานตามหลักธรรมาภิบาล</w:t>
            </w:r>
          </w:p>
        </w:tc>
        <w:tc>
          <w:tcPr>
            <w:tcW w:w="1890" w:type="dxa"/>
          </w:tcPr>
          <w:p w14:paraId="19074110" w14:textId="104EA18F" w:rsidR="00A04A63" w:rsidRPr="001050BE" w:rsidRDefault="00B7691E" w:rsidP="00DA67D2">
            <w:pPr>
              <w:spacing w:after="0" w:line="240" w:lineRule="auto"/>
              <w:ind w:right="-15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ความสำเร็จของ</w:t>
            </w:r>
            <w:r w:rsidR="00A04A63" w:rsidRPr="001050BE">
              <w:rPr>
                <w:rFonts w:ascii="TH SarabunPSK" w:hAnsi="TH SarabunPSK" w:cs="TH SarabunPSK"/>
                <w:sz w:val="28"/>
                <w:szCs w:val="28"/>
              </w:rPr>
              <w:t>การส่งเสริมการมีส่วนร่วมของประชาชน</w:t>
            </w:r>
          </w:p>
        </w:tc>
        <w:tc>
          <w:tcPr>
            <w:tcW w:w="1170" w:type="dxa"/>
          </w:tcPr>
          <w:p w14:paraId="4657BCF5" w14:textId="77777777" w:rsidR="00A04A63" w:rsidRPr="001050BE" w:rsidRDefault="00A04A63" w:rsidP="00DA67D2">
            <w:pPr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2EF8DB0C" w14:textId="2D994276" w:rsidR="00A04A63" w:rsidRPr="001050BE" w:rsidRDefault="00A04A63" w:rsidP="00282112">
            <w:pPr>
              <w:tabs>
                <w:tab w:val="left" w:pos="0"/>
              </w:tabs>
              <w:spacing w:after="0" w:line="240" w:lineRule="auto"/>
              <w:ind w:right="-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จัดทำหลักเกณฑ์คณะกรรมการของภาค</w:t>
            </w:r>
            <w:r w:rsidR="00282112" w:rsidRPr="001050BE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ประชาสังคม</w:t>
            </w:r>
          </w:p>
        </w:tc>
        <w:tc>
          <w:tcPr>
            <w:tcW w:w="1170" w:type="dxa"/>
          </w:tcPr>
          <w:p w14:paraId="1BF81F3F" w14:textId="77777777" w:rsidR="00A04A63" w:rsidRPr="001050BE" w:rsidRDefault="00B7691E" w:rsidP="00282112">
            <w:pPr>
              <w:spacing w:after="0" w:line="240" w:lineRule="auto"/>
              <w:ind w:right="-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มีคณะกรรมการภาคประชาสังคม</w:t>
            </w:r>
          </w:p>
        </w:tc>
        <w:tc>
          <w:tcPr>
            <w:tcW w:w="1170" w:type="dxa"/>
          </w:tcPr>
          <w:p w14:paraId="18D37D18" w14:textId="77777777" w:rsidR="00A04A63" w:rsidRPr="001050BE" w:rsidRDefault="00A04A63" w:rsidP="00DA67D2">
            <w:pPr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0472C6F5" w14:textId="77777777" w:rsidR="00A04A63" w:rsidRPr="001050BE" w:rsidRDefault="00A04A63" w:rsidP="00DA67D2">
            <w:pPr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A04A63" w:rsidRPr="001050BE" w14:paraId="21340E20" w14:textId="77777777" w:rsidTr="008D3172">
        <w:tc>
          <w:tcPr>
            <w:tcW w:w="1818" w:type="dxa"/>
            <w:vMerge/>
          </w:tcPr>
          <w:p w14:paraId="4528C338" w14:textId="77777777" w:rsidR="00A04A63" w:rsidRPr="001050BE" w:rsidRDefault="00A04A63" w:rsidP="00DA67D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7D615A2" w14:textId="192F1BBC" w:rsidR="00A04A63" w:rsidRPr="001050BE" w:rsidRDefault="00B7691E" w:rsidP="00DA67D2">
            <w:pP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ความสำเร็จของ</w:t>
            </w:r>
            <w:r w:rsidR="00A04A63" w:rsidRPr="001050BE">
              <w:rPr>
                <w:rFonts w:ascii="TH SarabunPSK" w:hAnsi="TH SarabunPSK" w:cs="TH SarabunPSK"/>
                <w:sz w:val="28"/>
                <w:szCs w:val="28"/>
              </w:rPr>
              <w:t xml:space="preserve">การพัฒนาสู่องค์กรโปร่งใส </w:t>
            </w:r>
          </w:p>
        </w:tc>
        <w:tc>
          <w:tcPr>
            <w:tcW w:w="1170" w:type="dxa"/>
          </w:tcPr>
          <w:p w14:paraId="7B08BCF8" w14:textId="66B8B5C0" w:rsidR="00A04A63" w:rsidRPr="001050BE" w:rsidRDefault="00282112" w:rsidP="00DA67D2">
            <w:pPr>
              <w:tabs>
                <w:tab w:val="left" w:pos="16"/>
              </w:tabs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มีแผนป้องกันก</w:t>
            </w:r>
            <w:r w:rsidR="00A04A63" w:rsidRPr="001050BE">
              <w:rPr>
                <w:rFonts w:ascii="TH SarabunPSK" w:hAnsi="TH SarabunPSK" w:cs="TH SarabunPSK"/>
                <w:sz w:val="28"/>
                <w:szCs w:val="28"/>
              </w:rPr>
              <w:t>ารทุจริตและปราบปรามทุจริต</w:t>
            </w:r>
          </w:p>
          <w:p w14:paraId="19465D1F" w14:textId="77777777" w:rsidR="00A04A63" w:rsidRPr="001050BE" w:rsidRDefault="00A04A63" w:rsidP="00DA67D2">
            <w:pPr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ITA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ดีขึ้น</w:t>
            </w:r>
          </w:p>
        </w:tc>
        <w:tc>
          <w:tcPr>
            <w:tcW w:w="1170" w:type="dxa"/>
          </w:tcPr>
          <w:p w14:paraId="3B6F3ECF" w14:textId="30F1B1D7" w:rsidR="00A04A63" w:rsidRPr="001050BE" w:rsidRDefault="00282112" w:rsidP="00DA67D2">
            <w:pPr>
              <w:tabs>
                <w:tab w:val="left" w:pos="16"/>
              </w:tabs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-มีแผนป้องกันกา</w:t>
            </w:r>
            <w:r w:rsidR="00A04A63" w:rsidRPr="001050BE">
              <w:rPr>
                <w:rFonts w:ascii="TH SarabunPSK" w:hAnsi="TH SarabunPSK" w:cs="TH SarabunPSK"/>
                <w:sz w:val="28"/>
                <w:szCs w:val="28"/>
              </w:rPr>
              <w:t>รทุจริตและปราบปรามทุจริต</w:t>
            </w:r>
          </w:p>
          <w:p w14:paraId="35C96F28" w14:textId="77777777" w:rsidR="00A04A63" w:rsidRPr="001050BE" w:rsidRDefault="00A04A63" w:rsidP="00DA67D2">
            <w:pPr>
              <w:tabs>
                <w:tab w:val="left" w:pos="16"/>
              </w:tabs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ITA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ดีขึ้น</w:t>
            </w:r>
          </w:p>
        </w:tc>
        <w:tc>
          <w:tcPr>
            <w:tcW w:w="1170" w:type="dxa"/>
          </w:tcPr>
          <w:p w14:paraId="0BBA10D9" w14:textId="520D700E" w:rsidR="00A04A63" w:rsidRPr="001050BE" w:rsidRDefault="00282112" w:rsidP="00DA67D2">
            <w:pPr>
              <w:tabs>
                <w:tab w:val="left" w:pos="16"/>
              </w:tabs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มีแผนป้องกันก</w:t>
            </w:r>
            <w:r w:rsidR="00A04A63" w:rsidRPr="001050BE">
              <w:rPr>
                <w:rFonts w:ascii="TH SarabunPSK" w:hAnsi="TH SarabunPSK" w:cs="TH SarabunPSK"/>
                <w:sz w:val="28"/>
                <w:szCs w:val="28"/>
              </w:rPr>
              <w:t>ารทุจริตและปราบปรามทุจริต</w:t>
            </w:r>
          </w:p>
          <w:p w14:paraId="7C251AF6" w14:textId="77777777" w:rsidR="00A04A63" w:rsidRPr="001050BE" w:rsidRDefault="00A04A63" w:rsidP="00DA67D2">
            <w:pPr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ITA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ดีขึ้น</w:t>
            </w:r>
          </w:p>
        </w:tc>
        <w:tc>
          <w:tcPr>
            <w:tcW w:w="1170" w:type="dxa"/>
          </w:tcPr>
          <w:p w14:paraId="3688502B" w14:textId="6B357F0B" w:rsidR="00A04A63" w:rsidRPr="001050BE" w:rsidRDefault="00282112" w:rsidP="00DA67D2">
            <w:pPr>
              <w:tabs>
                <w:tab w:val="left" w:pos="16"/>
              </w:tabs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มีแผนป้องกันก</w:t>
            </w:r>
            <w:r w:rsidR="00A04A63" w:rsidRPr="001050BE">
              <w:rPr>
                <w:rFonts w:ascii="TH SarabunPSK" w:hAnsi="TH SarabunPSK" w:cs="TH SarabunPSK"/>
                <w:sz w:val="28"/>
                <w:szCs w:val="28"/>
              </w:rPr>
              <w:t>ารทุจริตและปราบปรามทุจริต</w:t>
            </w:r>
          </w:p>
          <w:p w14:paraId="267864C1" w14:textId="77777777" w:rsidR="00A04A63" w:rsidRPr="001050BE" w:rsidRDefault="00A04A63" w:rsidP="00DA67D2">
            <w:pPr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ITA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ดีขึ้น</w:t>
            </w:r>
          </w:p>
        </w:tc>
        <w:tc>
          <w:tcPr>
            <w:tcW w:w="1170" w:type="dxa"/>
          </w:tcPr>
          <w:p w14:paraId="73BDFF80" w14:textId="2A9F20E5" w:rsidR="00A04A63" w:rsidRPr="001050BE" w:rsidRDefault="00282112" w:rsidP="00DA67D2">
            <w:pPr>
              <w:tabs>
                <w:tab w:val="left" w:pos="16"/>
              </w:tabs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มีแผนป้องกันก</w:t>
            </w:r>
            <w:r w:rsidR="00A04A63" w:rsidRPr="001050BE">
              <w:rPr>
                <w:rFonts w:ascii="TH SarabunPSK" w:hAnsi="TH SarabunPSK" w:cs="TH SarabunPSK"/>
                <w:sz w:val="28"/>
                <w:szCs w:val="28"/>
              </w:rPr>
              <w:t>ารทุจริตและปราบปรามทุจริต</w:t>
            </w:r>
          </w:p>
          <w:p w14:paraId="5AFFC4F7" w14:textId="77777777" w:rsidR="00A04A63" w:rsidRPr="001050BE" w:rsidRDefault="00A04A63" w:rsidP="00DA67D2">
            <w:pPr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1050BE">
              <w:rPr>
                <w:rFonts w:ascii="TH SarabunPSK" w:hAnsi="TH SarabunPSK" w:cs="TH SarabunPSK"/>
                <w:sz w:val="28"/>
                <w:szCs w:val="28"/>
                <w:cs w:val="0"/>
              </w:rPr>
              <w:t>ITA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ดีขึ้น</w:t>
            </w:r>
          </w:p>
        </w:tc>
      </w:tr>
    </w:tbl>
    <w:p w14:paraId="650EA5A8" w14:textId="77777777" w:rsidR="00952FC8" w:rsidRPr="001050BE" w:rsidRDefault="00952FC8" w:rsidP="00952FC8">
      <w:pPr>
        <w:pStyle w:val="ListParagraph"/>
        <w:tabs>
          <w:tab w:val="left" w:pos="7110"/>
        </w:tabs>
        <w:spacing w:line="240" w:lineRule="auto"/>
        <w:rPr>
          <w:rFonts w:ascii="TH SarabunPSK" w:hAnsi="TH SarabunPSK" w:cs="TH SarabunPSK"/>
          <w:szCs w:val="32"/>
          <w:cs w:val="0"/>
        </w:rPr>
      </w:pPr>
    </w:p>
    <w:p w14:paraId="7DF61B88" w14:textId="77777777" w:rsidR="00652ECA" w:rsidRPr="001050BE" w:rsidRDefault="00652ECA" w:rsidP="00652ECA">
      <w:pPr>
        <w:pStyle w:val="Heading2"/>
        <w:tabs>
          <w:tab w:val="left" w:pos="7110"/>
        </w:tabs>
        <w:rPr>
          <w:rFonts w:ascii="TH SarabunPSK" w:hAnsi="TH SarabunPSK" w:cs="TH SarabunPSK"/>
          <w:b/>
          <w:bCs/>
          <w:sz w:val="52"/>
          <w:szCs w:val="36"/>
          <w:cs w:val="0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>แนวทางการพัฒนา</w:t>
      </w:r>
    </w:p>
    <w:p w14:paraId="658B3A1F" w14:textId="1412D091" w:rsidR="00927885" w:rsidRPr="001050BE" w:rsidRDefault="003B55BA" w:rsidP="000137C4">
      <w:pPr>
        <w:pStyle w:val="ListParagraph"/>
        <w:numPr>
          <w:ilvl w:val="0"/>
          <w:numId w:val="66"/>
        </w:numPr>
        <w:tabs>
          <w:tab w:val="left" w:pos="7110"/>
        </w:tabs>
        <w:spacing w:line="240" w:lineRule="auto"/>
        <w:jc w:val="thaiDistribute"/>
        <w:rPr>
          <w:rFonts w:ascii="TH SarabunPSK" w:hAnsi="TH SarabunPSK" w:cs="TH SarabunPSK"/>
          <w:b/>
          <w:bCs/>
          <w:szCs w:val="32"/>
          <w:u w:val="single"/>
          <w:cs w:val="0"/>
        </w:rPr>
      </w:pPr>
      <w:r w:rsidRPr="001050BE">
        <w:rPr>
          <w:rFonts w:ascii="TH SarabunPSK" w:hAnsi="TH SarabunPSK" w:cs="TH SarabunPSK"/>
          <w:b/>
          <w:bCs/>
          <w:szCs w:val="32"/>
          <w:lang w:val="th-TH"/>
        </w:rPr>
        <w:t>พัฒนาปรับปรุงแผนบริหาร แผนพัฒนาทรัพยากร ระบบเทคโนโลยีสารสนเทศและการสื่อสารของกระทรวงพลังงาน ให้รองรับการปฏิบัติงานตามภารกิจของกระทรวงพลังงาน</w:t>
      </w:r>
      <w:r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0F14FD" w:rsidRPr="001050BE">
        <w:rPr>
          <w:rFonts w:ascii="TH SarabunPSK" w:hAnsi="TH SarabunPSK" w:cs="TH SarabunPSK"/>
          <w:szCs w:val="32"/>
          <w:lang w:val="th-TH"/>
        </w:rPr>
        <w:t>พัฒนาปรับปรุงแผนบริหารและแผนพัฒนาทรัพยากรของกระทรวงพลังงาน</w:t>
      </w:r>
      <w:r w:rsidR="00EF0BB7" w:rsidRPr="001050BE">
        <w:rPr>
          <w:rFonts w:ascii="TH SarabunPSK" w:hAnsi="TH SarabunPSK" w:cs="TH SarabunPSK"/>
          <w:szCs w:val="32"/>
          <w:lang w:val="th-TH"/>
        </w:rPr>
        <w:t xml:space="preserve"> การพัฒนาระบบราชการ</w:t>
      </w:r>
      <w:r w:rsidR="000F14FD"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F9124F" w:rsidRPr="001050BE">
        <w:rPr>
          <w:rFonts w:ascii="TH SarabunPSK" w:hAnsi="TH SarabunPSK" w:cs="TH SarabunPSK"/>
          <w:szCs w:val="32"/>
          <w:lang w:val="th-TH"/>
        </w:rPr>
        <w:t>รวมทั้งการพัฒนาระบบ กลไก และโครงสร้างการบริหารจัดการ</w:t>
      </w:r>
      <w:r w:rsidR="006148D4" w:rsidRPr="001050BE">
        <w:rPr>
          <w:rFonts w:ascii="TH SarabunPSK" w:hAnsi="TH SarabunPSK" w:cs="TH SarabunPSK"/>
          <w:szCs w:val="32"/>
          <w:lang w:val="th-TH"/>
        </w:rPr>
        <w:t>องค์กร</w:t>
      </w:r>
      <w:r w:rsidR="00F9124F" w:rsidRPr="001050BE">
        <w:rPr>
          <w:rFonts w:ascii="TH SarabunPSK" w:hAnsi="TH SarabunPSK" w:cs="TH SarabunPSK"/>
          <w:szCs w:val="32"/>
          <w:lang w:val="th-TH"/>
        </w:rPr>
        <w:t xml:space="preserve"> เพื่อสร้างความชัดเจน</w:t>
      </w:r>
      <w:r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F9124F" w:rsidRPr="001050BE">
        <w:rPr>
          <w:rFonts w:ascii="TH SarabunPSK" w:hAnsi="TH SarabunPSK" w:cs="TH SarabunPSK"/>
          <w:szCs w:val="32"/>
          <w:lang w:val="th-TH"/>
        </w:rPr>
        <w:t>ลดความซ้ำซ้อน และมีความเหมาะสมในการดำเนินงาน ระหว่างหน่วยนโยบาย-หน่วยกำกับ-หน่วยปฏิบัติด้านพลังงาน เพื่อสู่องค์กรสมรรถนะสูง โดยใช้</w:t>
      </w:r>
      <w:r w:rsidR="000F14FD" w:rsidRPr="001050BE">
        <w:rPr>
          <w:rFonts w:ascii="TH SarabunPSK" w:hAnsi="TH SarabunPSK" w:cs="TH SarabunPSK"/>
          <w:szCs w:val="32"/>
        </w:rPr>
        <w:t xml:space="preserve">ระบบเทคโนโลยีสารสนเทศและการสื่อสาร </w:t>
      </w:r>
      <w:r w:rsidR="00F9124F" w:rsidRPr="001050BE">
        <w:rPr>
          <w:rFonts w:ascii="TH SarabunPSK" w:hAnsi="TH SarabunPSK" w:cs="TH SarabunPSK"/>
          <w:szCs w:val="32"/>
        </w:rPr>
        <w:t>มาช่วยดำเนินการเพื่อนำไปสู่</w:t>
      </w:r>
      <w:r w:rsidR="000F14FD" w:rsidRPr="001050BE">
        <w:rPr>
          <w:rFonts w:ascii="TH SarabunPSK" w:hAnsi="TH SarabunPSK" w:cs="TH SarabunPSK"/>
          <w:szCs w:val="32"/>
        </w:rPr>
        <w:t>ระบบการทำงานให้เป็นดิจิทัลเต็มรูปแบบ (</w:t>
      </w:r>
      <w:r w:rsidR="000F14FD" w:rsidRPr="001050BE">
        <w:rPr>
          <w:rFonts w:ascii="TH SarabunPSK" w:hAnsi="TH SarabunPSK" w:cs="TH SarabunPSK"/>
          <w:szCs w:val="32"/>
          <w:cs w:val="0"/>
        </w:rPr>
        <w:t>Digitization)</w:t>
      </w:r>
    </w:p>
    <w:p w14:paraId="2941B212" w14:textId="52380AC5" w:rsidR="00927885" w:rsidRPr="001050BE" w:rsidRDefault="003B55BA" w:rsidP="000137C4">
      <w:pPr>
        <w:pStyle w:val="ListParagraph"/>
        <w:numPr>
          <w:ilvl w:val="0"/>
          <w:numId w:val="66"/>
        </w:numPr>
        <w:tabs>
          <w:tab w:val="left" w:pos="7110"/>
        </w:tabs>
        <w:spacing w:line="240" w:lineRule="auto"/>
        <w:jc w:val="thaiDistribute"/>
        <w:rPr>
          <w:rFonts w:ascii="TH SarabunPSK" w:hAnsi="TH SarabunPSK" w:cs="TH SarabunPSK"/>
          <w:b/>
          <w:bCs/>
          <w:szCs w:val="32"/>
          <w:u w:val="single"/>
          <w:cs w:val="0"/>
        </w:rPr>
      </w:pPr>
      <w:r w:rsidRPr="001050BE">
        <w:rPr>
          <w:rFonts w:ascii="TH SarabunPSK" w:hAnsi="TH SarabunPSK" w:cs="TH SarabunPSK"/>
          <w:b/>
          <w:bCs/>
          <w:szCs w:val="32"/>
        </w:rPr>
        <w:t>ยกระดับกระทรวงพลังงานให้เป็นศูนย์กลางข้อมูลพลังงานที่มีระบบฐานข้อมูลอันถูกต้อง ทันสมัย เชื่อถือได้</w:t>
      </w:r>
      <w:r w:rsidRPr="001050BE">
        <w:rPr>
          <w:rFonts w:ascii="TH SarabunPSK" w:hAnsi="TH SarabunPSK" w:cs="TH SarabunPSK"/>
          <w:szCs w:val="32"/>
        </w:rPr>
        <w:t xml:space="preserve"> </w:t>
      </w:r>
      <w:r w:rsidR="000F14FD" w:rsidRPr="001050BE">
        <w:rPr>
          <w:rFonts w:ascii="TH SarabunPSK" w:hAnsi="TH SarabunPSK" w:cs="TH SarabunPSK"/>
          <w:szCs w:val="32"/>
        </w:rPr>
        <w:t>กระทรวงพลังงานเป็นศูนย์กลางข้อมูลที่มีระบบฐานข้อมูลอันถูกต้อง ทันสมัย เชื่อถือได้ และสามารถให้บริการแก่ผู้ใช้งานทั้งภายในและภายนอกองค์กร และบูรณาการข้อมูลภาครัฐให้เป็นศูนย์กลางข้อมูลที่ทันสมัยพร้อมให้บริการได้อย่างรวดเร็ว</w:t>
      </w:r>
      <w:r w:rsidR="00F9124F" w:rsidRPr="001050BE">
        <w:rPr>
          <w:rFonts w:ascii="TH SarabunPSK" w:hAnsi="TH SarabunPSK" w:cs="TH SarabunPSK"/>
          <w:szCs w:val="32"/>
        </w:rPr>
        <w:t xml:space="preserve"> และ</w:t>
      </w:r>
      <w:r w:rsidR="000F14FD" w:rsidRPr="001050BE">
        <w:rPr>
          <w:rFonts w:ascii="TH SarabunPSK" w:hAnsi="TH SarabunPSK" w:cs="TH SarabunPSK"/>
          <w:szCs w:val="32"/>
        </w:rPr>
        <w:t>พัฒนา</w:t>
      </w:r>
      <w:r w:rsidR="00F9124F" w:rsidRPr="001050BE">
        <w:rPr>
          <w:rFonts w:ascii="TH SarabunPSK" w:hAnsi="TH SarabunPSK" w:cs="TH SarabunPSK"/>
          <w:szCs w:val="32"/>
        </w:rPr>
        <w:t>เป็น</w:t>
      </w:r>
      <w:r w:rsidR="000F14FD" w:rsidRPr="001050BE">
        <w:rPr>
          <w:rFonts w:ascii="TH SarabunPSK" w:hAnsi="TH SarabunPSK" w:cs="TH SarabunPSK"/>
          <w:szCs w:val="32"/>
        </w:rPr>
        <w:t>ศูนย์สารสนเทศด้านพลังงาน</w:t>
      </w:r>
      <w:r w:rsidR="00F9124F" w:rsidRPr="001050BE">
        <w:rPr>
          <w:rFonts w:ascii="TH SarabunPSK" w:hAnsi="TH SarabunPSK" w:cs="TH SarabunPSK"/>
          <w:szCs w:val="32"/>
        </w:rPr>
        <w:t xml:space="preserve">แห่งชาติ </w:t>
      </w:r>
      <w:r w:rsidR="00282112" w:rsidRPr="001050BE">
        <w:rPr>
          <w:rFonts w:ascii="TH SarabunPSK" w:hAnsi="TH SarabunPSK" w:cs="TH SarabunPSK"/>
          <w:szCs w:val="32"/>
        </w:rPr>
        <w:br/>
      </w:r>
      <w:r w:rsidR="00F9124F" w:rsidRPr="001050BE">
        <w:rPr>
          <w:rFonts w:ascii="TH SarabunPSK" w:hAnsi="TH SarabunPSK" w:cs="TH SarabunPSK"/>
          <w:szCs w:val="32"/>
        </w:rPr>
        <w:t>มี</w:t>
      </w:r>
      <w:r w:rsidR="006148D4" w:rsidRPr="001050BE">
        <w:rPr>
          <w:rFonts w:ascii="TH SarabunPSK" w:hAnsi="TH SarabunPSK" w:cs="TH SarabunPSK"/>
          <w:szCs w:val="32"/>
        </w:rPr>
        <w:t>การ</w:t>
      </w:r>
      <w:r w:rsidR="00F9124F" w:rsidRPr="001050BE">
        <w:rPr>
          <w:rFonts w:ascii="TH SarabunPSK" w:hAnsi="TH SarabunPSK" w:cs="TH SarabunPSK"/>
          <w:szCs w:val="32"/>
        </w:rPr>
        <w:t xml:space="preserve">จัดหาและพัฒนาโครงสร้างพื้นฐานของศูนย์ข้อมูล </w:t>
      </w:r>
      <w:r w:rsidR="00F9124F" w:rsidRPr="001050BE">
        <w:rPr>
          <w:rFonts w:ascii="TH SarabunPSK" w:hAnsi="TH SarabunPSK" w:cs="TH SarabunPSK"/>
          <w:szCs w:val="32"/>
          <w:cs w:val="0"/>
        </w:rPr>
        <w:t xml:space="preserve">(Data Center) </w:t>
      </w:r>
      <w:r w:rsidR="00F9124F" w:rsidRPr="001050BE">
        <w:rPr>
          <w:rFonts w:ascii="TH SarabunPSK" w:hAnsi="TH SarabunPSK" w:cs="TH SarabunPSK"/>
          <w:szCs w:val="32"/>
        </w:rPr>
        <w:t>การนำ</w:t>
      </w:r>
      <w:r w:rsidR="000F14FD" w:rsidRPr="001050BE">
        <w:rPr>
          <w:rFonts w:ascii="TH SarabunPSK" w:hAnsi="TH SarabunPSK" w:cs="TH SarabunPSK"/>
          <w:szCs w:val="32"/>
          <w:lang w:val="th-TH"/>
        </w:rPr>
        <w:t xml:space="preserve">ระบบสารสนเทศเพื่อบริหารจัดการการเชื่อมโยงและแลกเปลี่ยนข้อมูลสำหรับการวิเคราะห์ข้อมูลขนาดใหญ่ </w:t>
      </w:r>
      <w:r w:rsidR="000F14FD" w:rsidRPr="001050BE">
        <w:rPr>
          <w:rFonts w:ascii="TH SarabunPSK" w:hAnsi="TH SarabunPSK" w:cs="TH SarabunPSK"/>
          <w:szCs w:val="32"/>
          <w:cs w:val="0"/>
          <w:lang w:val="th-TH"/>
        </w:rPr>
        <w:t>(Big Data Analytics)</w:t>
      </w:r>
      <w:r w:rsidR="000F14FD" w:rsidRPr="001050BE">
        <w:rPr>
          <w:rFonts w:ascii="TH SarabunPSK" w:hAnsi="TH SarabunPSK" w:cs="TH SarabunPSK"/>
          <w:szCs w:val="32"/>
          <w:lang w:val="th-TH"/>
        </w:rPr>
        <w:t xml:space="preserve"> และบริหารจัดการข้อมูลภายใต้กรอบการกำกับดูแลข้อมูลภาครัฐ </w:t>
      </w:r>
      <w:r w:rsidR="000F14FD" w:rsidRPr="001050BE">
        <w:rPr>
          <w:rFonts w:ascii="TH SarabunPSK" w:hAnsi="TH SarabunPSK" w:cs="TH SarabunPSK"/>
          <w:szCs w:val="32"/>
          <w:cs w:val="0"/>
          <w:lang w:val="th-TH"/>
        </w:rPr>
        <w:t>(Data Governance</w:t>
      </w:r>
      <w:r w:rsidR="000F14FD"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0F14FD" w:rsidRPr="001050BE">
        <w:rPr>
          <w:rFonts w:ascii="TH SarabunPSK" w:hAnsi="TH SarabunPSK" w:cs="TH SarabunPSK"/>
          <w:szCs w:val="32"/>
          <w:cs w:val="0"/>
          <w:lang w:val="th-TH"/>
        </w:rPr>
        <w:t>Framework)</w:t>
      </w:r>
      <w:r w:rsidR="000F14FD"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F9124F" w:rsidRPr="001050BE">
        <w:rPr>
          <w:rFonts w:ascii="TH SarabunPSK" w:hAnsi="TH SarabunPSK" w:cs="TH SarabunPSK"/>
          <w:szCs w:val="32"/>
          <w:lang w:val="th-TH"/>
        </w:rPr>
        <w:t>ที่</w:t>
      </w:r>
      <w:r w:rsidR="000F14FD" w:rsidRPr="001050BE">
        <w:rPr>
          <w:rFonts w:ascii="TH SarabunPSK" w:hAnsi="TH SarabunPSK" w:cs="TH SarabunPSK"/>
          <w:szCs w:val="32"/>
          <w:lang w:val="th-TH"/>
        </w:rPr>
        <w:t>มีมาตรการและแนวปฏิบัติในการบริหารจัดการ</w:t>
      </w:r>
      <w:r w:rsidR="00927885" w:rsidRPr="001050BE">
        <w:rPr>
          <w:rFonts w:ascii="TH SarabunPSK" w:hAnsi="TH SarabunPSK" w:cs="TH SarabunPSK"/>
          <w:szCs w:val="32"/>
          <w:lang w:val="th-TH"/>
        </w:rPr>
        <w:t xml:space="preserve"> การป้องกัน</w:t>
      </w:r>
      <w:r w:rsidR="000F14FD" w:rsidRPr="001050BE">
        <w:rPr>
          <w:rFonts w:ascii="TH SarabunPSK" w:hAnsi="TH SarabunPSK" w:cs="TH SarabunPSK"/>
          <w:szCs w:val="32"/>
          <w:lang w:val="th-TH"/>
        </w:rPr>
        <w:t>และกำกับดูแลข้อมูลที่มีประสิทธิภาพและประสิทธิผล</w:t>
      </w:r>
      <w:r w:rsidR="00927885" w:rsidRPr="001050BE">
        <w:rPr>
          <w:rFonts w:ascii="TH SarabunPSK" w:hAnsi="TH SarabunPSK" w:cs="TH SarabunPSK"/>
          <w:szCs w:val="32"/>
          <w:lang w:val="th-TH"/>
        </w:rPr>
        <w:t xml:space="preserve"> สอดคล้องกับเทคโนโลยีและบริบทที่เปลี่ยนแปลงไป</w:t>
      </w:r>
    </w:p>
    <w:p w14:paraId="58592B36" w14:textId="429D770C" w:rsidR="00AD04C7" w:rsidRPr="001050BE" w:rsidRDefault="003B55BA" w:rsidP="000137C4">
      <w:pPr>
        <w:pStyle w:val="ListParagraph"/>
        <w:numPr>
          <w:ilvl w:val="0"/>
          <w:numId w:val="66"/>
        </w:numPr>
        <w:tabs>
          <w:tab w:val="left" w:pos="7110"/>
        </w:tabs>
        <w:spacing w:line="240" w:lineRule="auto"/>
        <w:jc w:val="thaiDistribute"/>
        <w:rPr>
          <w:rFonts w:ascii="TH SarabunPSK" w:hAnsi="TH SarabunPSK" w:cs="TH SarabunPSK"/>
          <w:szCs w:val="32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Cs w:val="32"/>
          <w:lang w:val="th-TH"/>
        </w:rPr>
        <w:t>ส่งเสริมให้กระทรวงพลังานเป็นองค์การที่บริหารตามหลักธรรมาภิบาล</w:t>
      </w:r>
      <w:r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0F14FD" w:rsidRPr="001050BE">
        <w:rPr>
          <w:rFonts w:ascii="TH SarabunPSK" w:hAnsi="TH SarabunPSK" w:cs="TH SarabunPSK"/>
          <w:szCs w:val="32"/>
          <w:lang w:val="th-TH"/>
        </w:rPr>
        <w:t>กระทรวงพลังงานเป็นองค์กรที่บริหารตามหลักธรรมาภิบาล ประชาชนสามารถมีส่วนร่วมในการให้ข้อเสนอแนะต่อรัฐอย่างเป็นทางการ ในรูปแบบของคณะที่ปรึกษาหรือแต่งตั้งคณะกรรมการภาคประชาสังคม</w:t>
      </w:r>
      <w:r w:rsidR="00927885"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0F14FD" w:rsidRPr="001050BE">
        <w:rPr>
          <w:rFonts w:ascii="TH SarabunPSK" w:hAnsi="TH SarabunPSK" w:cs="TH SarabunPSK"/>
          <w:szCs w:val="32"/>
          <w:lang w:val="th-TH"/>
        </w:rPr>
        <w:t>มีส่วนร่วมในการพัฒนาโครงการโดยการกำหนดกลไกการจัดตั้งโรงไฟฟ้าที่ประชาชนมีส่วนร่วม และภาครัฐทุกส่วนดำเนินการร่วมกัน</w:t>
      </w:r>
      <w:r w:rsidR="00927885" w:rsidRPr="001050BE">
        <w:rPr>
          <w:rFonts w:ascii="TH SarabunPSK" w:hAnsi="TH SarabunPSK" w:cs="TH SarabunPSK"/>
          <w:szCs w:val="32"/>
          <w:lang w:val="th-TH"/>
        </w:rPr>
        <w:t xml:space="preserve"> และ</w:t>
      </w:r>
      <w:r w:rsidR="000F14FD" w:rsidRPr="001050BE">
        <w:rPr>
          <w:rFonts w:ascii="TH SarabunPSK" w:hAnsi="TH SarabunPSK" w:cs="TH SarabunPSK"/>
          <w:szCs w:val="32"/>
          <w:lang w:val="th-TH"/>
        </w:rPr>
        <w:t>กำหนดนโยบายลดความทับซ้อนในการดำรงตำแหน่งข้าราชการกับรัฐวิสาหกิจ/จำกัดผลประโยชน์ของ</w:t>
      </w:r>
      <w:r w:rsidR="000F14FD" w:rsidRPr="001050BE">
        <w:rPr>
          <w:rFonts w:ascii="TH SarabunPSK" w:hAnsi="TH SarabunPSK" w:cs="TH SarabunPSK"/>
          <w:szCs w:val="32"/>
          <w:lang w:val="th-TH"/>
        </w:rPr>
        <w:lastRenderedPageBreak/>
        <w:t>กรรมการ</w:t>
      </w:r>
      <w:r w:rsidR="00A910CD" w:rsidRPr="001050BE">
        <w:rPr>
          <w:rFonts w:ascii="TH SarabunPSK" w:hAnsi="TH SarabunPSK" w:cs="TH SarabunPSK"/>
          <w:szCs w:val="32"/>
          <w:lang w:val="th-TH"/>
        </w:rPr>
        <w:t xml:space="preserve"> </w:t>
      </w:r>
      <w:r w:rsidR="00A910CD" w:rsidRPr="001050BE">
        <w:rPr>
          <w:rFonts w:ascii="TH SarabunPSK" w:hAnsi="TH SarabunPSK" w:cs="TH SarabunPSK"/>
          <w:sz w:val="25"/>
        </w:rPr>
        <w:t xml:space="preserve">มีการทบทวนและจัดทำแผนป้องกันและปราบปรามการทุจริต </w:t>
      </w:r>
      <w:r w:rsidR="000F1793" w:rsidRPr="001050BE">
        <w:rPr>
          <w:rFonts w:ascii="TH SarabunPSK" w:hAnsi="TH SarabunPSK" w:cs="TH SarabunPSK"/>
          <w:sz w:val="25"/>
        </w:rPr>
        <w:t>5</w:t>
      </w:r>
      <w:r w:rsidR="00A910CD" w:rsidRPr="001050BE">
        <w:rPr>
          <w:rFonts w:ascii="TH SarabunPSK" w:hAnsi="TH SarabunPSK" w:cs="TH SarabunPSK"/>
          <w:sz w:val="25"/>
        </w:rPr>
        <w:t xml:space="preserve"> ปี และแผนป้องกันและปราบปรามการทุจริตประจำปี</w:t>
      </w:r>
      <w:r w:rsidR="00A910CD" w:rsidRPr="001050BE">
        <w:rPr>
          <w:rFonts w:ascii="TH SarabunPSK" w:hAnsi="TH SarabunPSK" w:cs="TH SarabunPSK"/>
          <w:szCs w:val="32"/>
          <w:cs w:val="0"/>
          <w:lang w:val="th-TH"/>
        </w:rPr>
        <w:t xml:space="preserve"> </w:t>
      </w:r>
    </w:p>
    <w:p w14:paraId="59693A53" w14:textId="77777777" w:rsidR="00652ECA" w:rsidRPr="001050BE" w:rsidRDefault="00652ECA" w:rsidP="00652ECA">
      <w:pPr>
        <w:pStyle w:val="Heading2"/>
        <w:rPr>
          <w:rFonts w:ascii="TH SarabunPSK" w:hAnsi="TH SarabunPSK" w:cs="TH SarabunPSK"/>
          <w:b/>
          <w:bCs/>
          <w:sz w:val="52"/>
          <w:szCs w:val="36"/>
          <w:cs w:val="0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>แผนงานโครงการสำคัญ</w:t>
      </w:r>
    </w:p>
    <w:p w14:paraId="5F0D60E8" w14:textId="77777777" w:rsidR="000F14FD" w:rsidRPr="001050BE" w:rsidRDefault="000F14FD" w:rsidP="00924AC3">
      <w:pPr>
        <w:pStyle w:val="Heading3"/>
        <w:rPr>
          <w:rFonts w:ascii="TH SarabunPSK" w:hAnsi="TH SarabunPSK" w:cs="TH SarabunPSK"/>
          <w:b/>
          <w:bCs/>
          <w:sz w:val="40"/>
          <w:szCs w:val="40"/>
          <w:cs w:val="0"/>
          <w:lang w:val="th-TH"/>
        </w:rPr>
      </w:pPr>
      <w:r w:rsidRPr="001050BE">
        <w:rPr>
          <w:rFonts w:ascii="TH SarabunPSK" w:hAnsi="TH SarabunPSK" w:cs="TH SarabunPSK"/>
          <w:b/>
          <w:bCs/>
          <w:sz w:val="40"/>
          <w:szCs w:val="32"/>
          <w:lang w:val="th-TH"/>
        </w:rPr>
        <w:t>ด้านองค์กรสมรรถนะสูง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A74EF9" w:rsidRPr="001050BE" w14:paraId="3CAF0F8D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2A69ECD2" w14:textId="75323A88" w:rsidR="008A1A6D" w:rsidRPr="001050BE" w:rsidRDefault="0067004A" w:rsidP="00010F9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>การจัดตั้งหน่วยง</w:t>
            </w:r>
            <w:r w:rsidR="00010F96">
              <w:rPr>
                <w:rFonts w:ascii="TH SarabunPSK" w:eastAsia="Times New Roman" w:hAnsi="TH SarabunPSK" w:cs="TH SarabunPSK"/>
                <w:szCs w:val="32"/>
              </w:rPr>
              <w:t xml:space="preserve">านเพื่อดำเนินการภายใต้ระบบ PSC </w:t>
            </w:r>
          </w:p>
        </w:tc>
      </w:tr>
      <w:tr w:rsidR="00A74EF9" w:rsidRPr="001050BE" w14:paraId="047E1AA7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387F3E19" w14:textId="75F51743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โครงการทบทวนและจัดทำแผนปฏิบัติราชการ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5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ปี และแผนปฏิบัติราชการประจำปี</w:t>
            </w:r>
          </w:p>
        </w:tc>
      </w:tr>
      <w:tr w:rsidR="00A74EF9" w:rsidRPr="001050BE" w14:paraId="1A157C68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74D13CC6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โครงการทบทวนภารกิจและยุทธศาสตร์ประจำปี</w:t>
            </w:r>
          </w:p>
        </w:tc>
      </w:tr>
      <w:tr w:rsidR="00A74EF9" w:rsidRPr="001050BE" w14:paraId="036C8D57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45525AA7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โครงการพัฒนาความรู้บุคลากรตามภารกิจของกรมธุรกิจพลังงาน</w:t>
            </w:r>
          </w:p>
        </w:tc>
      </w:tr>
      <w:tr w:rsidR="00A57777" w:rsidRPr="001050BE" w14:paraId="5C290F7F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27895FB3" w14:textId="05B7FD02" w:rsidR="00A57777" w:rsidRPr="001050BE" w:rsidRDefault="00A57777" w:rsidP="00A5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A57777">
              <w:rPr>
                <w:rFonts w:ascii="TH SarabunPSK" w:eastAsia="Times New Roman" w:hAnsi="TH SarabunPSK" w:cs="TH SarabunPSK"/>
                <w:szCs w:val="32"/>
              </w:rPr>
              <w:t>โครงการซ้อมแผนบริหารจัดการกรมธุรกิจพลังงานในสภาวะวิกฤติ (</w:t>
            </w:r>
            <w:r w:rsidRPr="00A57777">
              <w:rPr>
                <w:rFonts w:ascii="TH SarabunPSK" w:eastAsia="Times New Roman" w:hAnsi="TH SarabunPSK" w:cs="TH SarabunPSK"/>
                <w:szCs w:val="32"/>
                <w:cs w:val="0"/>
              </w:rPr>
              <w:t>Business Continuity Management: BCM)</w:t>
            </w:r>
          </w:p>
        </w:tc>
      </w:tr>
      <w:tr w:rsidR="00A74EF9" w:rsidRPr="001050BE" w14:paraId="4E41047D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7676FFD2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โครงการสัมมนาเชิงปฏิบัติการทบทวนแผนบริหารจัดการกรมธุรกิจพลังงานในสภาวะวิกฤติ (Business Continuity Management: BCM)</w:t>
            </w:r>
          </w:p>
        </w:tc>
      </w:tr>
      <w:tr w:rsidR="00A74EF9" w:rsidRPr="001050BE" w14:paraId="12D02C5F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2F560A26" w14:textId="77777777" w:rsidR="00336611" w:rsidRPr="001050BE" w:rsidRDefault="00336611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โครงการฝึกอบรมการวิเคราะห์โครงการเชิงยุทธศาสตร์</w:t>
            </w:r>
          </w:p>
        </w:tc>
      </w:tr>
      <w:tr w:rsidR="00A74EF9" w:rsidRPr="001050BE" w14:paraId="41692C49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574306D0" w14:textId="77777777" w:rsidR="00336611" w:rsidRPr="001050BE" w:rsidRDefault="00B7691E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hAnsi="TH SarabunPSK" w:cs="TH SarabunPSK"/>
                <w:szCs w:val="32"/>
              </w:rPr>
              <w:t>โครงการพัฒนาบุคลาก</w:t>
            </w:r>
            <w:r w:rsidR="00336611" w:rsidRPr="001050BE">
              <w:rPr>
                <w:rFonts w:ascii="TH SarabunPSK" w:hAnsi="TH SarabunPSK" w:cs="TH SarabunPSK"/>
                <w:szCs w:val="32"/>
              </w:rPr>
              <w:t xml:space="preserve"> เพื่อสร้างความเชี่ยวชาญด้านการจัดทำแผนเชิงกลยุทธ์</w:t>
            </w:r>
          </w:p>
        </w:tc>
      </w:tr>
      <w:tr w:rsidR="00A74EF9" w:rsidRPr="001050BE" w14:paraId="2D9B8A7A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45F6F180" w14:textId="34F44986" w:rsidR="008A1A6D" w:rsidRPr="001050BE" w:rsidRDefault="008A1A6D" w:rsidP="009349C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แผนการพัฒนาคุณภาพชีวิตที่ดี การบำรุงรักษาเชิงป้องกัน (Preventive Maintenance) ระบบโสตทัศนูปกรณ์ สนพ. </w:t>
            </w:r>
          </w:p>
        </w:tc>
      </w:tr>
      <w:tr w:rsidR="00A74EF9" w:rsidRPr="001050BE" w14:paraId="612DB2B6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35B7A47A" w14:textId="0EC1077C" w:rsidR="00125ACF" w:rsidRPr="001050BE" w:rsidRDefault="00125ACF" w:rsidP="00125A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โครงการจัดทำแผนพลังงาน 20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ปี</w:t>
            </w:r>
          </w:p>
        </w:tc>
      </w:tr>
      <w:tr w:rsidR="00A74EF9" w:rsidRPr="001050BE" w14:paraId="7CB7F764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25710ACC" w14:textId="4B010151" w:rsidR="00125ACF" w:rsidRPr="001050BE" w:rsidRDefault="00125ACF" w:rsidP="00125A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โครงการพัฒนาธุรกิจพลังงานเพื่อรองรับการเปลี่ยนผ่านเทคโนโลยี</w:t>
            </w:r>
          </w:p>
        </w:tc>
      </w:tr>
      <w:tr w:rsidR="00A74EF9" w:rsidRPr="001050BE" w14:paraId="51993FE1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4C617383" w14:textId="5F281743" w:rsidR="00125ACF" w:rsidRPr="001050BE" w:rsidRDefault="00125ACF" w:rsidP="00125A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โครงการพัฒนาเกณฑ์และตัวชี้วัดด้านพลังงาน</w:t>
            </w:r>
          </w:p>
        </w:tc>
      </w:tr>
      <w:tr w:rsidR="00A74EF9" w:rsidRPr="001050BE" w14:paraId="260E3F0C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71E98132" w14:textId="57204186" w:rsidR="009349C8" w:rsidRPr="001050BE" w:rsidRDefault="009349C8" w:rsidP="00B769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โครงการสวัสดิการ สนพ.</w:t>
            </w:r>
          </w:p>
        </w:tc>
      </w:tr>
      <w:tr w:rsidR="00A74EF9" w:rsidRPr="001050BE" w14:paraId="2B450F0A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431C2F08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แผนการพัฒนาคุณภาพชีวิตที่ดี การพัฒนางานบริหารภายใน สนพ.</w:t>
            </w:r>
          </w:p>
        </w:tc>
      </w:tr>
      <w:tr w:rsidR="00A74EF9" w:rsidRPr="001050BE" w14:paraId="32B53F39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135EB0E7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แผนงานพัฒนาระบบบริหารองค์กรอย่างมีประสิทธิภาพ</w:t>
            </w:r>
          </w:p>
        </w:tc>
      </w:tr>
      <w:tr w:rsidR="00A74EF9" w:rsidRPr="001050BE" w14:paraId="0A85EF75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316854B2" w14:textId="2B0F9424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โครงการพัฒนาความรู้และเสริมสร้างเจตคติ (โครงการล้างสมอง) การกำหนดหลักเกณฑ์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การหมุนเวียนงาน</w:t>
            </w:r>
          </w:p>
        </w:tc>
      </w:tr>
      <w:tr w:rsidR="00A74EF9" w:rsidRPr="001050BE" w14:paraId="49BF4F73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107092E0" w14:textId="48E705D7" w:rsidR="0069658E" w:rsidRPr="001050BE" w:rsidRDefault="0069658E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Show and Share </w:t>
            </w:r>
          </w:p>
        </w:tc>
      </w:tr>
      <w:tr w:rsidR="00A74EF9" w:rsidRPr="001050BE" w14:paraId="70035D26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72FBFEA3" w14:textId="77777777" w:rsidR="00D17643" w:rsidRPr="001050BE" w:rsidRDefault="00D17643" w:rsidP="00D176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แผนงานการกำหนดกติกากำหนดขอบเขตหน้าที่ของหน่วยนโยบาย-หน่วยกำกับ-หน่วยปฏิบัติ </w:t>
            </w:r>
          </w:p>
          <w:p w14:paraId="41A19CA6" w14:textId="21876D11" w:rsidR="00D17643" w:rsidRPr="001050BE" w:rsidRDefault="00D17643" w:rsidP="00D17643">
            <w:pPr>
              <w:pStyle w:val="ListParagraph"/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Code of Conduct) </w:t>
            </w:r>
          </w:p>
        </w:tc>
      </w:tr>
      <w:tr w:rsidR="00A74EF9" w:rsidRPr="001050BE" w14:paraId="68F11989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03E45081" w14:textId="207D85A3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 xml:space="preserve">โครงการการจัดทำแผนบริหารและพัฒนาทรัพยากรบุคคล กระทรวงพลังงาน และแผนบริหารและพัฒนาทรัพยากรบุคคลสำนักงานปลัดกระทรวงพลังงาน ระยะ </w:t>
            </w:r>
            <w:r w:rsidRPr="001050BE">
              <w:rPr>
                <w:rFonts w:ascii="TH SarabunPSK" w:eastAsia="TH SarabunPSK" w:hAnsi="TH SarabunPSK" w:cs="TH SarabunPSK"/>
                <w:szCs w:val="32"/>
                <w:cs w:val="0"/>
              </w:rPr>
              <w:t xml:space="preserve">4 </w:t>
            </w: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 xml:space="preserve">ปี </w:t>
            </w:r>
            <w:r w:rsidRPr="001050BE">
              <w:rPr>
                <w:rFonts w:ascii="TH SarabunPSK" w:eastAsia="TH SarabunPSK" w:hAnsi="TH SarabunPSK" w:cs="TH SarabunPSK"/>
                <w:szCs w:val="32"/>
                <w:cs w:val="0"/>
              </w:rPr>
              <w:t>(</w:t>
            </w: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พ</w:t>
            </w:r>
            <w:r w:rsidRPr="001050BE">
              <w:rPr>
                <w:rFonts w:ascii="TH SarabunPSK" w:eastAsia="TH SarabunPSK" w:hAnsi="TH SarabunPSK" w:cs="TH SarabunPSK"/>
                <w:szCs w:val="32"/>
                <w:cs w:val="0"/>
              </w:rPr>
              <w:t>.</w:t>
            </w: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ศ</w:t>
            </w:r>
            <w:r w:rsidRPr="001050BE">
              <w:rPr>
                <w:rFonts w:ascii="TH SarabunPSK" w:eastAsia="TH SarabunPSK" w:hAnsi="TH SarabunPSK" w:cs="TH SarabunPSK"/>
                <w:szCs w:val="32"/>
                <w:cs w:val="0"/>
              </w:rPr>
              <w:t>. 2562-2565)</w:t>
            </w:r>
          </w:p>
        </w:tc>
      </w:tr>
      <w:tr w:rsidR="00A74EF9" w:rsidRPr="001050BE" w14:paraId="1661A4A2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1660B08C" w14:textId="0A7C6F39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 xml:space="preserve">โครงการการบริหารการสืบทอดตำแหน่งทางการบริหาร </w:t>
            </w:r>
            <w:r w:rsidRPr="001050BE">
              <w:rPr>
                <w:rFonts w:ascii="TH SarabunPSK" w:eastAsia="TH SarabunPSK" w:hAnsi="TH SarabunPSK" w:cs="TH SarabunPSK"/>
                <w:szCs w:val="32"/>
                <w:cs w:val="0"/>
              </w:rPr>
              <w:t>(</w:t>
            </w:r>
            <w:r w:rsidRPr="001050BE">
              <w:rPr>
                <w:rFonts w:ascii="TH SarabunPSK" w:eastAsia="TH SarabunPSK" w:hAnsi="TH SarabunPSK" w:cs="TH SarabunPSK"/>
                <w:szCs w:val="32"/>
              </w:rPr>
              <w:t xml:space="preserve">Succession Plan for Management) </w:t>
            </w:r>
            <w:r w:rsidRPr="001050BE">
              <w:rPr>
                <w:rFonts w:ascii="TH SarabunPSK" w:eastAsia="TH SarabunPSK" w:hAnsi="TH SarabunPSK" w:cs="TH SarabunPSK"/>
                <w:szCs w:val="32"/>
              </w:rPr>
              <w:br/>
            </w: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กระทรวงพลังงาน</w:t>
            </w:r>
          </w:p>
        </w:tc>
      </w:tr>
      <w:tr w:rsidR="00A74EF9" w:rsidRPr="001050BE" w14:paraId="0DE2E06B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4EC59B47" w14:textId="577A655D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แผนงานการปรับปรุงตำแหน่งพลังงานจังหวัดเป็นระดับอำนวยการสูง</w:t>
            </w:r>
            <w:r w:rsidRPr="001050BE">
              <w:rPr>
                <w:rFonts w:ascii="TH SarabunPSK" w:eastAsia="TH SarabunPSK" w:hAnsi="TH SarabunPSK" w:cs="TH SarabunPSK"/>
                <w:szCs w:val="32"/>
              </w:rPr>
              <w:t xml:space="preserve"> (2562-2564)</w:t>
            </w:r>
          </w:p>
        </w:tc>
      </w:tr>
      <w:tr w:rsidR="00A74EF9" w:rsidRPr="001050BE" w14:paraId="17CBF60B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77912F2E" w14:textId="0D8F9408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 xml:space="preserve">แผนงาน </w:t>
            </w:r>
            <w:r w:rsidRPr="001050BE">
              <w:rPr>
                <w:rFonts w:ascii="TH SarabunPSK" w:eastAsia="TH SarabunPSK" w:hAnsi="TH SarabunPSK" w:cs="TH SarabunPSK"/>
                <w:szCs w:val="32"/>
              </w:rPr>
              <w:t>Job Rotation</w:t>
            </w:r>
          </w:p>
        </w:tc>
      </w:tr>
      <w:tr w:rsidR="00A74EF9" w:rsidRPr="001050BE" w14:paraId="1CB79628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06AFAE1F" w14:textId="582EA8F5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แผนการพัฒนากลุ่มสายงานของกระทรวงพลังงาน</w:t>
            </w:r>
          </w:p>
        </w:tc>
      </w:tr>
      <w:tr w:rsidR="00A74EF9" w:rsidRPr="001050BE" w14:paraId="5ED1BC81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18F735A5" w14:textId="1114A5BC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lastRenderedPageBreak/>
              <w:t>แผนงานการสร้างภาพลักษณ์คุณลักษณะของบุคลากรกระทรวงพลังงาน</w:t>
            </w:r>
          </w:p>
        </w:tc>
      </w:tr>
      <w:tr w:rsidR="00A74EF9" w:rsidRPr="001050BE" w14:paraId="161501F1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578B4CFA" w14:textId="6026D1E5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 w:eastAsia="zh-CN"/>
              </w:rPr>
              <w:t>โครงการจัดทำระบบฐานข้อมูลบุคลากรกระทรวงพลังงานที่ทันสมัย</w:t>
            </w:r>
            <w:r w:rsidRPr="001050BE">
              <w:rPr>
                <w:rFonts w:ascii="TH SarabunPSK" w:eastAsia="TH SarabunPSK" w:hAnsi="TH SarabunPSK" w:cs="TH SarabunPSK"/>
                <w:szCs w:val="32"/>
                <w:cs w:val="0"/>
                <w:lang w:eastAsia="zh-CN"/>
              </w:rPr>
              <w:t xml:space="preserve"> </w:t>
            </w:r>
            <w:r w:rsidRPr="001050BE">
              <w:rPr>
                <w:rFonts w:ascii="TH SarabunPSK" w:eastAsia="TH SarabunPSK" w:hAnsi="TH SarabunPSK" w:cs="TH SarabunPSK"/>
                <w:szCs w:val="32"/>
                <w:lang w:val="th-TH" w:eastAsia="zh-CN"/>
              </w:rPr>
              <w:t>โดยเชื่อมโยงระบบการบริหาร</w:t>
            </w:r>
            <w:r w:rsidRPr="001050BE">
              <w:rPr>
                <w:rFonts w:ascii="TH SarabunPSK" w:eastAsia="TH SarabunPSK" w:hAnsi="TH SarabunPSK" w:cs="TH SarabunPSK"/>
                <w:szCs w:val="32"/>
                <w:lang w:eastAsia="zh-CN"/>
              </w:rPr>
              <w:br/>
            </w:r>
            <w:r w:rsidRPr="001050BE">
              <w:rPr>
                <w:rFonts w:ascii="TH SarabunPSK" w:eastAsia="TH SarabunPSK" w:hAnsi="TH SarabunPSK" w:cs="TH SarabunPSK"/>
                <w:szCs w:val="32"/>
                <w:lang w:val="th-TH" w:eastAsia="zh-CN"/>
              </w:rPr>
              <w:t>งานบุคคลและระบบการพัฒนาบุคลากร</w:t>
            </w:r>
          </w:p>
        </w:tc>
      </w:tr>
      <w:tr w:rsidR="00A74EF9" w:rsidRPr="001050BE" w14:paraId="7DF99E80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3103E875" w14:textId="6BBECD49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 xml:space="preserve">โครงการพัฒนาบุคลากรตาม </w:t>
            </w:r>
            <w:r w:rsidRPr="001050BE">
              <w:rPr>
                <w:rFonts w:ascii="TH SarabunPSK" w:eastAsia="TH SarabunPSK" w:hAnsi="TH SarabunPSK" w:cs="TH SarabunPSK"/>
                <w:szCs w:val="32"/>
              </w:rPr>
              <w:t xml:space="preserve">Training Roadmap </w:t>
            </w: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ของกระทรวงพลังงาน</w:t>
            </w:r>
          </w:p>
        </w:tc>
      </w:tr>
      <w:tr w:rsidR="00A74EF9" w:rsidRPr="001050BE" w14:paraId="7BF95EBD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12AC6DB4" w14:textId="680D6243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โครงการพัฒนาข้าราชการ กลุ่มผู้บริหาร</w:t>
            </w:r>
            <w:r w:rsidRPr="001050BE">
              <w:rPr>
                <w:rFonts w:ascii="TH SarabunPSK" w:eastAsia="TH SarabunPSK" w:hAnsi="TH SarabunPSK" w:cs="TH SarabunPSK"/>
                <w:szCs w:val="32"/>
                <w:cs w:val="0"/>
              </w:rPr>
              <w:t>/</w:t>
            </w: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หัวหน้างาน</w:t>
            </w:r>
            <w:r w:rsidRPr="001050BE">
              <w:rPr>
                <w:rFonts w:ascii="TH SarabunPSK" w:eastAsia="TH SarabunPSK" w:hAnsi="TH SarabunPSK" w:cs="TH SarabunPSK"/>
                <w:szCs w:val="32"/>
                <w:cs w:val="0"/>
              </w:rPr>
              <w:t>/</w:t>
            </w: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 xml:space="preserve">กลุ่มผู้มีศักยภาพสูง </w:t>
            </w:r>
            <w:r w:rsidRPr="001050BE">
              <w:rPr>
                <w:rFonts w:ascii="TH SarabunPSK" w:eastAsia="TH SarabunPSK" w:hAnsi="TH SarabunPSK" w:cs="TH SarabunPSK"/>
                <w:szCs w:val="32"/>
                <w:cs w:val="0"/>
              </w:rPr>
              <w:t>(</w:t>
            </w:r>
            <w:r w:rsidRPr="001050BE">
              <w:rPr>
                <w:rFonts w:ascii="TH SarabunPSK" w:eastAsia="TH SarabunPSK" w:hAnsi="TH SarabunPSK" w:cs="TH SarabunPSK"/>
                <w:szCs w:val="32"/>
              </w:rPr>
              <w:t xml:space="preserve">Talent) </w:t>
            </w: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ตามแผนพัฒนาทรัพยากรบุคคล กระทรวงพลังงาน</w:t>
            </w:r>
          </w:p>
        </w:tc>
      </w:tr>
      <w:tr w:rsidR="00A74EF9" w:rsidRPr="001050BE" w14:paraId="4B3CB921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7E70DF8A" w14:textId="4C4F2BA9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โครงการพัฒนาผู้บริหารระดับสูงกระทรวงพลังงาน</w:t>
            </w:r>
          </w:p>
        </w:tc>
      </w:tr>
      <w:tr w:rsidR="00A74EF9" w:rsidRPr="001050BE" w14:paraId="27D674CA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06CAA988" w14:textId="144ADAB3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โครงการพัฒนาสมรรถนะที่จำเป็นในการปฏิบัติงานสำหรับบุคลากรกระทรวงพลังงาน</w:t>
            </w:r>
          </w:p>
        </w:tc>
      </w:tr>
      <w:tr w:rsidR="00A74EF9" w:rsidRPr="001050BE" w14:paraId="04B592AD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19F5C5E5" w14:textId="172E32BC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โครงการให้ความรู้เกี่ยวกับสถาบันพระมหากษัตริย์กับประเทศไทย และภารกิจจิตอาสา</w:t>
            </w:r>
          </w:p>
        </w:tc>
      </w:tr>
      <w:tr w:rsidR="00A74EF9" w:rsidRPr="001050BE" w14:paraId="57F8E7C8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594F72EE" w14:textId="29F2F893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 xml:space="preserve">โครงการพัฒนาบุคลากรให้มีทักษะที่จำเป็นสำหรับการปฏิบัติงานในตำแหน่ง </w:t>
            </w:r>
            <w:r w:rsidRPr="001050BE">
              <w:rPr>
                <w:rFonts w:ascii="TH SarabunPSK" w:eastAsia="TH SarabunPSK" w:hAnsi="TH SarabunPSK" w:cs="TH SarabunPSK"/>
                <w:szCs w:val="32"/>
                <w:cs w:val="0"/>
              </w:rPr>
              <w:t>(</w:t>
            </w:r>
            <w:r w:rsidRPr="001050BE">
              <w:rPr>
                <w:rFonts w:ascii="TH SarabunPSK" w:eastAsia="TH SarabunPSK" w:hAnsi="TH SarabunPSK" w:cs="TH SarabunPSK"/>
                <w:szCs w:val="32"/>
              </w:rPr>
              <w:t>Functional Competency)</w:t>
            </w:r>
          </w:p>
        </w:tc>
      </w:tr>
      <w:tr w:rsidR="00A74EF9" w:rsidRPr="001050BE" w14:paraId="3ED8CAB5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2136654C" w14:textId="77B4EE5D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 xml:space="preserve">โครงการพัฒนาบุคลากรด้านนวัตกรรมและดิจิทัลรองรับการปฏิบัติงานในยุค </w:t>
            </w:r>
            <w:r w:rsidRPr="001050BE">
              <w:rPr>
                <w:rFonts w:ascii="TH SarabunPSK" w:eastAsia="TH SarabunPSK" w:hAnsi="TH SarabunPSK" w:cs="TH SarabunPSK"/>
                <w:szCs w:val="32"/>
                <w:cs w:val="0"/>
              </w:rPr>
              <w:t>4.0</w:t>
            </w:r>
          </w:p>
        </w:tc>
      </w:tr>
      <w:tr w:rsidR="00A74EF9" w:rsidRPr="001050BE" w14:paraId="49E38BBE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661B8C55" w14:textId="151259E8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แผนงานการจัดสรรทุนการศึกษาและการฝึกอบรม ในประเทศและต่างประเทศ</w:t>
            </w:r>
          </w:p>
        </w:tc>
      </w:tr>
      <w:tr w:rsidR="00A74EF9" w:rsidRPr="001050BE" w14:paraId="16644014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48CA5D25" w14:textId="057F7C88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แผนงานการพัฒนาบุคลากรด้วยการจัดกิจกรรมแลกเปลี่ยนเรียนรู้ด้วยช่องทางหลากหลาย</w:t>
            </w:r>
          </w:p>
        </w:tc>
      </w:tr>
      <w:tr w:rsidR="00A74EF9" w:rsidRPr="001050BE" w14:paraId="50DB6251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29CDA262" w14:textId="52B850CF" w:rsidR="0067283E" w:rsidRPr="001050BE" w:rsidRDefault="0067283E" w:rsidP="006728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โครงการพัฒนาทักษะด้านดิจิทัลสำหรับข้าราชการและบุคลากรภาครัฐ</w:t>
            </w:r>
          </w:p>
        </w:tc>
      </w:tr>
      <w:tr w:rsidR="00FC6706" w:rsidRPr="001050BE" w14:paraId="23BA6F36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7E4B243F" w14:textId="4228ED7D" w:rsidR="00FC6706" w:rsidRPr="001050BE" w:rsidRDefault="00FC6706" w:rsidP="00FC67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H SarabunPSK" w:hAnsi="TH SarabunPSK" w:cs="TH SarabunPSK"/>
                <w:szCs w:val="32"/>
                <w:lang w:val="th-TH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แผนงานการพัฒนาบุคลากรทั้งส่วนกลางและส่วนภูมิภาค ให้มีสมรรถนะด้านเทคโนโลยีสารสนเทศและการสื่อสาร</w:t>
            </w:r>
          </w:p>
        </w:tc>
      </w:tr>
      <w:tr w:rsidR="00FC6706" w:rsidRPr="001050BE" w14:paraId="4776ED0A" w14:textId="77777777" w:rsidTr="0067283E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0E2C5F99" w14:textId="77777777" w:rsidR="00FC6706" w:rsidRPr="001050BE" w:rsidRDefault="00FC6706" w:rsidP="00FC6706">
            <w:pPr>
              <w:pStyle w:val="ListParagraph"/>
              <w:numPr>
                <w:ilvl w:val="0"/>
                <w:numId w:val="18"/>
              </w:numPr>
              <w:rPr>
                <w:rFonts w:ascii="TH SarabunPSK" w:eastAsia="TH SarabunPSK" w:hAnsi="TH SarabunPSK" w:cs="TH SarabunPSK"/>
                <w:szCs w:val="32"/>
                <w:lang w:val="th-TH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โครงการพัฒนาทักษะดิจิทัลของข้าราชการและบุคลากรภาครัฐด้านเทคโนโลยีสารสนเทศ</w:t>
            </w:r>
          </w:p>
          <w:p w14:paraId="746AFCF3" w14:textId="1E305264" w:rsidR="00FC6706" w:rsidRPr="001050BE" w:rsidRDefault="00FC6706" w:rsidP="00FC67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H SarabunPSK" w:hAnsi="TH SarabunPSK" w:cs="TH SarabunPSK"/>
                <w:szCs w:val="32"/>
                <w:lang w:val="th-TH"/>
              </w:rPr>
            </w:pP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 xml:space="preserve">โครงการพัฒนาระบบ </w:t>
            </w:r>
            <w:r w:rsidRPr="001050BE">
              <w:rPr>
                <w:rFonts w:ascii="TH SarabunPSK" w:eastAsia="TH SarabunPSK" w:hAnsi="TH SarabunPSK" w:cs="TH SarabunPSK"/>
                <w:szCs w:val="32"/>
                <w:cs w:val="0"/>
                <w:lang w:val="th-TH"/>
              </w:rPr>
              <w:t xml:space="preserve">ICT </w:t>
            </w:r>
            <w:r w:rsidRPr="001050BE">
              <w:rPr>
                <w:rFonts w:ascii="TH SarabunPSK" w:eastAsia="TH SarabunPSK" w:hAnsi="TH SarabunPSK" w:cs="TH SarabunPSK"/>
                <w:szCs w:val="32"/>
                <w:lang w:val="th-TH"/>
              </w:rPr>
              <w:t>เพื่อสนับสนุนการบริหารจัดการและปฏิบัติงานตามภารกิจในรูปแบบสำนักงานไร้กระดาษหรือสำนักงานอัตโนมัติ (</w:t>
            </w:r>
            <w:r w:rsidRPr="001050BE">
              <w:rPr>
                <w:rFonts w:ascii="TH SarabunPSK" w:eastAsia="TH SarabunPSK" w:hAnsi="TH SarabunPSK" w:cs="TH SarabunPSK"/>
                <w:szCs w:val="32"/>
                <w:cs w:val="0"/>
                <w:lang w:val="th-TH"/>
              </w:rPr>
              <w:t>Office Automation)</w:t>
            </w:r>
          </w:p>
        </w:tc>
      </w:tr>
    </w:tbl>
    <w:p w14:paraId="1B3412D5" w14:textId="77777777" w:rsidR="008A1A6D" w:rsidRPr="001050BE" w:rsidRDefault="008A1A6D" w:rsidP="00FC6706">
      <w:pPr>
        <w:pStyle w:val="Heading3"/>
        <w:spacing w:before="240"/>
        <w:rPr>
          <w:rFonts w:ascii="TH SarabunPSK" w:hAnsi="TH SarabunPSK" w:cs="TH SarabunPSK"/>
          <w:b/>
          <w:bCs/>
          <w:sz w:val="32"/>
          <w:szCs w:val="32"/>
          <w:cs w:val="0"/>
          <w:lang w:val="th-TH"/>
        </w:rPr>
      </w:pPr>
      <w:r w:rsidRPr="001050BE">
        <w:rPr>
          <w:rFonts w:ascii="TH SarabunPSK" w:eastAsia="Tahoma" w:hAnsi="TH SarabunPSK" w:cs="TH SarabunPSK"/>
          <w:b/>
          <w:bCs/>
          <w:sz w:val="32"/>
          <w:szCs w:val="32"/>
        </w:rPr>
        <w:t>ด้าน</w:t>
      </w:r>
      <w:r w:rsidRPr="001050BE">
        <w:rPr>
          <w:rFonts w:ascii="TH SarabunPSK" w:eastAsia="Tahoma" w:hAnsi="TH SarabunPSK" w:cs="TH SarabunPSK"/>
          <w:b/>
          <w:bCs/>
          <w:sz w:val="32"/>
          <w:szCs w:val="32"/>
          <w:cs w:val="0"/>
        </w:rPr>
        <w:t>ศูนย์กลางข้อมูล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2042E" w:rsidRPr="001050BE" w14:paraId="370EF51B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15AA0859" w14:textId="5E622FAB" w:rsidR="00F2042E" w:rsidRPr="001050BE" w:rsidRDefault="00F2042E" w:rsidP="00F204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F2042E">
              <w:rPr>
                <w:rFonts w:ascii="TH SarabunPSK" w:eastAsia="Times New Roman" w:hAnsi="TH SarabunPSK" w:cs="TH SarabunPSK"/>
                <w:szCs w:val="32"/>
              </w:rPr>
              <w:t>โครงการปรับปรุงระบบฐานข้อมูลธุรกิจพลังงาน</w:t>
            </w:r>
          </w:p>
        </w:tc>
      </w:tr>
      <w:tr w:rsidR="00A74EF9" w:rsidRPr="001050BE" w14:paraId="7AF101EC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4C192017" w14:textId="0F575C38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โครงการจัดทำ Service API เลขทะเบียนรับ-เลขทะเบียนส่งระบบงานสารบรรณอิเล็กทรอนิกส์ 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แขวงจตุจักร เขตจตุจักร กรุงเทพมหานคร</w:t>
            </w:r>
          </w:p>
        </w:tc>
      </w:tr>
      <w:tr w:rsidR="00A74EF9" w:rsidRPr="001050BE" w14:paraId="5A70DE6C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0AE3A656" w14:textId="77777777" w:rsidR="00D751B9" w:rsidRPr="001050BE" w:rsidRDefault="00D751B9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1050BE">
              <w:rPr>
                <w:rFonts w:ascii="TH SarabunPSK" w:hAnsi="TH SarabunPSK" w:cs="TH SarabunPSK"/>
                <w:szCs w:val="32"/>
              </w:rPr>
              <w:t>โครงการพัฒนามาตรฐานโครงสร้างข้อมูลเพื่อการแลกเปลี่ยนข้อมูลผ่านทางอิเล็กทรอนิกส์</w:t>
            </w:r>
          </w:p>
        </w:tc>
      </w:tr>
      <w:tr w:rsidR="00A74EF9" w:rsidRPr="001050BE" w14:paraId="3F813A87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3711C361" w14:textId="77777777" w:rsidR="00D751B9" w:rsidRPr="001050BE" w:rsidRDefault="00D751B9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โครงการพัฒนาศูนย์เชื่อมโยงและแลกเปลี่ยนข้อมูลทางอิเล็คทรอนิกส์ 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>DOEB Electronic Gate Way)</w:t>
            </w:r>
          </w:p>
        </w:tc>
      </w:tr>
      <w:tr w:rsidR="00A74EF9" w:rsidRPr="001050BE" w14:paraId="68BE65EB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5BAF2229" w14:textId="77777777" w:rsidR="00D751B9" w:rsidRPr="001050BE" w:rsidRDefault="00D751B9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ระบบบริการให้ความเห็นชอบเพื่อขอรับหนังสือรับรองการนำเข้าและส่งออกน้ำมันเชื้อเพลิงทางอิเล็กทรอนิกส์</w:t>
            </w:r>
          </w:p>
        </w:tc>
      </w:tr>
      <w:tr w:rsidR="00A74EF9" w:rsidRPr="001050BE" w14:paraId="5D8554FF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4EA2FB09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โครงการพัฒนากระบวนการทำงานและระบบปฏิบัติงานให้มีประสิทธิภาพ </w:t>
            </w:r>
          </w:p>
        </w:tc>
      </w:tr>
      <w:tr w:rsidR="00A74EF9" w:rsidRPr="001050BE" w14:paraId="0E3F71FC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4A5732AA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โครงการติดตามและประเมินผลการดำเนินงานของศูนย์สารสนเทศที่มีอยู่ภายใต้กระทรวงพลังงาน</w:t>
            </w:r>
          </w:p>
        </w:tc>
      </w:tr>
      <w:tr w:rsidR="00A74EF9" w:rsidRPr="001050BE" w14:paraId="52ED01F3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33049C4D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โครงการพัฒนาระบบ ICT เพื่อเพิ่มประสิทธิภาพการปฏิบัติงาน</w:t>
            </w:r>
          </w:p>
        </w:tc>
      </w:tr>
      <w:tr w:rsidR="00A74EF9" w:rsidRPr="001050BE" w14:paraId="21F0016A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6970A828" w14:textId="7B66A0FF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พัฒนาระบบการวิเคราะห์ข้อมูลด้านพลังงานเพื่อสนับสนุนการวางแผนและการบริหารจัดการด้านพลังงานของประเทศ ระยะที่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1</w:t>
            </w:r>
          </w:p>
        </w:tc>
      </w:tr>
      <w:tr w:rsidR="00A74EF9" w:rsidRPr="001050BE" w14:paraId="4CFF443F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0F731527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lastRenderedPageBreak/>
              <w:t>โครงการพัฒนาระบบติดตามการดำเนินงานตามแผนปฏิบัติการลดก๊าซเรือนกระจกภาคพลังงาน</w:t>
            </w:r>
          </w:p>
        </w:tc>
      </w:tr>
      <w:tr w:rsidR="00A74EF9" w:rsidRPr="001050BE" w14:paraId="472E7332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004A8DCC" w14:textId="5B74FBDF" w:rsidR="00125ACF" w:rsidRPr="001050BE" w:rsidRDefault="00125ACF" w:rsidP="00125A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ระบบการวิเคราะห์ข้อมูลด้านพลังงานเพื่อสนับสนุนการวางแผนและการบริหารจัดการด้านพลังงานของประเทศ ระยะที่ 2</w:t>
            </w:r>
          </w:p>
        </w:tc>
      </w:tr>
      <w:tr w:rsidR="00A74EF9" w:rsidRPr="001050BE" w14:paraId="2E83E360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648A73A8" w14:textId="2A43AF5E" w:rsidR="00125ACF" w:rsidRPr="001050BE" w:rsidRDefault="008D2AF9" w:rsidP="00125A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</w:rPr>
              <w:t>โครง</w:t>
            </w:r>
            <w:r w:rsidR="00125ACF" w:rsidRPr="001050BE">
              <w:rPr>
                <w:rFonts w:ascii="TH SarabunPSK" w:eastAsia="Times New Roman" w:hAnsi="TH SarabunPSK" w:cs="TH SarabunPSK"/>
                <w:szCs w:val="32"/>
              </w:rPr>
              <w:t>การพัฒนาศูนย์ปฏิบัติการ สนพ. (</w:t>
            </w:r>
            <w:r w:rsidR="00125ACF"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>DOC)</w:t>
            </w:r>
          </w:p>
        </w:tc>
      </w:tr>
      <w:tr w:rsidR="00A74EF9" w:rsidRPr="001050BE" w14:paraId="3A323231" w14:textId="77777777" w:rsidTr="00361B9F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247511A2" w14:textId="0EF66192" w:rsidR="001F08A4" w:rsidRPr="001050BE" w:rsidRDefault="001F08A4" w:rsidP="00361B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โครงการศึกษาการจัดทำแผนยุทธศาสตร์และออกแบบการพัฒนาศูนย์สารสนเทศพลังงานแห่งชาติ </w:t>
            </w:r>
            <w:r w:rsidR="00282112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เพื่อรองรับการใช้ข้อมูลขนาดใหญ่ (Big Data) ในการขับเคลื่อนแผนพลังงานของประเทศไทย</w:t>
            </w:r>
          </w:p>
        </w:tc>
      </w:tr>
      <w:tr w:rsidR="00A74EF9" w:rsidRPr="001050BE" w14:paraId="66E3B6FB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77E9FEDF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โครงการภายใต้ผลการศึกษาการจัดทำแผนยุทธศาสตร์และออกแบบการพัฒนาศูนย์สารสนเทศพลังงานแห่งชาติ เพื่อรองรับการใช้ข้อมูลขนาดใหญ่ (Big Data) ในการขับเคลื่อนแผนพลังงานของประเทศไทย</w:t>
            </w:r>
          </w:p>
        </w:tc>
      </w:tr>
      <w:tr w:rsidR="00A74EF9" w:rsidRPr="001050BE" w14:paraId="2545E504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5D5BC949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โครงการสำรวจและปรับปรุงการพยากรณ์ความต้องการไฟฟ้าในระยะยาว</w:t>
            </w:r>
          </w:p>
        </w:tc>
      </w:tr>
      <w:tr w:rsidR="00A74EF9" w:rsidRPr="001050BE" w14:paraId="22DCD283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056F88B9" w14:textId="77777777" w:rsidR="008A1A6D" w:rsidRPr="001050BE" w:rsidRDefault="0067004A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>การจัดทำข้อมูล และประมาณการด้านพลังงานร่วมกับสมาชิกในประเทศ ASEAN, APEC และ IEA</w:t>
            </w:r>
          </w:p>
        </w:tc>
      </w:tr>
      <w:tr w:rsidR="00A74EF9" w:rsidRPr="001050BE" w14:paraId="59D3BE72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0C84B300" w14:textId="77777777" w:rsidR="008A1A6D" w:rsidRPr="001050BE" w:rsidRDefault="0067004A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>การจัดทำค่าพยากรณ์ความต้องการไฟฟ้าของประเทศ (Load Forecast) และ การจัดทำประมาณการความต้องการไฟฟ้าสูงสุด (Peak) ของประเทศ</w:t>
            </w:r>
          </w:p>
        </w:tc>
      </w:tr>
      <w:tr w:rsidR="00A74EF9" w:rsidRPr="001050BE" w14:paraId="0557F4DF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2B3E0524" w14:textId="77777777" w:rsidR="008A1A6D" w:rsidRPr="001050BE" w:rsidRDefault="0067004A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การจัดทำรายงานสถานการณ์พลังงานของประเทศไทย (Thailand Energy Review) </w:t>
            </w:r>
          </w:p>
        </w:tc>
      </w:tr>
      <w:tr w:rsidR="00A74EF9" w:rsidRPr="001050BE" w14:paraId="01C338DC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1A59CABB" w14:textId="77777777" w:rsidR="008A1A6D" w:rsidRPr="001050BE" w:rsidRDefault="0067004A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>การประชุมคณะทำงานขององค์การพลังงานโลก (World Energy Council work programme)</w:t>
            </w:r>
          </w:p>
        </w:tc>
      </w:tr>
      <w:tr w:rsidR="00A74EF9" w:rsidRPr="001050BE" w14:paraId="0DB1265A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396909FE" w14:textId="77777777" w:rsidR="008A1A6D" w:rsidRPr="001050BE" w:rsidRDefault="0067004A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>การประชุมภายใต้อนุสัญญาสหประชาชาติว่าด้วยการเปลี่ยนแปลงสภาพภูมิอากาศโลก</w:t>
            </w:r>
          </w:p>
        </w:tc>
      </w:tr>
      <w:tr w:rsidR="00A74EF9" w:rsidRPr="001050BE" w14:paraId="3AA206BC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60190357" w14:textId="77777777" w:rsidR="008A1A6D" w:rsidRPr="001050BE" w:rsidRDefault="0067004A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>การพัฒนาแบบจำลองด้านพลังงานภายใต้ความร่วมมือพหุภาคีและทวิภาคี</w:t>
            </w:r>
          </w:p>
        </w:tc>
      </w:tr>
      <w:tr w:rsidR="00A74EF9" w:rsidRPr="001050BE" w14:paraId="2F123074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74E923E0" w14:textId="77777777" w:rsidR="008A1A6D" w:rsidRPr="001050BE" w:rsidRDefault="0067004A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การพัฒนาและปรับปรุงแบบจำลองการพยากรณ์ความต้องการพลังงานของประเทศ </w:t>
            </w:r>
          </w:p>
        </w:tc>
      </w:tr>
      <w:tr w:rsidR="00A74EF9" w:rsidRPr="001050BE" w14:paraId="20A27C28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67D99127" w14:textId="77777777" w:rsidR="008A1A6D" w:rsidRPr="001050BE" w:rsidRDefault="0067004A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การพัฒนาระบบรักษาความมั่นคงความปลอดภัยด้านไซเบอร์ (Cybersecurity) </w:t>
            </w:r>
          </w:p>
        </w:tc>
      </w:tr>
      <w:tr w:rsidR="00A74EF9" w:rsidRPr="001050BE" w14:paraId="52F286E9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1481CF18" w14:textId="77777777" w:rsidR="008A1A6D" w:rsidRPr="001050BE" w:rsidRDefault="0067004A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>การวิเคราะห์ Energy Index</w:t>
            </w:r>
          </w:p>
        </w:tc>
      </w:tr>
      <w:tr w:rsidR="00A74EF9" w:rsidRPr="001050BE" w14:paraId="3CC4EFDF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3D2E8584" w14:textId="77777777" w:rsidR="008A1A6D" w:rsidRPr="001050BE" w:rsidRDefault="0067004A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>การวิเคราะห์และจัดทำประมาณการณ์ความต้องการพลังงานของประเทศ</w:t>
            </w:r>
          </w:p>
        </w:tc>
      </w:tr>
      <w:tr w:rsidR="00A74EF9" w:rsidRPr="001050BE" w14:paraId="6FB7446A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59BE2C53" w14:textId="205DFABF" w:rsidR="0069658E" w:rsidRPr="001050BE" w:rsidRDefault="0069658E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โครงการจัดการความรู้ให้เป็นระบบ โครงการจ้างดูแลระบบฐานข้อมูลและเว็บไซด์ ห้องสมุดออนไลน์</w:t>
            </w:r>
          </w:p>
        </w:tc>
      </w:tr>
      <w:tr w:rsidR="00A74EF9" w:rsidRPr="001050BE" w14:paraId="10194D0D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56C2F40C" w14:textId="0EA4E53E" w:rsidR="00BB504F" w:rsidRPr="001050BE" w:rsidRDefault="00BB504F" w:rsidP="00BB50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โครงการจัดทำแผนความร่วมมือด้านพลังงานระหว่างประเทศ</w:t>
            </w:r>
          </w:p>
        </w:tc>
      </w:tr>
      <w:tr w:rsidR="00A74EF9" w:rsidRPr="001050BE" w14:paraId="4DD29CA2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7BCEF67A" w14:textId="0500D9CF" w:rsidR="00BB504F" w:rsidRPr="001050BE" w:rsidRDefault="008D2AF9" w:rsidP="00BB50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</w:rPr>
              <w:t>โครงการ</w:t>
            </w:r>
            <w:r w:rsidR="00BB504F" w:rsidRPr="001050BE">
              <w:rPr>
                <w:rFonts w:ascii="TH SarabunPSK" w:eastAsia="Times New Roman" w:hAnsi="TH SarabunPSK" w:cs="TH SarabunPSK"/>
                <w:szCs w:val="32"/>
              </w:rPr>
              <w:t xml:space="preserve">จัดหาข้อมูลและ </w:t>
            </w:r>
            <w:r w:rsidR="00BB504F"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Publication </w:t>
            </w:r>
            <w:r w:rsidR="00BB504F" w:rsidRPr="001050BE">
              <w:rPr>
                <w:rFonts w:ascii="TH SarabunPSK" w:eastAsia="Times New Roman" w:hAnsi="TH SarabunPSK" w:cs="TH SarabunPSK"/>
                <w:szCs w:val="32"/>
              </w:rPr>
              <w:t>เพื่อติดตามและวิเคราะห์สถานการณ์โลกด้านปิโตรเลียม</w:t>
            </w:r>
          </w:p>
        </w:tc>
      </w:tr>
      <w:tr w:rsidR="00A74EF9" w:rsidRPr="001050BE" w14:paraId="64C89AF0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458D9CE3" w14:textId="0419259D" w:rsidR="00BB504F" w:rsidRPr="001050BE" w:rsidRDefault="008D2AF9" w:rsidP="00BB50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</w:rPr>
              <w:t>โครงการ</w:t>
            </w:r>
            <w:r w:rsidR="00BB504F" w:rsidRPr="001050BE">
              <w:rPr>
                <w:rFonts w:ascii="TH SarabunPSK" w:eastAsia="Times New Roman" w:hAnsi="TH SarabunPSK" w:cs="TH SarabunPSK"/>
                <w:szCs w:val="32"/>
              </w:rPr>
              <w:t>พัฒนาเครื่องมือในการวิเคราะห์ความเพียงพอ/เหมาะสมของโครงสร้างพื้นฐานและวิเคราะห์โครงการพัฒนาโครงสร้างพื้นฐานด้านก๊าซธรรมชาติ</w:t>
            </w:r>
          </w:p>
        </w:tc>
      </w:tr>
      <w:tr w:rsidR="00A74EF9" w:rsidRPr="001050BE" w14:paraId="17643CF5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</w:tcPr>
          <w:p w14:paraId="4BE7D1B0" w14:textId="301A53F4" w:rsidR="00BB504F" w:rsidRPr="001050BE" w:rsidRDefault="00BB504F" w:rsidP="00BB50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โครงการพัฒนาระบบฐานข้อมูล และระบบสารสนเทศเพื่อเผยแพร่ผลงานศึกษาวิจัยด้านอนุรักษ์พลังงานและพลังงานทดแทน</w:t>
            </w:r>
          </w:p>
        </w:tc>
      </w:tr>
      <w:tr w:rsidR="0002184B" w:rsidRPr="001050BE" w14:paraId="47A1680C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4B639D96" w14:textId="1967DFB7" w:rsidR="008A1A6D" w:rsidRPr="001050BE" w:rsidRDefault="0002184B" w:rsidP="000218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โครงการจัดทำระบบสารสนเทศภูมิศาสตร์ (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GIS) 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>เพื่อเพิ่มประสิทธิภาพการบริหารจัดการทรัพยากรด้านพลังงานและ วิเคราะห์สถานการณ์เชิงพื้นที่</w:t>
            </w:r>
          </w:p>
        </w:tc>
      </w:tr>
      <w:tr w:rsidR="0002184B" w:rsidRPr="001050BE" w14:paraId="1A2EBBFB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1621650F" w14:textId="1AAF9CAA" w:rsidR="008A1A6D" w:rsidRPr="001050BE" w:rsidRDefault="0002184B" w:rsidP="000218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โครงการพัฒนาอินทราเน็ตและอินเตอร์เน็ตเว็บไซต์ของกระทรวงพลังงาน สำนักงานปลัดกระทรวงพลังงาน และสำนักงานพลังงานจังหวัด 76 จังหวัด</w:t>
            </w:r>
          </w:p>
        </w:tc>
      </w:tr>
      <w:tr w:rsidR="0002184B" w:rsidRPr="001050BE" w14:paraId="34C262DA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60C65BF3" w14:textId="5031EBCE" w:rsidR="008A1A6D" w:rsidRPr="00B8364C" w:rsidRDefault="0002184B" w:rsidP="000218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B8364C">
              <w:rPr>
                <w:rFonts w:ascii="TH SarabunPSK" w:eastAsia="Times New Roman" w:hAnsi="TH SarabunPSK" w:cs="TH SarabunPSK"/>
                <w:spacing w:val="-10"/>
                <w:szCs w:val="32"/>
              </w:rPr>
              <w:t>โครงการปรับปรุงประสิทธิภาพโครงสร้างพื้นฐานและระบบเครือข่ายของสำนักงาน ปลัดกระทรวงพลังงานทั้งส่วนกลางและภูมิภาค เพื่อยกระดับการเป็นศูนย์ข้อมูลระดับกระทรวง (</w:t>
            </w:r>
            <w:r w:rsidRPr="00B8364C">
              <w:rPr>
                <w:rFonts w:ascii="TH SarabunPSK" w:eastAsia="Times New Roman" w:hAnsi="TH SarabunPSK" w:cs="TH SarabunPSK"/>
                <w:spacing w:val="-10"/>
                <w:szCs w:val="32"/>
                <w:cs w:val="0"/>
              </w:rPr>
              <w:t>Ministry Data Center)</w:t>
            </w:r>
          </w:p>
        </w:tc>
      </w:tr>
      <w:tr w:rsidR="00A74EF9" w:rsidRPr="001050BE" w14:paraId="1604DBD7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15631AB9" w14:textId="1B823763" w:rsidR="008A1A6D" w:rsidRPr="001050BE" w:rsidRDefault="008D2AF9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</w:rPr>
              <w:lastRenderedPageBreak/>
              <w:t>โครงการ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>พัฒนาบุคลากรของกระทรวงพลังงาน เพื่อเตรียมความพร้อมสำหรับประยุกต์ใช้ข้อมูลในการวิเคราะห์</w:t>
            </w:r>
          </w:p>
        </w:tc>
      </w:tr>
      <w:tr w:rsidR="0002184B" w:rsidRPr="001050BE" w14:paraId="034B8762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0BDB9E10" w14:textId="608AE075" w:rsidR="008A1A6D" w:rsidRPr="001050BE" w:rsidRDefault="008D2AF9" w:rsidP="000218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</w:rPr>
              <w:t>โครงการ</w:t>
            </w:r>
            <w:r w:rsidR="0002184B" w:rsidRPr="001050BE">
              <w:rPr>
                <w:rFonts w:ascii="TH SarabunPSK" w:eastAsia="Times New Roman" w:hAnsi="TH SarabunPSK" w:cs="TH SarabunPSK"/>
                <w:szCs w:val="32"/>
              </w:rPr>
              <w:t xml:space="preserve">รวบรวมและจัดทำ </w:t>
            </w:r>
            <w:r w:rsidR="0002184B"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Metadata </w:t>
            </w:r>
            <w:r w:rsidR="0002184B" w:rsidRPr="001050BE">
              <w:rPr>
                <w:rFonts w:ascii="TH SarabunPSK" w:eastAsia="Times New Roman" w:hAnsi="TH SarabunPSK" w:cs="TH SarabunPSK"/>
                <w:szCs w:val="32"/>
              </w:rPr>
              <w:t xml:space="preserve">และ </w:t>
            </w:r>
            <w:r w:rsidR="0002184B"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API (Application Programming Interface) </w:t>
            </w:r>
            <w:r w:rsidR="0002184B" w:rsidRPr="001050BE">
              <w:rPr>
                <w:rFonts w:ascii="TH SarabunPSK" w:eastAsia="Times New Roman" w:hAnsi="TH SarabunPSK" w:cs="TH SarabunPSK"/>
                <w:szCs w:val="32"/>
              </w:rPr>
              <w:t>เพื่อนำเข้าสู่ระบบรายการข้อมูลภาครัฐ (</w:t>
            </w:r>
            <w:r w:rsidR="0002184B"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Government Data Catalog) </w:t>
            </w:r>
            <w:r w:rsidR="0002184B" w:rsidRPr="001050BE">
              <w:rPr>
                <w:rFonts w:ascii="TH SarabunPSK" w:eastAsia="Times New Roman" w:hAnsi="TH SarabunPSK" w:cs="TH SarabunPSK"/>
                <w:szCs w:val="32"/>
              </w:rPr>
              <w:t>ในรูปแบบที่เป็นมาตรฐาน</w:t>
            </w:r>
          </w:p>
        </w:tc>
      </w:tr>
      <w:tr w:rsidR="00A74EF9" w:rsidRPr="001050BE" w14:paraId="18FFCC2C" w14:textId="77777777" w:rsidTr="0067004A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14:paraId="03957D97" w14:textId="44748C9D" w:rsidR="008A1A6D" w:rsidRPr="001050BE" w:rsidRDefault="008D2AF9" w:rsidP="008D2A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>โครงการ</w:t>
            </w:r>
            <w:r w:rsidRPr="008D2AF9">
              <w:rPr>
                <w:rFonts w:ascii="TH SarabunPSK" w:eastAsia="Times New Roman" w:hAnsi="TH SarabunPSK" w:cs="TH SarabunPSK"/>
                <w:szCs w:val="32"/>
              </w:rPr>
              <w:t>ศึกษาและจัดทำแผนปฏิบัติการดิจิทัลกระทรวงพลังงาน</w:t>
            </w:r>
          </w:p>
        </w:tc>
      </w:tr>
    </w:tbl>
    <w:p w14:paraId="7EBAF848" w14:textId="77777777" w:rsidR="000F14FD" w:rsidRPr="001050BE" w:rsidRDefault="000F14FD" w:rsidP="0002184B">
      <w:pPr>
        <w:pStyle w:val="Heading3"/>
        <w:spacing w:before="240"/>
        <w:rPr>
          <w:rFonts w:ascii="TH SarabunPSK" w:hAnsi="TH SarabunPSK" w:cs="TH SarabunPSK"/>
          <w:b/>
          <w:bCs/>
          <w:sz w:val="40"/>
          <w:szCs w:val="32"/>
          <w:u w:val="single"/>
        </w:rPr>
      </w:pPr>
      <w:r w:rsidRPr="001050BE">
        <w:rPr>
          <w:rFonts w:ascii="TH SarabunPSK" w:hAnsi="TH SarabunPSK" w:cs="TH SarabunPSK"/>
          <w:b/>
          <w:bCs/>
          <w:sz w:val="40"/>
          <w:szCs w:val="32"/>
          <w:lang w:val="th-TH"/>
        </w:rPr>
        <w:t>ด้านการบริหารตามหลักธรรมาภิบาลอย่างมีส่วนร่วม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A74EF9" w:rsidRPr="001050BE" w14:paraId="7363F7E8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777F8D7D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โครงการสัมมนารับฟังความคิดเห็นต่อร่างกฎหมายระบบการขนส่งก๊าซธรรมชาติทางท่อ</w:t>
            </w:r>
          </w:p>
        </w:tc>
      </w:tr>
      <w:tr w:rsidR="00A74EF9" w:rsidRPr="001050BE" w14:paraId="3BB1EC34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709BD5A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โครงการประเมินคุณธรรมและความโปร่งใสในการดำเนินงานของหน่วยงานภาครัฐ (Integrity &amp; Transparency Assessment: ITA) </w:t>
            </w:r>
          </w:p>
        </w:tc>
      </w:tr>
      <w:tr w:rsidR="00A74EF9" w:rsidRPr="001050BE" w14:paraId="4F7E9CA6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33BF5DCF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โครงการสัมมนาเชิงปฏิบัติการเพื่อเสริมสร้างวัฒนธรรมองค์กร </w:t>
            </w:r>
          </w:p>
        </w:tc>
      </w:tr>
      <w:tr w:rsidR="00A74EF9" w:rsidRPr="001050BE" w14:paraId="59FCFF58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474C6CF6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โครงการสัมมนาเชิงปฏิบัติการให้ความรู้ปลุกจิตสำนึกในการป้องกันและปราบปรามการทุจริต ภายใต้โครงการ  “พพ. โปร่งใส ไร้ทุจริต” </w:t>
            </w:r>
          </w:p>
        </w:tc>
      </w:tr>
      <w:tr w:rsidR="00A74EF9" w:rsidRPr="001050BE" w14:paraId="089979C0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3D19247C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แผนการบริหารองค์กรตามหลักธรรมาภิบาล</w:t>
            </w:r>
          </w:p>
        </w:tc>
      </w:tr>
      <w:tr w:rsidR="00A74EF9" w:rsidRPr="001050BE" w14:paraId="783EE9BD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2E076EC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โครงการเผยแพร่ข้อมูลนโยบายและแผนพลังงาน รายงานประจำปีของ สนพ. </w:t>
            </w:r>
          </w:p>
        </w:tc>
      </w:tr>
      <w:tr w:rsidR="00A74EF9" w:rsidRPr="001050BE" w14:paraId="4B0F2142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099E5BC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โครงการเผยแพร่ข้อมูลนโยบายและแผนพลังงาน รายงานสถิติข้อมูลพลังงานของประเทศ</w:t>
            </w:r>
          </w:p>
        </w:tc>
      </w:tr>
      <w:tr w:rsidR="00A74EF9" w:rsidRPr="001050BE" w14:paraId="0A47E649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1E7BB127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โครงการเผยแพร่ข้อมูลนโยบายและแผนพลังงานวารสารนโยบายพลังงาน </w:t>
            </w:r>
          </w:p>
        </w:tc>
      </w:tr>
      <w:tr w:rsidR="00A74EF9" w:rsidRPr="001050BE" w14:paraId="3559BF87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35A2C14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โครงการทบทวนและจัดทำแผนยุทธศาสตร์บริหารกองทุนเงินอุดหนุนจากสัญญาโรงกลั่นปิโตรเลียม</w:t>
            </w:r>
          </w:p>
        </w:tc>
      </w:tr>
      <w:tr w:rsidR="00A74EF9" w:rsidRPr="001050BE" w14:paraId="029FAD91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4F1563BA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โครงการสื่อสารการมีส่วนร่วมด้านนโยบายพลังงาน</w:t>
            </w:r>
          </w:p>
        </w:tc>
      </w:tr>
      <w:tr w:rsidR="00A74EF9" w:rsidRPr="001050BE" w14:paraId="49191866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706B50ED" w14:textId="473C1D43" w:rsidR="004A2AB3" w:rsidRPr="001050BE" w:rsidRDefault="004A2AB3" w:rsidP="004A2A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โครงการการบริหารจัดการโครงการที่ได้รับการสนับสนุนจากกองทุนเพื่อส่งเสริมการอนุรักษ์พลังงาน </w:t>
            </w:r>
            <w:r w:rsidR="00DE3274" w:rsidRPr="001050BE">
              <w:rPr>
                <w:rFonts w:ascii="TH SarabunPSK" w:eastAsia="Times New Roman" w:hAnsi="TH SarabunPSK" w:cs="TH SarabunPSK"/>
                <w:szCs w:val="32"/>
              </w:rPr>
              <w:br/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ในส่วนที่ สนพ. เป็นหน่วยผู้เบิกในช่วงปีงบประมาณ พ.ศ.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2549</w:t>
            </w: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1050BE">
              <w:rPr>
                <w:rFonts w:ascii="TH SarabunPSK" w:eastAsia="Times New Roman" w:hAnsi="TH SarabunPSK" w:cs="TH SarabunPSK"/>
                <w:szCs w:val="32"/>
                <w:cs w:val="0"/>
              </w:rPr>
              <w:t xml:space="preserve">– </w:t>
            </w:r>
            <w:r w:rsidR="000F1793" w:rsidRPr="001050BE">
              <w:rPr>
                <w:rFonts w:ascii="TH SarabunPSK" w:eastAsia="Times New Roman" w:hAnsi="TH SarabunPSK" w:cs="TH SarabunPSK"/>
                <w:szCs w:val="32"/>
              </w:rPr>
              <w:t>2561</w:t>
            </w:r>
          </w:p>
          <w:p w14:paraId="76E4F85E" w14:textId="10665B0E" w:rsidR="004A2AB3" w:rsidRPr="001050BE" w:rsidRDefault="00876B99" w:rsidP="004A2A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</w:rPr>
              <w:t>โครง</w:t>
            </w:r>
            <w:r w:rsidR="004A2AB3" w:rsidRPr="001050BE">
              <w:rPr>
                <w:rFonts w:ascii="TH SarabunPSK" w:eastAsia="Times New Roman" w:hAnsi="TH SarabunPSK" w:cs="TH SarabunPSK"/>
                <w:szCs w:val="32"/>
              </w:rPr>
              <w:t>การบริหารจัดการโครงการที่ได้รับการจัดสรรเงินกองทุน เพื่อส่งเสริมการอนุรักษ์พลังงาน (ผู้ได้รับการสนับสนุน)</w:t>
            </w:r>
          </w:p>
        </w:tc>
      </w:tr>
      <w:tr w:rsidR="00A74EF9" w:rsidRPr="001050BE" w14:paraId="25E013B3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7A54E4F2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โครงการติดตามและการสื่อสารข้อมูลพลังงานผ่านสื่อโซเชียลมีเดีย</w:t>
            </w:r>
          </w:p>
        </w:tc>
      </w:tr>
      <w:tr w:rsidR="00A74EF9" w:rsidRPr="001050BE" w14:paraId="2EBD3AE1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0607034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 xml:space="preserve">โครงการศึกษาการบริหารจัดการและพัฒนาอุตสาหกรรมปิโตรเลียมนำร่องในพื้นที่มาบตาพุด   </w:t>
            </w:r>
          </w:p>
        </w:tc>
      </w:tr>
      <w:tr w:rsidR="00A74EF9" w:rsidRPr="001050BE" w14:paraId="11AA6E6C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C88A839" w14:textId="77777777" w:rsidR="008A1A6D" w:rsidRPr="001050BE" w:rsidRDefault="008A1A6D" w:rsidP="009261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โครงการสร้างความรู้ความเข้าใจข้อมูลพลังงาน</w:t>
            </w:r>
          </w:p>
        </w:tc>
      </w:tr>
      <w:tr w:rsidR="00A74EF9" w:rsidRPr="001050BE" w14:paraId="041B7A11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525AE54C" w14:textId="6A4E38EE" w:rsidR="008A1A6D" w:rsidRPr="001050BE" w:rsidRDefault="0037103A" w:rsidP="003710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77" w:hanging="417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</w:rPr>
              <w:t>โครง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เปิดโอกาสให้ประชาชนมีส่วนร่วมในการพัฒนาโครงการโดยการกำหนดกลไกการจัดตั้งโรงไฟฟ้าที่ประชาชนมีส่วนร่วม และภาครัฐทุกส่วนดำเนินการร่วมกัน </w:t>
            </w:r>
          </w:p>
        </w:tc>
      </w:tr>
      <w:tr w:rsidR="00A74EF9" w:rsidRPr="001050BE" w14:paraId="3B584938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D268F68" w14:textId="5403EC95" w:rsidR="008A1A6D" w:rsidRPr="001050BE" w:rsidRDefault="0037103A" w:rsidP="003710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87" w:hanging="327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</w:rPr>
              <w:t>โครง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เปิดโอกาสให้ภาคประชาชนมีส่วนร่วมในการให้ข้อเสนอแนะต่อรัฐอย่างเป็นทางการในรูปแบบคณะที่ปรึกษาหรือแต่งตั้ง คณะกรรมการของภาคประชาสังคม </w:t>
            </w:r>
          </w:p>
        </w:tc>
      </w:tr>
      <w:tr w:rsidR="00816263" w:rsidRPr="001050BE" w14:paraId="576C25C7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44FDCB46" w14:textId="0A95696C" w:rsidR="008A1A6D" w:rsidRPr="001050BE" w:rsidRDefault="0037103A" w:rsidP="00DE61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87" w:hanging="327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</w:rPr>
              <w:t>โครง</w:t>
            </w:r>
            <w:r w:rsidR="008A1A6D" w:rsidRPr="001050BE">
              <w:rPr>
                <w:rFonts w:ascii="TH SarabunPSK" w:eastAsia="Times New Roman" w:hAnsi="TH SarabunPSK" w:cs="TH SarabunPSK"/>
                <w:szCs w:val="32"/>
              </w:rPr>
              <w:t xml:space="preserve">การกำหนดนโยบายลดความทับซ้อนในการดำรงตำแหน่งข้าราชการกับรัฐวิสาหกิจ/จำกัดผลประโยชน์ของกรรมการ </w:t>
            </w:r>
          </w:p>
        </w:tc>
      </w:tr>
      <w:tr w:rsidR="00012530" w:rsidRPr="001050BE" w14:paraId="1C72A5C4" w14:textId="77777777" w:rsidTr="0067004A">
        <w:trPr>
          <w:trHeight w:val="300"/>
        </w:trPr>
        <w:tc>
          <w:tcPr>
            <w:tcW w:w="9450" w:type="dxa"/>
            <w:shd w:val="clear" w:color="auto" w:fill="auto"/>
            <w:noWrap/>
            <w:vAlign w:val="bottom"/>
          </w:tcPr>
          <w:p w14:paraId="5939E0D1" w14:textId="7D8C17D0" w:rsidR="00012530" w:rsidRPr="001050BE" w:rsidRDefault="00012530" w:rsidP="000125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1050BE">
              <w:rPr>
                <w:rFonts w:ascii="TH SarabunPSK" w:eastAsia="Times New Roman" w:hAnsi="TH SarabunPSK" w:cs="TH SarabunPSK"/>
                <w:szCs w:val="32"/>
              </w:rPr>
              <w:t>โครงการพัฒนาระบบงานสารสนเทศเพื่อเสริมสร้างธรรมาภิบาลในการติดตามและประเมินผลการปฏิบัติราชการของหน่วยงานภาครัฐ</w:t>
            </w:r>
          </w:p>
        </w:tc>
      </w:tr>
    </w:tbl>
    <w:p w14:paraId="0D73A8E6" w14:textId="77777777" w:rsidR="00B8364C" w:rsidRDefault="00B8364C">
      <w:pPr>
        <w:spacing w:after="160" w:line="259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br w:type="page"/>
      </w:r>
    </w:p>
    <w:p w14:paraId="3E436CEC" w14:textId="65810399" w:rsidR="005F518A" w:rsidRPr="001050BE" w:rsidRDefault="005F518A" w:rsidP="005F518A">
      <w:pPr>
        <w:pStyle w:val="Heading1"/>
        <w:jc w:val="center"/>
        <w:rPr>
          <w:rFonts w:ascii="TH SarabunPSK" w:hAnsi="TH SarabunPSK" w:cs="TH SarabunPSK"/>
          <w:b/>
          <w:bCs/>
          <w:szCs w:val="56"/>
        </w:rPr>
      </w:pPr>
      <w:r w:rsidRPr="001050BE">
        <w:rPr>
          <w:rFonts w:ascii="TH SarabunPSK" w:hAnsi="TH SarabunPSK" w:cs="TH SarabunPSK"/>
          <w:b/>
          <w:bCs/>
          <w:szCs w:val="56"/>
        </w:rPr>
        <w:lastRenderedPageBreak/>
        <w:t>ประมาณการวงเงินงบประมาณรวม (</w:t>
      </w:r>
      <w:r w:rsidR="000F1793" w:rsidRPr="001050BE">
        <w:rPr>
          <w:rFonts w:ascii="TH SarabunPSK" w:hAnsi="TH SarabunPSK" w:cs="TH SarabunPSK"/>
          <w:b/>
          <w:bCs/>
          <w:szCs w:val="56"/>
        </w:rPr>
        <w:t>2563</w:t>
      </w:r>
      <w:r w:rsidRPr="001050BE">
        <w:rPr>
          <w:rFonts w:ascii="TH SarabunPSK" w:hAnsi="TH SarabunPSK" w:cs="TH SarabunPSK"/>
          <w:b/>
          <w:bCs/>
          <w:szCs w:val="56"/>
        </w:rPr>
        <w:t xml:space="preserve"> – </w:t>
      </w:r>
      <w:r w:rsidR="000F1793" w:rsidRPr="001050BE">
        <w:rPr>
          <w:rFonts w:ascii="TH SarabunPSK" w:hAnsi="TH SarabunPSK" w:cs="TH SarabunPSK"/>
          <w:b/>
          <w:bCs/>
          <w:szCs w:val="56"/>
        </w:rPr>
        <w:t>2565</w:t>
      </w:r>
      <w:r w:rsidRPr="001050BE">
        <w:rPr>
          <w:rFonts w:ascii="TH SarabunPSK" w:hAnsi="TH SarabunPSK" w:cs="TH SarabunPSK"/>
          <w:b/>
          <w:bCs/>
          <w:szCs w:val="56"/>
        </w:rPr>
        <w:t>)</w:t>
      </w:r>
    </w:p>
    <w:p w14:paraId="3BB6656A" w14:textId="77777777" w:rsidR="005F518A" w:rsidRPr="001050BE" w:rsidRDefault="005F518A" w:rsidP="005F518A">
      <w:pPr>
        <w:rPr>
          <w:rFonts w:ascii="TH SarabunPSK" w:hAnsi="TH SarabunPSK" w:cs="TH SarabunPSK"/>
          <w:cs w:val="0"/>
        </w:rPr>
      </w:pPr>
    </w:p>
    <w:p w14:paraId="5F5D5884" w14:textId="2B8356FD" w:rsidR="005F518A" w:rsidRPr="001050BE" w:rsidRDefault="005F518A" w:rsidP="005F518A">
      <w:pPr>
        <w:pStyle w:val="Heading2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1050BE">
        <w:rPr>
          <w:rFonts w:ascii="TH SarabunPSK" w:hAnsi="TH SarabunPSK" w:cs="TH SarabunPSK"/>
          <w:b/>
          <w:bCs/>
          <w:sz w:val="36"/>
          <w:szCs w:val="36"/>
        </w:rPr>
        <w:t>ประมาณการวงเงินงบประมาณทั้งหมด</w:t>
      </w:r>
      <w:r w:rsidRPr="001050BE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0F1793" w:rsidRPr="001050BE">
        <w:rPr>
          <w:rFonts w:ascii="TH SarabunPSK" w:eastAsiaTheme="minorHAnsi" w:hAnsi="TH SarabunPSK" w:cs="TH SarabunPSK"/>
          <w:b/>
          <w:bCs/>
          <w:sz w:val="32"/>
          <w:szCs w:val="32"/>
        </w:rPr>
        <w:t>16</w:t>
      </w:r>
      <w:r w:rsidRPr="001050BE">
        <w:rPr>
          <w:rFonts w:ascii="TH SarabunPSK" w:eastAsiaTheme="minorHAnsi" w:hAnsi="TH SarabunPSK" w:cs="TH SarabunPSK"/>
          <w:b/>
          <w:bCs/>
          <w:sz w:val="32"/>
          <w:szCs w:val="32"/>
        </w:rPr>
        <w:t>,</w:t>
      </w:r>
      <w:r w:rsidR="000F1793" w:rsidRPr="001050BE">
        <w:rPr>
          <w:rFonts w:ascii="TH SarabunPSK" w:eastAsiaTheme="minorHAnsi" w:hAnsi="TH SarabunPSK" w:cs="TH SarabunPSK"/>
          <w:b/>
          <w:bCs/>
          <w:sz w:val="32"/>
          <w:szCs w:val="32"/>
        </w:rPr>
        <w:t>841</w:t>
      </w:r>
      <w:r w:rsidRPr="001050BE">
        <w:rPr>
          <w:rFonts w:ascii="TH SarabunPSK" w:eastAsiaTheme="minorHAnsi" w:hAnsi="TH SarabunPSK" w:cs="TH SarabunPSK"/>
          <w:b/>
          <w:bCs/>
          <w:sz w:val="32"/>
          <w:szCs w:val="32"/>
        </w:rPr>
        <w:t>.</w:t>
      </w:r>
      <w:r w:rsidR="000F1793" w:rsidRPr="001050BE">
        <w:rPr>
          <w:rFonts w:ascii="TH SarabunPSK" w:eastAsiaTheme="minorHAnsi" w:hAnsi="TH SarabunPSK" w:cs="TH SarabunPSK"/>
          <w:b/>
          <w:bCs/>
          <w:sz w:val="32"/>
          <w:szCs w:val="32"/>
        </w:rPr>
        <w:t>7399</w:t>
      </w:r>
      <w:r w:rsidRPr="001050BE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ล้านบาท</w:t>
      </w:r>
      <w:r w:rsidRPr="001050BE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1050BE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</w:p>
    <w:tbl>
      <w:tblPr>
        <w:tblStyle w:val="TableGrid1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A74EF9" w:rsidRPr="001050BE" w14:paraId="41DA1F26" w14:textId="77777777" w:rsidTr="00606B4F">
        <w:tc>
          <w:tcPr>
            <w:tcW w:w="9242" w:type="dxa"/>
            <w:gridSpan w:val="5"/>
            <w:shd w:val="clear" w:color="auto" w:fill="F2F2F2" w:themeFill="background1" w:themeFillShade="F2"/>
          </w:tcPr>
          <w:p w14:paraId="1B19A4F6" w14:textId="1B4CC278" w:rsidR="005F518A" w:rsidRPr="001050BE" w:rsidRDefault="00453C63" w:rsidP="00606B4F">
            <w:pPr>
              <w:jc w:val="center"/>
              <w:rPr>
                <w:rFonts w:ascii="TH SarabunPSK" w:eastAsiaTheme="minorHAnsi" w:hAnsi="TH SarabunPSK" w:cs="TH SarabunPSK" w:hint="cs"/>
                <w:b/>
                <w:bCs/>
                <w:szCs w:val="32"/>
                <w:cs w:val="0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Cs w:val="32"/>
              </w:rPr>
              <w:t>แหล่งเงิน</w:t>
            </w:r>
            <w:bookmarkStart w:id="4" w:name="_GoBack"/>
            <w:bookmarkEnd w:id="4"/>
          </w:p>
        </w:tc>
      </w:tr>
      <w:tr w:rsidR="00A74EF9" w:rsidRPr="001050BE" w14:paraId="6BD2D415" w14:textId="77777777" w:rsidTr="00606B4F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67E9CDF8" w14:textId="77777777" w:rsidR="005F518A" w:rsidRPr="001050BE" w:rsidRDefault="005F518A" w:rsidP="00606B4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0F8F82C8" w14:textId="77777777" w:rsidR="005F518A" w:rsidRPr="001050BE" w:rsidRDefault="005F518A" w:rsidP="00606B4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0F98E469" w14:textId="77777777" w:rsidR="005F518A" w:rsidRPr="001050BE" w:rsidRDefault="005F518A" w:rsidP="00606B4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14:paraId="777F5AFF" w14:textId="77777777" w:rsidR="005F518A" w:rsidRPr="001050BE" w:rsidRDefault="005F518A" w:rsidP="00606B4F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>อื่นๆ</w:t>
            </w:r>
          </w:p>
        </w:tc>
      </w:tr>
      <w:tr w:rsidR="00A74EF9" w:rsidRPr="001050BE" w14:paraId="4649C796" w14:textId="77777777" w:rsidTr="00606B4F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14:paraId="121F15C1" w14:textId="77777777" w:rsidR="005F518A" w:rsidRPr="001050BE" w:rsidRDefault="005F518A" w:rsidP="00606B4F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14:paraId="4D9244C9" w14:textId="77777777" w:rsidR="005F518A" w:rsidRPr="001050BE" w:rsidRDefault="005F518A" w:rsidP="00606B4F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7F65AB48" w14:textId="77777777" w:rsidR="005F518A" w:rsidRPr="001050BE" w:rsidRDefault="005F518A" w:rsidP="00606B4F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14:paraId="7A68E84E" w14:textId="77777777" w:rsidR="005F518A" w:rsidRPr="001050BE" w:rsidRDefault="005F518A" w:rsidP="00606B4F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</w:rPr>
              <w:t>ต่างประเทศ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14:paraId="25A501FB" w14:textId="77777777" w:rsidR="005F518A" w:rsidRPr="001050BE" w:rsidRDefault="005F518A" w:rsidP="00606B4F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</w:p>
        </w:tc>
      </w:tr>
      <w:tr w:rsidR="005F518A" w:rsidRPr="001050BE" w14:paraId="24F70332" w14:textId="77777777" w:rsidTr="00606B4F">
        <w:trPr>
          <w:trHeight w:val="635"/>
        </w:trPr>
        <w:tc>
          <w:tcPr>
            <w:tcW w:w="2310" w:type="dxa"/>
          </w:tcPr>
          <w:p w14:paraId="177A9153" w14:textId="507BBB99" w:rsidR="005F518A" w:rsidRPr="001050BE" w:rsidRDefault="002463DD" w:rsidP="005E756D">
            <w:pPr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 w:val="0"/>
              </w:rPr>
              <w:t>8,321.1715</w:t>
            </w:r>
          </w:p>
        </w:tc>
        <w:tc>
          <w:tcPr>
            <w:tcW w:w="2310" w:type="dxa"/>
          </w:tcPr>
          <w:p w14:paraId="5425C9BC" w14:textId="77777777" w:rsidR="005F518A" w:rsidRPr="001050BE" w:rsidRDefault="005F518A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155" w:type="dxa"/>
          </w:tcPr>
          <w:p w14:paraId="48B90E0F" w14:textId="77777777" w:rsidR="005F518A" w:rsidRPr="001050BE" w:rsidRDefault="005F518A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156" w:type="dxa"/>
          </w:tcPr>
          <w:p w14:paraId="7E5D2A57" w14:textId="77777777" w:rsidR="005F518A" w:rsidRPr="001050BE" w:rsidRDefault="005F518A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2311" w:type="dxa"/>
          </w:tcPr>
          <w:p w14:paraId="572E4417" w14:textId="4B41E2A1" w:rsidR="005F518A" w:rsidRPr="001050BE" w:rsidRDefault="000F1793" w:rsidP="005E756D">
            <w:pPr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10</w:t>
            </w:r>
            <w:r w:rsidR="005F518A" w:rsidRPr="001050BE">
              <w:rPr>
                <w:rFonts w:ascii="TH SarabunPSK" w:eastAsiaTheme="minorHAnsi" w:hAnsi="TH SarabunPSK" w:cs="TH SarabunPSK"/>
                <w:szCs w:val="32"/>
              </w:rPr>
              <w:t>,</w:t>
            </w:r>
            <w:r w:rsidRPr="001050BE">
              <w:rPr>
                <w:rFonts w:ascii="TH SarabunPSK" w:eastAsiaTheme="minorHAnsi" w:hAnsi="TH SarabunPSK" w:cs="TH SarabunPSK"/>
                <w:szCs w:val="32"/>
              </w:rPr>
              <w:t>880</w:t>
            </w:r>
            <w:r w:rsidR="005F518A" w:rsidRPr="001050B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1050BE">
              <w:rPr>
                <w:rFonts w:ascii="TH SarabunPSK" w:eastAsiaTheme="minorHAnsi" w:hAnsi="TH SarabunPSK" w:cs="TH SarabunPSK"/>
                <w:szCs w:val="32"/>
              </w:rPr>
              <w:t>3476</w:t>
            </w:r>
          </w:p>
        </w:tc>
      </w:tr>
    </w:tbl>
    <w:p w14:paraId="33424AAA" w14:textId="77777777" w:rsidR="005F518A" w:rsidRPr="001050BE" w:rsidRDefault="005F518A" w:rsidP="005F518A">
      <w:pPr>
        <w:spacing w:before="120" w:after="120" w:line="240" w:lineRule="auto"/>
        <w:ind w:firstLine="720"/>
        <w:rPr>
          <w:rFonts w:ascii="TH SarabunPSK" w:eastAsiaTheme="minorHAnsi" w:hAnsi="TH SarabunPSK" w:cs="TH SarabunPSK"/>
          <w:b/>
          <w:bCs/>
          <w:szCs w:val="32"/>
        </w:rPr>
      </w:pPr>
    </w:p>
    <w:p w14:paraId="113729C3" w14:textId="77777777" w:rsidR="005F518A" w:rsidRPr="001050BE" w:rsidRDefault="005F518A" w:rsidP="005F518A">
      <w:pPr>
        <w:pStyle w:val="Heading2"/>
        <w:rPr>
          <w:rFonts w:ascii="TH SarabunPSK" w:hAnsi="TH SarabunPSK" w:cs="TH SarabunPSK"/>
          <w:b/>
          <w:bCs/>
          <w:sz w:val="52"/>
          <w:szCs w:val="36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 xml:space="preserve">ประมาณการวงเงินงบประมาณตามแผนปฏิบัติราชการ </w:t>
      </w:r>
    </w:p>
    <w:p w14:paraId="0C49D4B1" w14:textId="367C2008" w:rsidR="005F518A" w:rsidRPr="001050BE" w:rsidRDefault="005F518A" w:rsidP="00EA2464">
      <w:pPr>
        <w:pStyle w:val="Heading3"/>
        <w:numPr>
          <w:ilvl w:val="0"/>
          <w:numId w:val="55"/>
        </w:numPr>
        <w:rPr>
          <w:rFonts w:ascii="TH SarabunPSK" w:eastAsiaTheme="minorHAnsi" w:hAnsi="TH SarabunPSK" w:cs="TH SarabunPSK"/>
          <w:b/>
          <w:bCs/>
          <w:szCs w:val="36"/>
        </w:rPr>
      </w:pPr>
      <w:r w:rsidRPr="001050BE">
        <w:rPr>
          <w:rFonts w:ascii="TH SarabunPSK" w:hAnsi="TH SarabunPSK" w:cs="TH SarabunPSK"/>
          <w:b/>
          <w:bCs/>
          <w:szCs w:val="36"/>
        </w:rPr>
        <w:t>เรื่องการสร้างความมั่นคงด้านพลังงาน</w:t>
      </w:r>
      <w:r w:rsidRPr="001050BE">
        <w:rPr>
          <w:rFonts w:ascii="TH SarabunPSK" w:eastAsiaTheme="minorHAnsi" w:hAnsi="TH SarabunPSK" w:cs="TH SarabunPSK"/>
          <w:b/>
          <w:bCs/>
          <w:szCs w:val="36"/>
          <w:cs w:val="0"/>
        </w:rPr>
        <w:t xml:space="preserve"> </w:t>
      </w:r>
      <w:r w:rsidRPr="001050BE">
        <w:rPr>
          <w:rFonts w:ascii="TH SarabunPSK" w:eastAsiaTheme="minorHAnsi" w:hAnsi="TH SarabunPSK" w:cs="TH SarabunPSK"/>
          <w:szCs w:val="36"/>
        </w:rPr>
        <w:t xml:space="preserve">(รวมทั้งสิ้น </w:t>
      </w:r>
      <w:r w:rsidR="000F1793" w:rsidRPr="001050BE">
        <w:rPr>
          <w:rFonts w:ascii="TH SarabunPSK" w:eastAsiaTheme="minorHAnsi" w:hAnsi="TH SarabunPSK" w:cs="TH SarabunPSK"/>
          <w:szCs w:val="36"/>
        </w:rPr>
        <w:t>1</w:t>
      </w:r>
      <w:r w:rsidRPr="001050BE">
        <w:rPr>
          <w:rFonts w:ascii="TH SarabunPSK" w:eastAsiaTheme="minorHAnsi" w:hAnsi="TH SarabunPSK" w:cs="TH SarabunPSK"/>
          <w:szCs w:val="36"/>
        </w:rPr>
        <w:t>,</w:t>
      </w:r>
      <w:r w:rsidR="000F1793" w:rsidRPr="001050BE">
        <w:rPr>
          <w:rFonts w:ascii="TH SarabunPSK" w:eastAsiaTheme="minorHAnsi" w:hAnsi="TH SarabunPSK" w:cs="TH SarabunPSK"/>
          <w:szCs w:val="36"/>
        </w:rPr>
        <w:t>217</w:t>
      </w:r>
      <w:r w:rsidRPr="001050BE">
        <w:rPr>
          <w:rFonts w:ascii="TH SarabunPSK" w:eastAsiaTheme="minorHAnsi" w:hAnsi="TH SarabunPSK" w:cs="TH SarabunPSK"/>
          <w:szCs w:val="36"/>
        </w:rPr>
        <w:t>.</w:t>
      </w:r>
      <w:r w:rsidR="000F1793" w:rsidRPr="001050BE">
        <w:rPr>
          <w:rFonts w:ascii="TH SarabunPSK" w:eastAsiaTheme="minorHAnsi" w:hAnsi="TH SarabunPSK" w:cs="TH SarabunPSK"/>
          <w:szCs w:val="36"/>
        </w:rPr>
        <w:t>7399</w:t>
      </w:r>
      <w:r w:rsidRPr="001050BE">
        <w:rPr>
          <w:rFonts w:ascii="TH SarabunPSK" w:eastAsiaTheme="minorHAnsi" w:hAnsi="TH SarabunPSK" w:cs="TH SarabunPSK"/>
          <w:szCs w:val="36"/>
        </w:rPr>
        <w:t xml:space="preserve"> ล้านบาท)</w:t>
      </w:r>
    </w:p>
    <w:tbl>
      <w:tblPr>
        <w:tblStyle w:val="TableGrid1"/>
        <w:tblW w:w="4897" w:type="pct"/>
        <w:tblLook w:val="04A0" w:firstRow="1" w:lastRow="0" w:firstColumn="1" w:lastColumn="0" w:noHBand="0" w:noVBand="1"/>
      </w:tblPr>
      <w:tblGrid>
        <w:gridCol w:w="1875"/>
        <w:gridCol w:w="1876"/>
        <w:gridCol w:w="1876"/>
        <w:gridCol w:w="1876"/>
        <w:gridCol w:w="1876"/>
      </w:tblGrid>
      <w:tr w:rsidR="00A74EF9" w:rsidRPr="001050BE" w14:paraId="46D5102E" w14:textId="77777777" w:rsidTr="00606B4F">
        <w:tc>
          <w:tcPr>
            <w:tcW w:w="1000" w:type="pct"/>
            <w:shd w:val="pct10" w:color="auto" w:fill="auto"/>
          </w:tcPr>
          <w:p w14:paraId="07713C48" w14:textId="77777777" w:rsidR="005F518A" w:rsidRPr="001050BE" w:rsidRDefault="005F518A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แผนปฏิบัติราชการ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E224F8E" w14:textId="3D1AA21F" w:rsidR="005F518A" w:rsidRPr="001050BE" w:rsidRDefault="000F1793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2563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2552B34F" w14:textId="0AE00B16" w:rsidR="005F518A" w:rsidRPr="001050BE" w:rsidRDefault="000F1793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2564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0B5A46E" w14:textId="778DCABA" w:rsidR="005F518A" w:rsidRPr="001050BE" w:rsidRDefault="000F1793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2565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371FBC9" w14:textId="77777777" w:rsidR="005F518A" w:rsidRPr="001050BE" w:rsidRDefault="005F518A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วงเงินรวม</w:t>
            </w:r>
          </w:p>
        </w:tc>
      </w:tr>
      <w:tr w:rsidR="00A74EF9" w:rsidRPr="001050BE" w14:paraId="6201CC1F" w14:textId="77777777" w:rsidTr="00606B4F">
        <w:trPr>
          <w:trHeight w:val="682"/>
        </w:trPr>
        <w:tc>
          <w:tcPr>
            <w:tcW w:w="1000" w:type="pct"/>
          </w:tcPr>
          <w:p w14:paraId="76DA9D75" w14:textId="77777777" w:rsidR="005F518A" w:rsidRPr="001050BE" w:rsidRDefault="005F518A" w:rsidP="00606B4F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เงินงบประมาณแผ่นดิน</w:t>
            </w:r>
          </w:p>
        </w:tc>
        <w:tc>
          <w:tcPr>
            <w:tcW w:w="1000" w:type="pct"/>
          </w:tcPr>
          <w:p w14:paraId="3BD78F29" w14:textId="4E46E008" w:rsidR="005F518A" w:rsidRPr="001050B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374</w:t>
            </w:r>
            <w:r w:rsidR="005F518A" w:rsidRPr="001050B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1050BE">
              <w:rPr>
                <w:rFonts w:ascii="TH SarabunPSK" w:eastAsiaTheme="minorHAnsi" w:hAnsi="TH SarabunPSK" w:cs="TH SarabunPSK"/>
                <w:szCs w:val="32"/>
              </w:rPr>
              <w:t>6740</w:t>
            </w:r>
          </w:p>
        </w:tc>
        <w:tc>
          <w:tcPr>
            <w:tcW w:w="1000" w:type="pct"/>
          </w:tcPr>
          <w:p w14:paraId="579BE2E6" w14:textId="4CD992D2" w:rsidR="005F518A" w:rsidRPr="001050B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415</w:t>
            </w:r>
            <w:r w:rsidR="005F518A" w:rsidRPr="001050B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1050BE">
              <w:rPr>
                <w:rFonts w:ascii="TH SarabunPSK" w:eastAsiaTheme="minorHAnsi" w:hAnsi="TH SarabunPSK" w:cs="TH SarabunPSK"/>
                <w:szCs w:val="32"/>
              </w:rPr>
              <w:t>1895</w:t>
            </w:r>
          </w:p>
        </w:tc>
        <w:tc>
          <w:tcPr>
            <w:tcW w:w="1000" w:type="pct"/>
          </w:tcPr>
          <w:p w14:paraId="125C6494" w14:textId="6D70B44C" w:rsidR="005F518A" w:rsidRPr="001050B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428</w:t>
            </w:r>
            <w:r w:rsidR="005F518A" w:rsidRPr="001050B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1050BE">
              <w:rPr>
                <w:rFonts w:ascii="TH SarabunPSK" w:eastAsiaTheme="minorHAnsi" w:hAnsi="TH SarabunPSK" w:cs="TH SarabunPSK"/>
                <w:szCs w:val="32"/>
              </w:rPr>
              <w:t>1031</w:t>
            </w:r>
          </w:p>
        </w:tc>
        <w:tc>
          <w:tcPr>
            <w:tcW w:w="1000" w:type="pct"/>
          </w:tcPr>
          <w:p w14:paraId="7D8B3F21" w14:textId="7600581F" w:rsidR="005F518A" w:rsidRPr="001050B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1</w:t>
            </w:r>
            <w:r w:rsidR="005F518A" w:rsidRPr="001050BE">
              <w:rPr>
                <w:rFonts w:ascii="TH SarabunPSK" w:eastAsiaTheme="minorHAnsi" w:hAnsi="TH SarabunPSK" w:cs="TH SarabunPSK"/>
                <w:szCs w:val="32"/>
              </w:rPr>
              <w:t>,</w:t>
            </w:r>
            <w:r w:rsidRPr="001050BE">
              <w:rPr>
                <w:rFonts w:ascii="TH SarabunPSK" w:eastAsiaTheme="minorHAnsi" w:hAnsi="TH SarabunPSK" w:cs="TH SarabunPSK"/>
                <w:szCs w:val="32"/>
              </w:rPr>
              <w:t>217</w:t>
            </w:r>
            <w:r w:rsidR="005F518A" w:rsidRPr="001050B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1050BE">
              <w:rPr>
                <w:rFonts w:ascii="TH SarabunPSK" w:eastAsiaTheme="minorHAnsi" w:hAnsi="TH SarabunPSK" w:cs="TH SarabunPSK"/>
                <w:szCs w:val="32"/>
              </w:rPr>
              <w:t>9666</w:t>
            </w:r>
          </w:p>
        </w:tc>
      </w:tr>
      <w:tr w:rsidR="00A74EF9" w:rsidRPr="001050BE" w14:paraId="7449BD4C" w14:textId="77777777" w:rsidTr="00606B4F">
        <w:trPr>
          <w:trHeight w:val="738"/>
        </w:trPr>
        <w:tc>
          <w:tcPr>
            <w:tcW w:w="1000" w:type="pct"/>
          </w:tcPr>
          <w:p w14:paraId="7A00BA45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เงินรายได้ของหน่วยงาน</w:t>
            </w:r>
          </w:p>
        </w:tc>
        <w:tc>
          <w:tcPr>
            <w:tcW w:w="1000" w:type="pct"/>
          </w:tcPr>
          <w:p w14:paraId="08F6D052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7FA298F3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1BD2A734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7B65325B" w14:textId="77777777" w:rsidR="00A245C2" w:rsidRPr="001050BE" w:rsidRDefault="00A245C2" w:rsidP="00A245C2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</w:tr>
      <w:tr w:rsidR="00A74EF9" w:rsidRPr="001050BE" w14:paraId="34C70012" w14:textId="77777777" w:rsidTr="00606B4F">
        <w:tc>
          <w:tcPr>
            <w:tcW w:w="1000" w:type="pct"/>
          </w:tcPr>
          <w:p w14:paraId="4BF010B5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เงินกู้ในประเทศ</w:t>
            </w:r>
          </w:p>
        </w:tc>
        <w:tc>
          <w:tcPr>
            <w:tcW w:w="1000" w:type="pct"/>
          </w:tcPr>
          <w:p w14:paraId="53BDD295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34448E5F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4516B019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126E83E7" w14:textId="77777777" w:rsidR="00A245C2" w:rsidRPr="001050BE" w:rsidRDefault="00A245C2" w:rsidP="00A245C2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</w:tr>
      <w:tr w:rsidR="00A74EF9" w:rsidRPr="001050BE" w14:paraId="1627FAEC" w14:textId="77777777" w:rsidTr="00606B4F">
        <w:tc>
          <w:tcPr>
            <w:tcW w:w="1000" w:type="pct"/>
          </w:tcPr>
          <w:p w14:paraId="515A937F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เงินต่างในประเทศ</w:t>
            </w:r>
          </w:p>
        </w:tc>
        <w:tc>
          <w:tcPr>
            <w:tcW w:w="1000" w:type="pct"/>
          </w:tcPr>
          <w:p w14:paraId="1AD94AA0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1D10ADA6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23E284C2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440BDCF2" w14:textId="77777777" w:rsidR="00A245C2" w:rsidRPr="001050BE" w:rsidRDefault="00A245C2" w:rsidP="00A245C2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</w:tr>
      <w:tr w:rsidR="00A245C2" w:rsidRPr="001050BE" w14:paraId="08E12D84" w14:textId="77777777" w:rsidTr="00606B4F">
        <w:tc>
          <w:tcPr>
            <w:tcW w:w="1000" w:type="pct"/>
          </w:tcPr>
          <w:p w14:paraId="16D1DC65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 xml:space="preserve">อื่นๆ </w:t>
            </w:r>
          </w:p>
        </w:tc>
        <w:tc>
          <w:tcPr>
            <w:tcW w:w="1000" w:type="pct"/>
          </w:tcPr>
          <w:p w14:paraId="0C00CC10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15A12C3A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632A5934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6AACF934" w14:textId="77777777" w:rsidR="00A245C2" w:rsidRPr="001050BE" w:rsidRDefault="00A245C2" w:rsidP="00A245C2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</w:tr>
    </w:tbl>
    <w:p w14:paraId="10B302D6" w14:textId="00738B40" w:rsidR="005F518A" w:rsidRPr="001050BE" w:rsidRDefault="005F518A" w:rsidP="005F518A">
      <w:pPr>
        <w:spacing w:after="160" w:line="259" w:lineRule="auto"/>
        <w:rPr>
          <w:rFonts w:ascii="TH SarabunPSK" w:eastAsiaTheme="majorEastAsia" w:hAnsi="TH SarabunPSK" w:cs="TH SarabunPSK"/>
          <w:b/>
          <w:bCs/>
          <w:sz w:val="36"/>
          <w:szCs w:val="36"/>
        </w:rPr>
      </w:pPr>
      <w:r w:rsidRPr="001050BE">
        <w:rPr>
          <w:rFonts w:ascii="TH SarabunPSK" w:hAnsi="TH SarabunPSK" w:cs="TH SarabunPSK"/>
          <w:b/>
          <w:bCs/>
          <w:szCs w:val="36"/>
        </w:rPr>
        <w:br w:type="page"/>
      </w:r>
    </w:p>
    <w:p w14:paraId="3E8089C9" w14:textId="0021080E" w:rsidR="005F518A" w:rsidRPr="001050BE" w:rsidRDefault="005F518A" w:rsidP="00EA2464">
      <w:pPr>
        <w:pStyle w:val="Heading3"/>
        <w:numPr>
          <w:ilvl w:val="0"/>
          <w:numId w:val="55"/>
        </w:numPr>
        <w:rPr>
          <w:rFonts w:ascii="TH SarabunPSK" w:eastAsiaTheme="minorHAnsi" w:hAnsi="TH SarabunPSK" w:cs="TH SarabunPSK"/>
          <w:b/>
          <w:bCs/>
          <w:spacing w:val="-10"/>
          <w:szCs w:val="36"/>
        </w:rPr>
      </w:pPr>
      <w:r w:rsidRPr="001050BE">
        <w:rPr>
          <w:rFonts w:ascii="TH SarabunPSK" w:hAnsi="TH SarabunPSK" w:cs="TH SarabunPSK"/>
          <w:b/>
          <w:bCs/>
          <w:spacing w:val="-10"/>
          <w:szCs w:val="36"/>
        </w:rPr>
        <w:lastRenderedPageBreak/>
        <w:t>การกำกับดูแล ราคา สร้างการแข่งขัน เพิ่มประสิทธิภาพ</w:t>
      </w:r>
      <w:r w:rsidRPr="001050BE">
        <w:rPr>
          <w:rFonts w:ascii="TH SarabunPSK" w:eastAsiaTheme="minorHAnsi" w:hAnsi="TH SarabunPSK" w:cs="TH SarabunPSK"/>
          <w:b/>
          <w:bCs/>
          <w:spacing w:val="-10"/>
          <w:szCs w:val="36"/>
        </w:rPr>
        <w:t xml:space="preserve"> </w:t>
      </w:r>
      <w:r w:rsidRPr="001050BE">
        <w:rPr>
          <w:rFonts w:ascii="TH SarabunPSK" w:eastAsiaTheme="minorHAnsi" w:hAnsi="TH SarabunPSK" w:cs="TH SarabunPSK"/>
          <w:spacing w:val="-10"/>
          <w:szCs w:val="36"/>
        </w:rPr>
        <w:t xml:space="preserve">(รวมทั้งสิ้น </w:t>
      </w:r>
      <w:r w:rsidR="000F1793" w:rsidRPr="001050BE">
        <w:rPr>
          <w:rFonts w:ascii="TH SarabunPSK" w:eastAsiaTheme="minorHAnsi" w:hAnsi="TH SarabunPSK" w:cs="TH SarabunPSK"/>
          <w:spacing w:val="-10"/>
          <w:szCs w:val="36"/>
        </w:rPr>
        <w:t>1</w:t>
      </w:r>
      <w:r w:rsidRPr="001050BE">
        <w:rPr>
          <w:rFonts w:ascii="TH SarabunPSK" w:eastAsiaTheme="minorHAnsi" w:hAnsi="TH SarabunPSK" w:cs="TH SarabunPSK"/>
          <w:spacing w:val="-10"/>
          <w:szCs w:val="36"/>
        </w:rPr>
        <w:t>,</w:t>
      </w:r>
      <w:r w:rsidR="000F1793" w:rsidRPr="001050BE">
        <w:rPr>
          <w:rFonts w:ascii="TH SarabunPSK" w:eastAsiaTheme="minorHAnsi" w:hAnsi="TH SarabunPSK" w:cs="TH SarabunPSK"/>
          <w:spacing w:val="-10"/>
          <w:szCs w:val="36"/>
        </w:rPr>
        <w:t>502</w:t>
      </w:r>
      <w:r w:rsidRPr="001050BE">
        <w:rPr>
          <w:rFonts w:ascii="TH SarabunPSK" w:eastAsiaTheme="minorHAnsi" w:hAnsi="TH SarabunPSK" w:cs="TH SarabunPSK"/>
          <w:spacing w:val="-10"/>
          <w:szCs w:val="36"/>
        </w:rPr>
        <w:t>.</w:t>
      </w:r>
      <w:r w:rsidR="000F1793" w:rsidRPr="001050BE">
        <w:rPr>
          <w:rFonts w:ascii="TH SarabunPSK" w:eastAsiaTheme="minorHAnsi" w:hAnsi="TH SarabunPSK" w:cs="TH SarabunPSK"/>
          <w:spacing w:val="-10"/>
          <w:szCs w:val="36"/>
        </w:rPr>
        <w:t>5475</w:t>
      </w:r>
      <w:r w:rsidRPr="001050BE">
        <w:rPr>
          <w:rFonts w:ascii="TH SarabunPSK" w:eastAsiaTheme="minorHAnsi" w:hAnsi="TH SarabunPSK" w:cs="TH SarabunPSK"/>
          <w:spacing w:val="-10"/>
          <w:szCs w:val="36"/>
        </w:rPr>
        <w:t xml:space="preserve"> ล้านบาท)</w:t>
      </w:r>
    </w:p>
    <w:tbl>
      <w:tblPr>
        <w:tblStyle w:val="TableGrid1"/>
        <w:tblW w:w="4897" w:type="pct"/>
        <w:tblLook w:val="04A0" w:firstRow="1" w:lastRow="0" w:firstColumn="1" w:lastColumn="0" w:noHBand="0" w:noVBand="1"/>
      </w:tblPr>
      <w:tblGrid>
        <w:gridCol w:w="1875"/>
        <w:gridCol w:w="1876"/>
        <w:gridCol w:w="1876"/>
        <w:gridCol w:w="1876"/>
        <w:gridCol w:w="1876"/>
      </w:tblGrid>
      <w:tr w:rsidR="00A74EF9" w:rsidRPr="001050BE" w14:paraId="3042CA7E" w14:textId="77777777" w:rsidTr="00606B4F">
        <w:tc>
          <w:tcPr>
            <w:tcW w:w="1000" w:type="pct"/>
            <w:shd w:val="pct10" w:color="auto" w:fill="auto"/>
          </w:tcPr>
          <w:p w14:paraId="6432A6C7" w14:textId="77777777" w:rsidR="005F518A" w:rsidRPr="001050BE" w:rsidRDefault="005F518A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แผนปฏิบัติราชการ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6351A6E" w14:textId="20DCAFA3" w:rsidR="005F518A" w:rsidRPr="001050BE" w:rsidRDefault="000F1793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2563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E43A449" w14:textId="48B0BE62" w:rsidR="005F518A" w:rsidRPr="001050BE" w:rsidRDefault="000F1793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2564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44025272" w14:textId="5B06F927" w:rsidR="005F518A" w:rsidRPr="001050BE" w:rsidRDefault="000F1793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2565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2821B5A9" w14:textId="77777777" w:rsidR="005F518A" w:rsidRPr="001050BE" w:rsidRDefault="005F518A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วงเงินรวม</w:t>
            </w:r>
          </w:p>
        </w:tc>
      </w:tr>
      <w:tr w:rsidR="00A74EF9" w:rsidRPr="001050BE" w14:paraId="036F026F" w14:textId="77777777" w:rsidTr="00606B4F">
        <w:trPr>
          <w:trHeight w:val="682"/>
        </w:trPr>
        <w:tc>
          <w:tcPr>
            <w:tcW w:w="1000" w:type="pct"/>
          </w:tcPr>
          <w:p w14:paraId="0D5F2329" w14:textId="77777777" w:rsidR="005F518A" w:rsidRPr="001050BE" w:rsidRDefault="005F518A" w:rsidP="00606B4F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เงินงบประมาณแผ่นดิน</w:t>
            </w:r>
          </w:p>
        </w:tc>
        <w:tc>
          <w:tcPr>
            <w:tcW w:w="1000" w:type="pct"/>
          </w:tcPr>
          <w:p w14:paraId="15D49824" w14:textId="3B1F8630" w:rsidR="005F518A" w:rsidRPr="00C7010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210</w:t>
            </w:r>
            <w:r w:rsidR="005F518A" w:rsidRPr="00C7010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1050</w:t>
            </w:r>
          </w:p>
        </w:tc>
        <w:tc>
          <w:tcPr>
            <w:tcW w:w="1000" w:type="pct"/>
          </w:tcPr>
          <w:p w14:paraId="17DD520E" w14:textId="6F4F040B" w:rsidR="005F518A" w:rsidRPr="00C7010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267</w:t>
            </w:r>
            <w:r w:rsidR="005F518A" w:rsidRPr="00C7010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3578</w:t>
            </w:r>
          </w:p>
        </w:tc>
        <w:tc>
          <w:tcPr>
            <w:tcW w:w="1000" w:type="pct"/>
          </w:tcPr>
          <w:p w14:paraId="20A1A6AC" w14:textId="171CE58E" w:rsidR="005F518A" w:rsidRPr="00C7010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275</w:t>
            </w:r>
            <w:r w:rsidR="005F518A" w:rsidRPr="00C7010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0847</w:t>
            </w:r>
          </w:p>
        </w:tc>
        <w:tc>
          <w:tcPr>
            <w:tcW w:w="1000" w:type="pct"/>
          </w:tcPr>
          <w:p w14:paraId="7483E82D" w14:textId="299FED15" w:rsidR="005F518A" w:rsidRPr="00C7010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752</w:t>
            </w:r>
            <w:r w:rsidR="005F518A" w:rsidRPr="00C7010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5475</w:t>
            </w:r>
          </w:p>
        </w:tc>
      </w:tr>
      <w:tr w:rsidR="00A74EF9" w:rsidRPr="001050BE" w14:paraId="77123D5A" w14:textId="77777777" w:rsidTr="00606B4F">
        <w:trPr>
          <w:trHeight w:val="738"/>
        </w:trPr>
        <w:tc>
          <w:tcPr>
            <w:tcW w:w="1000" w:type="pct"/>
          </w:tcPr>
          <w:p w14:paraId="54BD0802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เงินรายได้ของหน่วยงาน</w:t>
            </w:r>
          </w:p>
        </w:tc>
        <w:tc>
          <w:tcPr>
            <w:tcW w:w="1000" w:type="pct"/>
          </w:tcPr>
          <w:p w14:paraId="72E90A97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71484933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7D2D1D96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46D511A2" w14:textId="77777777" w:rsidR="00A245C2" w:rsidRPr="00C7010E" w:rsidRDefault="00A245C2" w:rsidP="00A245C2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</w:tr>
      <w:tr w:rsidR="00A74EF9" w:rsidRPr="001050BE" w14:paraId="4508ACBB" w14:textId="77777777" w:rsidTr="00606B4F">
        <w:tc>
          <w:tcPr>
            <w:tcW w:w="1000" w:type="pct"/>
          </w:tcPr>
          <w:p w14:paraId="11C8AD2B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เงินกู้ในประเทศ</w:t>
            </w:r>
          </w:p>
        </w:tc>
        <w:tc>
          <w:tcPr>
            <w:tcW w:w="1000" w:type="pct"/>
          </w:tcPr>
          <w:p w14:paraId="5AA80DAE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7C21BBDA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35308CC3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2294E457" w14:textId="77777777" w:rsidR="00A245C2" w:rsidRPr="00C7010E" w:rsidRDefault="00A245C2" w:rsidP="00A245C2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</w:tr>
      <w:tr w:rsidR="00A74EF9" w:rsidRPr="001050BE" w14:paraId="593B4696" w14:textId="77777777" w:rsidTr="00606B4F">
        <w:tc>
          <w:tcPr>
            <w:tcW w:w="1000" w:type="pct"/>
          </w:tcPr>
          <w:p w14:paraId="78D75494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เงินต่างในประเทศ</w:t>
            </w:r>
          </w:p>
        </w:tc>
        <w:tc>
          <w:tcPr>
            <w:tcW w:w="1000" w:type="pct"/>
          </w:tcPr>
          <w:p w14:paraId="77D49904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31FF13FB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21AE62D2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3A11D593" w14:textId="77777777" w:rsidR="00A245C2" w:rsidRPr="00C7010E" w:rsidRDefault="00A245C2" w:rsidP="00A245C2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</w:tr>
      <w:tr w:rsidR="00A245C2" w:rsidRPr="001050BE" w14:paraId="3D586942" w14:textId="77777777" w:rsidTr="00606B4F">
        <w:tc>
          <w:tcPr>
            <w:tcW w:w="1000" w:type="pct"/>
          </w:tcPr>
          <w:p w14:paraId="520FCEB2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 xml:space="preserve">อื่นๆ </w:t>
            </w:r>
          </w:p>
        </w:tc>
        <w:tc>
          <w:tcPr>
            <w:tcW w:w="1000" w:type="pct"/>
          </w:tcPr>
          <w:p w14:paraId="43795336" w14:textId="677A01AB" w:rsidR="00A245C2" w:rsidRPr="00C7010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250</w:t>
            </w:r>
            <w:r w:rsidR="00A245C2" w:rsidRPr="00C7010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0000</w:t>
            </w:r>
          </w:p>
        </w:tc>
        <w:tc>
          <w:tcPr>
            <w:tcW w:w="1000" w:type="pct"/>
          </w:tcPr>
          <w:p w14:paraId="207A2293" w14:textId="18C8D9C8" w:rsidR="00A245C2" w:rsidRPr="00C7010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250</w:t>
            </w:r>
            <w:r w:rsidR="00A245C2" w:rsidRPr="00C7010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0000</w:t>
            </w:r>
          </w:p>
        </w:tc>
        <w:tc>
          <w:tcPr>
            <w:tcW w:w="1000" w:type="pct"/>
          </w:tcPr>
          <w:p w14:paraId="088D20B8" w14:textId="2FB1308B" w:rsidR="00A245C2" w:rsidRPr="00C7010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250</w:t>
            </w:r>
            <w:r w:rsidR="00A245C2" w:rsidRPr="00C7010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0000</w:t>
            </w:r>
          </w:p>
        </w:tc>
        <w:tc>
          <w:tcPr>
            <w:tcW w:w="1000" w:type="pct"/>
          </w:tcPr>
          <w:p w14:paraId="292CF8FA" w14:textId="57B5A7E6" w:rsidR="00A245C2" w:rsidRPr="00C7010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750</w:t>
            </w:r>
            <w:r w:rsidR="00A245C2" w:rsidRPr="00C7010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0000</w:t>
            </w:r>
          </w:p>
        </w:tc>
      </w:tr>
    </w:tbl>
    <w:p w14:paraId="03CAEC09" w14:textId="77777777" w:rsidR="005F518A" w:rsidRPr="001050BE" w:rsidRDefault="005F518A" w:rsidP="005F518A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Cs w:val="32"/>
          <w:cs w:val="0"/>
        </w:rPr>
      </w:pPr>
    </w:p>
    <w:p w14:paraId="1ACDCDB1" w14:textId="77777777" w:rsidR="005F518A" w:rsidRPr="001050BE" w:rsidRDefault="005F518A" w:rsidP="005F518A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Cs w:val="32"/>
        </w:rPr>
      </w:pPr>
    </w:p>
    <w:p w14:paraId="6458D085" w14:textId="1E6777F4" w:rsidR="005F518A" w:rsidRPr="001050BE" w:rsidRDefault="005F518A" w:rsidP="00EA2464">
      <w:pPr>
        <w:pStyle w:val="Heading3"/>
        <w:numPr>
          <w:ilvl w:val="0"/>
          <w:numId w:val="55"/>
        </w:numPr>
        <w:rPr>
          <w:rFonts w:ascii="TH SarabunPSK" w:eastAsiaTheme="minorHAnsi" w:hAnsi="TH SarabunPSK" w:cs="TH SarabunPSK"/>
          <w:b/>
          <w:bCs/>
          <w:szCs w:val="36"/>
        </w:rPr>
      </w:pPr>
      <w:r w:rsidRPr="001050BE">
        <w:rPr>
          <w:rFonts w:ascii="TH SarabunPSK" w:hAnsi="TH SarabunPSK" w:cs="TH SarabunPSK"/>
          <w:b/>
          <w:bCs/>
          <w:szCs w:val="36"/>
        </w:rPr>
        <w:t>การสร้างความยั่งยืนและเข้าถึงประชาชน</w:t>
      </w:r>
      <w:r w:rsidRPr="001050BE">
        <w:rPr>
          <w:rFonts w:ascii="TH SarabunPSK" w:eastAsiaTheme="minorHAnsi" w:hAnsi="TH SarabunPSK" w:cs="TH SarabunPSK"/>
          <w:b/>
          <w:bCs/>
          <w:szCs w:val="36"/>
        </w:rPr>
        <w:t xml:space="preserve"> </w:t>
      </w:r>
      <w:r w:rsidRPr="001050BE">
        <w:rPr>
          <w:rFonts w:ascii="TH SarabunPSK" w:eastAsiaTheme="minorHAnsi" w:hAnsi="TH SarabunPSK" w:cs="TH SarabunPSK"/>
          <w:szCs w:val="36"/>
        </w:rPr>
        <w:t xml:space="preserve">(รวมทั้งสิ้น </w:t>
      </w:r>
      <w:r w:rsidR="00956031">
        <w:rPr>
          <w:rFonts w:ascii="TH SarabunPSK" w:eastAsiaTheme="minorHAnsi" w:hAnsi="TH SarabunPSK" w:cs="TH SarabunPSK"/>
          <w:szCs w:val="36"/>
        </w:rPr>
        <w:t>1</w:t>
      </w:r>
      <w:r w:rsidR="00956031">
        <w:rPr>
          <w:rFonts w:ascii="TH SarabunPSK" w:eastAsiaTheme="minorHAnsi" w:hAnsi="TH SarabunPSK" w:cs="TH SarabunPSK"/>
          <w:szCs w:val="36"/>
          <w:cs w:val="0"/>
        </w:rPr>
        <w:t>3</w:t>
      </w:r>
      <w:r w:rsidRPr="001050BE">
        <w:rPr>
          <w:rFonts w:ascii="TH SarabunPSK" w:eastAsiaTheme="minorHAnsi" w:hAnsi="TH SarabunPSK" w:cs="TH SarabunPSK"/>
          <w:szCs w:val="36"/>
        </w:rPr>
        <w:t>,</w:t>
      </w:r>
      <w:r w:rsidR="00956031">
        <w:rPr>
          <w:rFonts w:ascii="TH SarabunPSK" w:eastAsiaTheme="minorHAnsi" w:hAnsi="TH SarabunPSK" w:cs="TH SarabunPSK"/>
          <w:szCs w:val="36"/>
          <w:cs w:val="0"/>
        </w:rPr>
        <w:t>73</w:t>
      </w:r>
      <w:r w:rsidR="000F1793" w:rsidRPr="001050BE">
        <w:rPr>
          <w:rFonts w:ascii="TH SarabunPSK" w:eastAsiaTheme="minorHAnsi" w:hAnsi="TH SarabunPSK" w:cs="TH SarabunPSK"/>
          <w:szCs w:val="36"/>
        </w:rPr>
        <w:t>8</w:t>
      </w:r>
      <w:r w:rsidRPr="001050BE">
        <w:rPr>
          <w:rFonts w:ascii="TH SarabunPSK" w:eastAsiaTheme="minorHAnsi" w:hAnsi="TH SarabunPSK" w:cs="TH SarabunPSK"/>
          <w:szCs w:val="36"/>
        </w:rPr>
        <w:t>.</w:t>
      </w:r>
      <w:r w:rsidR="00956031">
        <w:rPr>
          <w:rFonts w:ascii="TH SarabunPSK" w:eastAsiaTheme="minorHAnsi" w:hAnsi="TH SarabunPSK" w:cs="TH SarabunPSK"/>
          <w:szCs w:val="36"/>
          <w:cs w:val="0"/>
        </w:rPr>
        <w:t>5901</w:t>
      </w:r>
      <w:r w:rsidRPr="001050BE">
        <w:rPr>
          <w:rFonts w:ascii="TH SarabunPSK" w:eastAsiaTheme="minorHAnsi" w:hAnsi="TH SarabunPSK" w:cs="TH SarabunPSK"/>
          <w:szCs w:val="36"/>
        </w:rPr>
        <w:t xml:space="preserve">  ล้านบาท)</w:t>
      </w:r>
      <w:r w:rsidR="00C7010E">
        <w:rPr>
          <w:rFonts w:ascii="TH SarabunPSK" w:eastAsiaTheme="minorHAnsi" w:hAnsi="TH SarabunPSK" w:cs="TH SarabunPSK"/>
          <w:szCs w:val="36"/>
          <w:cs w:val="0"/>
        </w:rPr>
        <w:t xml:space="preserve"> </w:t>
      </w:r>
      <w:r w:rsidR="00C7010E">
        <w:rPr>
          <w:rFonts w:ascii="TH SarabunPSK" w:eastAsiaTheme="minorHAnsi" w:hAnsi="TH SarabunPSK" w:cs="TH SarabunPSK"/>
          <w:szCs w:val="36"/>
          <w:cs w:val="0"/>
        </w:rPr>
        <w:tab/>
      </w:r>
    </w:p>
    <w:tbl>
      <w:tblPr>
        <w:tblStyle w:val="TableGrid1"/>
        <w:tblW w:w="4897" w:type="pct"/>
        <w:tblLook w:val="04A0" w:firstRow="1" w:lastRow="0" w:firstColumn="1" w:lastColumn="0" w:noHBand="0" w:noVBand="1"/>
      </w:tblPr>
      <w:tblGrid>
        <w:gridCol w:w="1875"/>
        <w:gridCol w:w="1876"/>
        <w:gridCol w:w="1876"/>
        <w:gridCol w:w="1876"/>
        <w:gridCol w:w="1876"/>
      </w:tblGrid>
      <w:tr w:rsidR="00A74EF9" w:rsidRPr="001050BE" w14:paraId="5E4F2AFF" w14:textId="77777777" w:rsidTr="00606B4F">
        <w:tc>
          <w:tcPr>
            <w:tcW w:w="1000" w:type="pct"/>
            <w:shd w:val="pct10" w:color="auto" w:fill="auto"/>
          </w:tcPr>
          <w:p w14:paraId="3E447A9F" w14:textId="77777777" w:rsidR="005F518A" w:rsidRPr="001050BE" w:rsidRDefault="005F518A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แผนปฏิบัติราชการ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4210CB6" w14:textId="5372C28C" w:rsidR="005F518A" w:rsidRPr="001050BE" w:rsidRDefault="000F1793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2563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2F191FC" w14:textId="790171E7" w:rsidR="005F518A" w:rsidRPr="001050BE" w:rsidRDefault="000F1793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2564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87A51A7" w14:textId="6C94AAB3" w:rsidR="005F518A" w:rsidRPr="001050BE" w:rsidRDefault="000F1793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2565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79B5D18" w14:textId="77777777" w:rsidR="005F518A" w:rsidRPr="001050BE" w:rsidRDefault="005F518A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วงเงินรวม</w:t>
            </w:r>
          </w:p>
        </w:tc>
      </w:tr>
      <w:tr w:rsidR="00C7010E" w:rsidRPr="001050BE" w14:paraId="66552713" w14:textId="77777777" w:rsidTr="00C7010E">
        <w:trPr>
          <w:trHeight w:val="682"/>
        </w:trPr>
        <w:tc>
          <w:tcPr>
            <w:tcW w:w="1000" w:type="pct"/>
          </w:tcPr>
          <w:p w14:paraId="1E316B34" w14:textId="77777777" w:rsidR="00C7010E" w:rsidRPr="001050BE" w:rsidRDefault="00C7010E" w:rsidP="00C7010E">
            <w:pPr>
              <w:spacing w:after="0" w:line="240" w:lineRule="auto"/>
              <w:rPr>
                <w:rFonts w:ascii="TH SarabunPSK" w:eastAsiaTheme="minorHAnsi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เงินงบประมาณแผ่นดิน</w:t>
            </w:r>
          </w:p>
        </w:tc>
        <w:tc>
          <w:tcPr>
            <w:tcW w:w="1000" w:type="pct"/>
          </w:tcPr>
          <w:p w14:paraId="68EA7950" w14:textId="047CDC02" w:rsidR="00C7010E" w:rsidRPr="00C7010E" w:rsidRDefault="00C7010E" w:rsidP="00C7010E">
            <w:pPr>
              <w:spacing w:after="0"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hAnsi="TH SarabunPSK" w:cs="TH SarabunPSK"/>
                <w:color w:val="000000"/>
                <w:szCs w:val="32"/>
              </w:rPr>
              <w:t xml:space="preserve">         744.8414 </w:t>
            </w:r>
          </w:p>
        </w:tc>
        <w:tc>
          <w:tcPr>
            <w:tcW w:w="1000" w:type="pct"/>
          </w:tcPr>
          <w:p w14:paraId="063CE096" w14:textId="5DC719D6" w:rsidR="00C7010E" w:rsidRPr="00C7010E" w:rsidRDefault="00C7010E" w:rsidP="00C7010E">
            <w:pPr>
              <w:spacing w:after="0"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hAnsi="TH SarabunPSK" w:cs="TH SarabunPSK"/>
                <w:color w:val="000000"/>
                <w:szCs w:val="32"/>
              </w:rPr>
              <w:t xml:space="preserve">1,620.9890 </w:t>
            </w:r>
          </w:p>
        </w:tc>
        <w:tc>
          <w:tcPr>
            <w:tcW w:w="1000" w:type="pct"/>
          </w:tcPr>
          <w:p w14:paraId="68808AE5" w14:textId="1BF47CAA" w:rsidR="00C7010E" w:rsidRPr="00C7010E" w:rsidRDefault="00C7010E" w:rsidP="00C7010E">
            <w:pPr>
              <w:spacing w:after="0"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hAnsi="TH SarabunPSK" w:cs="TH SarabunPSK"/>
                <w:color w:val="000000"/>
                <w:szCs w:val="32"/>
              </w:rPr>
              <w:t xml:space="preserve">1,242.4121 </w:t>
            </w:r>
          </w:p>
        </w:tc>
        <w:tc>
          <w:tcPr>
            <w:tcW w:w="1000" w:type="pct"/>
          </w:tcPr>
          <w:p w14:paraId="265D5A12" w14:textId="4711D800" w:rsidR="00C7010E" w:rsidRPr="00C7010E" w:rsidRDefault="00C7010E" w:rsidP="00C7010E">
            <w:pPr>
              <w:spacing w:after="0"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hAnsi="TH SarabunPSK" w:cs="TH SarabunPSK"/>
                <w:color w:val="000000"/>
                <w:szCs w:val="32"/>
              </w:rPr>
              <w:t xml:space="preserve">3,608.2425 </w:t>
            </w:r>
          </w:p>
        </w:tc>
      </w:tr>
      <w:tr w:rsidR="00A74EF9" w:rsidRPr="001050BE" w14:paraId="219D202A" w14:textId="77777777" w:rsidTr="00606B4F">
        <w:trPr>
          <w:trHeight w:val="738"/>
        </w:trPr>
        <w:tc>
          <w:tcPr>
            <w:tcW w:w="1000" w:type="pct"/>
          </w:tcPr>
          <w:p w14:paraId="6BC8E921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เงินรายได้ของหน่วยงาน</w:t>
            </w:r>
          </w:p>
        </w:tc>
        <w:tc>
          <w:tcPr>
            <w:tcW w:w="1000" w:type="pct"/>
          </w:tcPr>
          <w:p w14:paraId="15A4800A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62D0CC95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7F455EDF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23557CB0" w14:textId="77777777" w:rsidR="00A245C2" w:rsidRPr="00C7010E" w:rsidRDefault="00A245C2" w:rsidP="00A245C2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</w:tr>
      <w:tr w:rsidR="00A74EF9" w:rsidRPr="001050BE" w14:paraId="3692BB25" w14:textId="77777777" w:rsidTr="00606B4F">
        <w:tc>
          <w:tcPr>
            <w:tcW w:w="1000" w:type="pct"/>
          </w:tcPr>
          <w:p w14:paraId="23E7B5E3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เงินกู้ในประเทศ</w:t>
            </w:r>
          </w:p>
        </w:tc>
        <w:tc>
          <w:tcPr>
            <w:tcW w:w="1000" w:type="pct"/>
          </w:tcPr>
          <w:p w14:paraId="0B399C03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3C22CAB3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1DC703EE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76EE7F33" w14:textId="77777777" w:rsidR="00A245C2" w:rsidRPr="00C7010E" w:rsidRDefault="00A245C2" w:rsidP="00A245C2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</w:tr>
      <w:tr w:rsidR="00A74EF9" w:rsidRPr="001050BE" w14:paraId="0D5FA278" w14:textId="77777777" w:rsidTr="00606B4F">
        <w:tc>
          <w:tcPr>
            <w:tcW w:w="1000" w:type="pct"/>
          </w:tcPr>
          <w:p w14:paraId="36223868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เงินต่างในประเทศ</w:t>
            </w:r>
          </w:p>
        </w:tc>
        <w:tc>
          <w:tcPr>
            <w:tcW w:w="1000" w:type="pct"/>
          </w:tcPr>
          <w:p w14:paraId="59DACFF0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3A680214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43249594" w14:textId="77777777" w:rsidR="00A245C2" w:rsidRPr="00C7010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6D8B2036" w14:textId="77777777" w:rsidR="00A245C2" w:rsidRPr="00C7010E" w:rsidRDefault="00A245C2" w:rsidP="00A245C2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</w:tr>
      <w:tr w:rsidR="00A245C2" w:rsidRPr="001050BE" w14:paraId="109C7F4F" w14:textId="77777777" w:rsidTr="00606B4F">
        <w:tc>
          <w:tcPr>
            <w:tcW w:w="1000" w:type="pct"/>
          </w:tcPr>
          <w:p w14:paraId="28E889F8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 xml:space="preserve">อื่นๆ </w:t>
            </w:r>
          </w:p>
        </w:tc>
        <w:tc>
          <w:tcPr>
            <w:tcW w:w="1000" w:type="pct"/>
          </w:tcPr>
          <w:p w14:paraId="7C01C7A8" w14:textId="742857AB" w:rsidR="00A245C2" w:rsidRPr="00C7010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3</w:t>
            </w:r>
            <w:r w:rsidR="00A245C2" w:rsidRPr="00C7010E">
              <w:rPr>
                <w:rFonts w:ascii="TH SarabunPSK" w:eastAsiaTheme="minorHAnsi" w:hAnsi="TH SarabunPSK" w:cs="TH SarabunPSK"/>
                <w:szCs w:val="32"/>
              </w:rPr>
              <w:t>,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429</w:t>
            </w:r>
            <w:r w:rsidR="00A245C2" w:rsidRPr="00C7010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3343</w:t>
            </w:r>
          </w:p>
        </w:tc>
        <w:tc>
          <w:tcPr>
            <w:tcW w:w="1000" w:type="pct"/>
          </w:tcPr>
          <w:p w14:paraId="6B556CB1" w14:textId="46B01105" w:rsidR="00A245C2" w:rsidRPr="00C7010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3</w:t>
            </w:r>
            <w:r w:rsidR="00A245C2" w:rsidRPr="00C7010E">
              <w:rPr>
                <w:rFonts w:ascii="TH SarabunPSK" w:eastAsiaTheme="minorHAnsi" w:hAnsi="TH SarabunPSK" w:cs="TH SarabunPSK"/>
                <w:szCs w:val="32"/>
              </w:rPr>
              <w:t>,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571</w:t>
            </w:r>
            <w:r w:rsidR="00A245C2" w:rsidRPr="00C7010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4860</w:t>
            </w:r>
          </w:p>
        </w:tc>
        <w:tc>
          <w:tcPr>
            <w:tcW w:w="1000" w:type="pct"/>
          </w:tcPr>
          <w:p w14:paraId="4737BB76" w14:textId="1786BF63" w:rsidR="00A245C2" w:rsidRPr="00C7010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3</w:t>
            </w:r>
            <w:r w:rsidR="00A245C2" w:rsidRPr="00C7010E">
              <w:rPr>
                <w:rFonts w:ascii="TH SarabunPSK" w:eastAsiaTheme="minorHAnsi" w:hAnsi="TH SarabunPSK" w:cs="TH SarabunPSK"/>
                <w:szCs w:val="32"/>
              </w:rPr>
              <w:t>,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129</w:t>
            </w:r>
            <w:r w:rsidR="00A245C2" w:rsidRPr="00C7010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5273</w:t>
            </w:r>
          </w:p>
        </w:tc>
        <w:tc>
          <w:tcPr>
            <w:tcW w:w="1000" w:type="pct"/>
          </w:tcPr>
          <w:p w14:paraId="401F6CC4" w14:textId="193E9C09" w:rsidR="00A245C2" w:rsidRPr="00C7010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C7010E">
              <w:rPr>
                <w:rFonts w:ascii="TH SarabunPSK" w:eastAsiaTheme="minorHAnsi" w:hAnsi="TH SarabunPSK" w:cs="TH SarabunPSK"/>
                <w:szCs w:val="32"/>
              </w:rPr>
              <w:t>10</w:t>
            </w:r>
            <w:r w:rsidR="00A245C2" w:rsidRPr="00C7010E">
              <w:rPr>
                <w:rFonts w:ascii="TH SarabunPSK" w:eastAsiaTheme="minorHAnsi" w:hAnsi="TH SarabunPSK" w:cs="TH SarabunPSK"/>
                <w:szCs w:val="32"/>
              </w:rPr>
              <w:t>,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130</w:t>
            </w:r>
            <w:r w:rsidR="00A245C2" w:rsidRPr="00C7010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C7010E">
              <w:rPr>
                <w:rFonts w:ascii="TH SarabunPSK" w:eastAsiaTheme="minorHAnsi" w:hAnsi="TH SarabunPSK" w:cs="TH SarabunPSK"/>
                <w:szCs w:val="32"/>
              </w:rPr>
              <w:t>3476</w:t>
            </w:r>
          </w:p>
        </w:tc>
      </w:tr>
    </w:tbl>
    <w:p w14:paraId="5ECCC6F3" w14:textId="77777777" w:rsidR="005F518A" w:rsidRPr="001050BE" w:rsidRDefault="005F518A" w:rsidP="005F518A">
      <w:pPr>
        <w:spacing w:before="120" w:after="120" w:line="240" w:lineRule="auto"/>
        <w:rPr>
          <w:rFonts w:ascii="TH SarabunPSK" w:eastAsiaTheme="minorHAnsi" w:hAnsi="TH SarabunPSK" w:cs="TH SarabunPSK"/>
          <w:b/>
          <w:bCs/>
          <w:szCs w:val="32"/>
          <w:cs w:val="0"/>
        </w:rPr>
      </w:pPr>
    </w:p>
    <w:p w14:paraId="70F93C87" w14:textId="77777777" w:rsidR="005F518A" w:rsidRPr="001050BE" w:rsidRDefault="005F518A" w:rsidP="005F518A">
      <w:pPr>
        <w:spacing w:after="160" w:line="259" w:lineRule="auto"/>
        <w:rPr>
          <w:rFonts w:ascii="TH SarabunPSK" w:eastAsiaTheme="majorEastAsia" w:hAnsi="TH SarabunPSK" w:cs="TH SarabunPSK"/>
          <w:b/>
          <w:bCs/>
          <w:sz w:val="36"/>
          <w:szCs w:val="36"/>
        </w:rPr>
      </w:pPr>
      <w:r w:rsidRPr="001050BE">
        <w:rPr>
          <w:rFonts w:ascii="TH SarabunPSK" w:hAnsi="TH SarabunPSK" w:cs="TH SarabunPSK"/>
          <w:b/>
          <w:bCs/>
          <w:szCs w:val="36"/>
        </w:rPr>
        <w:br w:type="page"/>
      </w:r>
    </w:p>
    <w:p w14:paraId="24940899" w14:textId="006B8F68" w:rsidR="005F518A" w:rsidRPr="001050BE" w:rsidRDefault="005F518A" w:rsidP="00EA2464">
      <w:pPr>
        <w:pStyle w:val="Heading3"/>
        <w:numPr>
          <w:ilvl w:val="0"/>
          <w:numId w:val="55"/>
        </w:numPr>
        <w:rPr>
          <w:rFonts w:ascii="TH SarabunPSK" w:hAnsi="TH SarabunPSK" w:cs="TH SarabunPSK"/>
          <w:b/>
          <w:bCs/>
          <w:szCs w:val="36"/>
        </w:rPr>
      </w:pPr>
      <w:r w:rsidRPr="001050BE">
        <w:rPr>
          <w:rFonts w:ascii="TH SarabunPSK" w:hAnsi="TH SarabunPSK" w:cs="TH SarabunPSK"/>
          <w:b/>
          <w:bCs/>
          <w:szCs w:val="36"/>
        </w:rPr>
        <w:lastRenderedPageBreak/>
        <w:t xml:space="preserve">สร้างความโปร่งใส เป็นองค์กรที่มีธรรมาภิบาล ให้สังคมเชื่อถือ </w:t>
      </w:r>
      <w:r w:rsidRPr="001050BE">
        <w:rPr>
          <w:rFonts w:ascii="TH SarabunPSK" w:eastAsiaTheme="minorHAnsi" w:hAnsi="TH SarabunPSK" w:cs="TH SarabunPSK"/>
          <w:szCs w:val="36"/>
        </w:rPr>
        <w:t xml:space="preserve">(รวมทั้งสิ้น </w:t>
      </w:r>
      <w:r w:rsidR="000F1793" w:rsidRPr="001050BE">
        <w:rPr>
          <w:rFonts w:ascii="TH SarabunPSK" w:eastAsiaTheme="minorHAnsi" w:hAnsi="TH SarabunPSK" w:cs="TH SarabunPSK"/>
          <w:szCs w:val="36"/>
        </w:rPr>
        <w:t>2</w:t>
      </w:r>
      <w:r w:rsidRPr="001050BE">
        <w:rPr>
          <w:rFonts w:ascii="TH SarabunPSK" w:eastAsiaTheme="minorHAnsi" w:hAnsi="TH SarabunPSK" w:cs="TH SarabunPSK"/>
          <w:szCs w:val="36"/>
        </w:rPr>
        <w:t>,</w:t>
      </w:r>
      <w:r w:rsidR="000F1793" w:rsidRPr="001050BE">
        <w:rPr>
          <w:rFonts w:ascii="TH SarabunPSK" w:eastAsiaTheme="minorHAnsi" w:hAnsi="TH SarabunPSK" w:cs="TH SarabunPSK"/>
          <w:szCs w:val="36"/>
        </w:rPr>
        <w:t>742</w:t>
      </w:r>
      <w:r w:rsidRPr="001050BE">
        <w:rPr>
          <w:rFonts w:ascii="TH SarabunPSK" w:eastAsiaTheme="minorHAnsi" w:hAnsi="TH SarabunPSK" w:cs="TH SarabunPSK"/>
          <w:szCs w:val="36"/>
        </w:rPr>
        <w:t>,</w:t>
      </w:r>
      <w:r w:rsidR="000F1793" w:rsidRPr="001050BE">
        <w:rPr>
          <w:rFonts w:ascii="TH SarabunPSK" w:eastAsiaTheme="minorHAnsi" w:hAnsi="TH SarabunPSK" w:cs="TH SarabunPSK"/>
          <w:szCs w:val="36"/>
        </w:rPr>
        <w:t>4149</w:t>
      </w:r>
      <w:r w:rsidRPr="001050BE">
        <w:rPr>
          <w:rFonts w:ascii="TH SarabunPSK" w:eastAsiaTheme="minorHAnsi" w:hAnsi="TH SarabunPSK" w:cs="TH SarabunPSK"/>
          <w:szCs w:val="36"/>
        </w:rPr>
        <w:t xml:space="preserve"> ล้านบาท)</w:t>
      </w:r>
    </w:p>
    <w:tbl>
      <w:tblPr>
        <w:tblStyle w:val="TableGrid1"/>
        <w:tblW w:w="4897" w:type="pct"/>
        <w:tblLook w:val="04A0" w:firstRow="1" w:lastRow="0" w:firstColumn="1" w:lastColumn="0" w:noHBand="0" w:noVBand="1"/>
      </w:tblPr>
      <w:tblGrid>
        <w:gridCol w:w="1875"/>
        <w:gridCol w:w="1876"/>
        <w:gridCol w:w="1876"/>
        <w:gridCol w:w="1876"/>
        <w:gridCol w:w="1876"/>
      </w:tblGrid>
      <w:tr w:rsidR="00A74EF9" w:rsidRPr="001050BE" w14:paraId="6BC1B328" w14:textId="77777777" w:rsidTr="00606B4F">
        <w:tc>
          <w:tcPr>
            <w:tcW w:w="1000" w:type="pct"/>
            <w:shd w:val="pct10" w:color="auto" w:fill="auto"/>
          </w:tcPr>
          <w:p w14:paraId="5E1A8B4E" w14:textId="77777777" w:rsidR="005F518A" w:rsidRPr="001050BE" w:rsidRDefault="005F518A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แผนปฏิบัติราชการ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B5F123E" w14:textId="1AA5B36F" w:rsidR="005F518A" w:rsidRPr="001050BE" w:rsidRDefault="000F1793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2563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494BA55F" w14:textId="2149CCC3" w:rsidR="005F518A" w:rsidRPr="001050BE" w:rsidRDefault="000F1793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2564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61406F9" w14:textId="086F747E" w:rsidR="005F518A" w:rsidRPr="001050BE" w:rsidRDefault="000F1793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2565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95C7A03" w14:textId="77777777" w:rsidR="005F518A" w:rsidRPr="001050BE" w:rsidRDefault="005F518A" w:rsidP="00606B4F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วงเงินรวม</w:t>
            </w:r>
          </w:p>
        </w:tc>
      </w:tr>
      <w:tr w:rsidR="00A74EF9" w:rsidRPr="001050BE" w14:paraId="31C864A1" w14:textId="77777777" w:rsidTr="00606B4F">
        <w:trPr>
          <w:trHeight w:val="682"/>
        </w:trPr>
        <w:tc>
          <w:tcPr>
            <w:tcW w:w="1000" w:type="pct"/>
          </w:tcPr>
          <w:p w14:paraId="0102FF4B" w14:textId="77777777" w:rsidR="005F518A" w:rsidRPr="001050BE" w:rsidRDefault="005F518A" w:rsidP="00606B4F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เงินงบประมาณแผ่นดิน</w:t>
            </w:r>
          </w:p>
        </w:tc>
        <w:tc>
          <w:tcPr>
            <w:tcW w:w="1000" w:type="pct"/>
          </w:tcPr>
          <w:p w14:paraId="6B089A2A" w14:textId="2ABF19BC" w:rsidR="005F518A" w:rsidRPr="001050B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828</w:t>
            </w:r>
            <w:r w:rsidR="005F518A" w:rsidRPr="001050B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1050BE">
              <w:rPr>
                <w:rFonts w:ascii="TH SarabunPSK" w:eastAsiaTheme="minorHAnsi" w:hAnsi="TH SarabunPSK" w:cs="TH SarabunPSK"/>
                <w:szCs w:val="32"/>
              </w:rPr>
              <w:t>0500</w:t>
            </w:r>
          </w:p>
        </w:tc>
        <w:tc>
          <w:tcPr>
            <w:tcW w:w="1000" w:type="pct"/>
          </w:tcPr>
          <w:p w14:paraId="440F26C2" w14:textId="57803762" w:rsidR="005F518A" w:rsidRPr="001050B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937</w:t>
            </w:r>
            <w:r w:rsidR="005F518A" w:rsidRPr="001050B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1050BE">
              <w:rPr>
                <w:rFonts w:ascii="TH SarabunPSK" w:eastAsiaTheme="minorHAnsi" w:hAnsi="TH SarabunPSK" w:cs="TH SarabunPSK"/>
                <w:szCs w:val="32"/>
              </w:rPr>
              <w:t>9730</w:t>
            </w:r>
          </w:p>
        </w:tc>
        <w:tc>
          <w:tcPr>
            <w:tcW w:w="1000" w:type="pct"/>
          </w:tcPr>
          <w:p w14:paraId="144EBC44" w14:textId="1920FAF8" w:rsidR="005F518A" w:rsidRPr="001050B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976</w:t>
            </w:r>
            <w:r w:rsidR="005F518A" w:rsidRPr="001050B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1050BE">
              <w:rPr>
                <w:rFonts w:ascii="TH SarabunPSK" w:eastAsiaTheme="minorHAnsi" w:hAnsi="TH SarabunPSK" w:cs="TH SarabunPSK"/>
                <w:szCs w:val="32"/>
              </w:rPr>
              <w:t>3919</w:t>
            </w:r>
          </w:p>
        </w:tc>
        <w:tc>
          <w:tcPr>
            <w:tcW w:w="1000" w:type="pct"/>
          </w:tcPr>
          <w:p w14:paraId="2B9943BD" w14:textId="7F220793" w:rsidR="005F518A" w:rsidRPr="001050BE" w:rsidRDefault="000F1793" w:rsidP="005E756D">
            <w:pPr>
              <w:spacing w:line="240" w:lineRule="auto"/>
              <w:jc w:val="right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2</w:t>
            </w:r>
            <w:r w:rsidR="005F518A" w:rsidRPr="001050BE">
              <w:rPr>
                <w:rFonts w:ascii="TH SarabunPSK" w:eastAsiaTheme="minorHAnsi" w:hAnsi="TH SarabunPSK" w:cs="TH SarabunPSK"/>
                <w:szCs w:val="32"/>
              </w:rPr>
              <w:t>,</w:t>
            </w:r>
            <w:r w:rsidRPr="001050BE">
              <w:rPr>
                <w:rFonts w:ascii="TH SarabunPSK" w:eastAsiaTheme="minorHAnsi" w:hAnsi="TH SarabunPSK" w:cs="TH SarabunPSK"/>
                <w:szCs w:val="32"/>
              </w:rPr>
              <w:t>742</w:t>
            </w:r>
            <w:r w:rsidR="005F518A" w:rsidRPr="001050BE">
              <w:rPr>
                <w:rFonts w:ascii="TH SarabunPSK" w:eastAsiaTheme="minorHAnsi" w:hAnsi="TH SarabunPSK" w:cs="TH SarabunPSK"/>
                <w:szCs w:val="32"/>
              </w:rPr>
              <w:t>.</w:t>
            </w:r>
            <w:r w:rsidRPr="001050BE">
              <w:rPr>
                <w:rFonts w:ascii="TH SarabunPSK" w:eastAsiaTheme="minorHAnsi" w:hAnsi="TH SarabunPSK" w:cs="TH SarabunPSK"/>
                <w:szCs w:val="32"/>
              </w:rPr>
              <w:t>4149</w:t>
            </w:r>
          </w:p>
        </w:tc>
      </w:tr>
      <w:tr w:rsidR="00A74EF9" w:rsidRPr="001050BE" w14:paraId="32A6F063" w14:textId="77777777" w:rsidTr="00606B4F">
        <w:trPr>
          <w:trHeight w:val="738"/>
        </w:trPr>
        <w:tc>
          <w:tcPr>
            <w:tcW w:w="1000" w:type="pct"/>
          </w:tcPr>
          <w:p w14:paraId="6FC94C74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เงินรายได้ของหน่วยงาน</w:t>
            </w:r>
          </w:p>
        </w:tc>
        <w:tc>
          <w:tcPr>
            <w:tcW w:w="1000" w:type="pct"/>
          </w:tcPr>
          <w:p w14:paraId="1886E16C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0982B9A4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77186E0A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7F426EF0" w14:textId="77777777" w:rsidR="00A245C2" w:rsidRPr="001050BE" w:rsidRDefault="00A245C2" w:rsidP="00A245C2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</w:tr>
      <w:tr w:rsidR="00A74EF9" w:rsidRPr="001050BE" w14:paraId="4799C02C" w14:textId="77777777" w:rsidTr="00606B4F">
        <w:tc>
          <w:tcPr>
            <w:tcW w:w="1000" w:type="pct"/>
          </w:tcPr>
          <w:p w14:paraId="4960E1E7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เงินกู้ในประเทศ</w:t>
            </w:r>
          </w:p>
        </w:tc>
        <w:tc>
          <w:tcPr>
            <w:tcW w:w="1000" w:type="pct"/>
          </w:tcPr>
          <w:p w14:paraId="24C72FE3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0884F08F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6F0D504C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6CCE7635" w14:textId="77777777" w:rsidR="00A245C2" w:rsidRPr="001050BE" w:rsidRDefault="00A245C2" w:rsidP="00A245C2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</w:tr>
      <w:tr w:rsidR="00A74EF9" w:rsidRPr="001050BE" w14:paraId="60A61E79" w14:textId="77777777" w:rsidTr="00606B4F">
        <w:tc>
          <w:tcPr>
            <w:tcW w:w="1000" w:type="pct"/>
          </w:tcPr>
          <w:p w14:paraId="706E27A1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>เงินต่างในประเทศ</w:t>
            </w:r>
          </w:p>
        </w:tc>
        <w:tc>
          <w:tcPr>
            <w:tcW w:w="1000" w:type="pct"/>
          </w:tcPr>
          <w:p w14:paraId="4CF34EE9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2D273190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53A530E3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03514A90" w14:textId="77777777" w:rsidR="00A245C2" w:rsidRPr="001050BE" w:rsidRDefault="00A245C2" w:rsidP="00A245C2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</w:tr>
      <w:tr w:rsidR="00A245C2" w:rsidRPr="001050BE" w14:paraId="25982BEF" w14:textId="77777777" w:rsidTr="00606B4F">
        <w:tc>
          <w:tcPr>
            <w:tcW w:w="1000" w:type="pct"/>
          </w:tcPr>
          <w:p w14:paraId="5FEBEF95" w14:textId="77777777" w:rsidR="00A245C2" w:rsidRPr="001050BE" w:rsidRDefault="00A245C2" w:rsidP="00A245C2">
            <w:pPr>
              <w:spacing w:line="240" w:lineRule="auto"/>
              <w:rPr>
                <w:rFonts w:ascii="TH SarabunPSK" w:eastAsiaTheme="minorHAnsi" w:hAnsi="TH SarabunPSK" w:cs="TH SarabunPSK"/>
                <w:b/>
                <w:bCs/>
                <w:szCs w:val="32"/>
                <w:cs w:val="0"/>
              </w:rPr>
            </w:pPr>
            <w:r w:rsidRPr="001050BE">
              <w:rPr>
                <w:rFonts w:ascii="TH SarabunPSK" w:eastAsiaTheme="minorHAnsi" w:hAnsi="TH SarabunPSK" w:cs="TH SarabunPSK"/>
                <w:b/>
                <w:bCs/>
                <w:szCs w:val="32"/>
              </w:rPr>
              <w:t xml:space="preserve">อื่นๆ </w:t>
            </w:r>
          </w:p>
        </w:tc>
        <w:tc>
          <w:tcPr>
            <w:tcW w:w="1000" w:type="pct"/>
          </w:tcPr>
          <w:p w14:paraId="79531FFC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04FF063B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469EA654" w14:textId="77777777" w:rsidR="00A245C2" w:rsidRPr="001050BE" w:rsidRDefault="00A245C2" w:rsidP="00A245C2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  <w:tc>
          <w:tcPr>
            <w:tcW w:w="1000" w:type="pct"/>
          </w:tcPr>
          <w:p w14:paraId="4F5FB463" w14:textId="77777777" w:rsidR="00A245C2" w:rsidRPr="001050BE" w:rsidRDefault="00A245C2" w:rsidP="00A245C2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 w:rsidRPr="001050BE">
              <w:rPr>
                <w:rFonts w:ascii="TH SarabunPSK" w:eastAsiaTheme="minorHAnsi" w:hAnsi="TH SarabunPSK" w:cs="TH SarabunPSK"/>
                <w:szCs w:val="32"/>
              </w:rPr>
              <w:t>-</w:t>
            </w:r>
          </w:p>
        </w:tc>
      </w:tr>
    </w:tbl>
    <w:p w14:paraId="59DA2DDD" w14:textId="77777777" w:rsidR="005F518A" w:rsidRPr="001050BE" w:rsidRDefault="005F518A" w:rsidP="005F518A">
      <w:pPr>
        <w:rPr>
          <w:rFonts w:ascii="TH SarabunPSK" w:eastAsiaTheme="minorHAnsi" w:hAnsi="TH SarabunPSK" w:cs="TH SarabunPSK"/>
          <w:b/>
          <w:bCs/>
          <w:szCs w:val="32"/>
          <w:cs w:val="0"/>
        </w:rPr>
      </w:pPr>
    </w:p>
    <w:p w14:paraId="221E6069" w14:textId="77777777" w:rsidR="00BB48CD" w:rsidRPr="001050BE" w:rsidRDefault="00BB48CD" w:rsidP="005F518A">
      <w:pPr>
        <w:pStyle w:val="Heading1"/>
        <w:jc w:val="center"/>
        <w:rPr>
          <w:rFonts w:ascii="TH SarabunPSK" w:eastAsiaTheme="minorHAnsi" w:hAnsi="TH SarabunPSK" w:cs="TH SarabunPSK"/>
          <w:b/>
          <w:bCs/>
          <w:szCs w:val="32"/>
          <w:cs w:val="0"/>
        </w:rPr>
      </w:pPr>
    </w:p>
    <w:sectPr w:rsidR="00BB48CD" w:rsidRPr="001050BE" w:rsidSect="003E084C">
      <w:head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B41BC" w14:textId="77777777" w:rsidR="006C3D24" w:rsidRDefault="006C3D24" w:rsidP="00374497">
      <w:pPr>
        <w:spacing w:after="0" w:line="240" w:lineRule="auto"/>
      </w:pPr>
      <w:r>
        <w:separator/>
      </w:r>
    </w:p>
  </w:endnote>
  <w:endnote w:type="continuationSeparator" w:id="0">
    <w:p w14:paraId="428F2D86" w14:textId="77777777" w:rsidR="006C3D24" w:rsidRDefault="006C3D24" w:rsidP="0037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6B8A" w14:textId="37C7A8E2" w:rsidR="006C3D24" w:rsidRDefault="006C3D24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FD3ECC">
      <w:rPr>
        <w:rFonts w:ascii="TH SarabunPSK" w:eastAsiaTheme="majorEastAsia" w:hAnsi="TH SarabunPSK" w:cs="TH SarabunPSK"/>
        <w:lang w:val="th-TH"/>
      </w:rPr>
      <w:t>หน้า 4-</w:t>
    </w:r>
    <w:r w:rsidRPr="00FD3ECC">
      <w:rPr>
        <w:rFonts w:ascii="TH SarabunPSK" w:eastAsiaTheme="minorEastAsia" w:hAnsi="TH SarabunPSK" w:cs="TH SarabunPSK"/>
      </w:rPr>
      <w:fldChar w:fldCharType="begin"/>
    </w:r>
    <w:r w:rsidRPr="00FD3ECC">
      <w:rPr>
        <w:rFonts w:ascii="TH SarabunPSK" w:hAnsi="TH SarabunPSK" w:cs="TH SarabunPSK"/>
      </w:rPr>
      <w:instrText>PAGE   \* MERGEFORMAT</w:instrText>
    </w:r>
    <w:r w:rsidRPr="00FD3ECC">
      <w:rPr>
        <w:rFonts w:ascii="TH SarabunPSK" w:eastAsiaTheme="minorEastAsia" w:hAnsi="TH SarabunPSK" w:cs="TH SarabunPSK"/>
      </w:rPr>
      <w:fldChar w:fldCharType="separate"/>
    </w:r>
    <w:r w:rsidR="00453C63" w:rsidRPr="00453C63">
      <w:rPr>
        <w:rFonts w:ascii="TH SarabunPSK" w:eastAsiaTheme="majorEastAsia" w:hAnsi="TH SarabunPSK" w:cs="TH SarabunPSK"/>
        <w:noProof/>
        <w:lang w:val="th-TH"/>
      </w:rPr>
      <w:t>39</w:t>
    </w:r>
    <w:r w:rsidRPr="00FD3ECC">
      <w:rPr>
        <w:rFonts w:ascii="TH SarabunPSK" w:eastAsiaTheme="majorEastAsia" w:hAnsi="TH SarabunPSK" w:cs="TH SarabunPSK"/>
      </w:rPr>
      <w:fldChar w:fldCharType="end"/>
    </w:r>
  </w:p>
  <w:p w14:paraId="1828379F" w14:textId="77777777" w:rsidR="006C3D24" w:rsidRDefault="006C3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5C47" w14:textId="77777777" w:rsidR="006C3D24" w:rsidRDefault="006C3D24" w:rsidP="00374497">
      <w:pPr>
        <w:spacing w:after="0" w:line="240" w:lineRule="auto"/>
      </w:pPr>
      <w:r>
        <w:separator/>
      </w:r>
    </w:p>
  </w:footnote>
  <w:footnote w:type="continuationSeparator" w:id="0">
    <w:p w14:paraId="5E9B76F1" w14:textId="77777777" w:rsidR="006C3D24" w:rsidRDefault="006C3D24" w:rsidP="0037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161D" w14:textId="3122DF65" w:rsidR="006C3D24" w:rsidRPr="000F1793" w:rsidRDefault="006C3D24" w:rsidP="00936D03">
    <w:pPr>
      <w:pStyle w:val="Header"/>
      <w:pBdr>
        <w:bottom w:val="single" w:sz="4" w:space="0" w:color="auto"/>
      </w:pBdr>
      <w:jc w:val="right"/>
      <w:rPr>
        <w:rFonts w:ascii="TH SarabunPSK" w:hAnsi="TH SarabunPSK" w:cs="TH SarabunPSK"/>
        <w:sz w:val="28"/>
        <w:szCs w:val="28"/>
      </w:rPr>
    </w:pPr>
    <w:r w:rsidRPr="000F1793">
      <w:rPr>
        <w:rFonts w:ascii="TH SarabunPSK" w:hAnsi="TH SarabunPSK" w:cs="TH SarabunPSK"/>
        <w:sz w:val="28"/>
        <w:szCs w:val="28"/>
      </w:rPr>
      <w:t xml:space="preserve">แผนปฏิบัติราชการระยะ 5 ปี (พ.ศ. </w:t>
    </w:r>
    <w:r w:rsidRPr="000F1793">
      <w:rPr>
        <w:rFonts w:ascii="TH SarabunPSK" w:hAnsi="TH SarabunPSK" w:cs="TH SarabunPSK"/>
        <w:sz w:val="28"/>
        <w:szCs w:val="28"/>
        <w:cs w:val="0"/>
      </w:rPr>
      <w:t>256</w:t>
    </w:r>
    <w:r w:rsidRPr="000F1793">
      <w:rPr>
        <w:rFonts w:ascii="TH SarabunPSK" w:hAnsi="TH SarabunPSK" w:cs="TH SarabunPSK"/>
        <w:sz w:val="28"/>
        <w:szCs w:val="28"/>
      </w:rPr>
      <w:t>3</w:t>
    </w:r>
    <w:r w:rsidRPr="000F1793">
      <w:rPr>
        <w:rFonts w:ascii="TH SarabunPSK" w:hAnsi="TH SarabunPSK" w:cs="TH SarabunPSK"/>
        <w:sz w:val="28"/>
        <w:szCs w:val="28"/>
        <w:cs w:val="0"/>
      </w:rPr>
      <w:t>-2565</w:t>
    </w:r>
    <w:r w:rsidRPr="000F1793">
      <w:rPr>
        <w:rFonts w:ascii="TH SarabunPSK" w:hAnsi="TH SarabunPSK" w:cs="TH SarabunPSK"/>
        <w:sz w:val="28"/>
        <w:szCs w:val="28"/>
      </w:rPr>
      <w:t xml:space="preserve">) ของกระทรวงพลังงาน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4D07B" w14:textId="7D207EB8" w:rsidR="006C3D24" w:rsidRPr="0063678B" w:rsidRDefault="006C3D24" w:rsidP="00374497">
    <w:pPr>
      <w:pStyle w:val="Header"/>
      <w:pBdr>
        <w:bottom w:val="single" w:sz="4" w:space="0" w:color="auto"/>
      </w:pBdr>
      <w:jc w:val="right"/>
      <w:rPr>
        <w:rFonts w:ascii="TH SarabunPSK" w:hAnsi="TH SarabunPSK" w:cs="TH SarabunPSK"/>
        <w:sz w:val="28"/>
        <w:szCs w:val="28"/>
        <w:cs w:val="0"/>
      </w:rPr>
    </w:pPr>
    <w:r w:rsidRPr="0063678B">
      <w:rPr>
        <w:rFonts w:ascii="TH SarabunPSK" w:hAnsi="TH SarabunPSK" w:cs="TH SarabunPSK"/>
        <w:sz w:val="28"/>
        <w:szCs w:val="28"/>
      </w:rPr>
      <w:t xml:space="preserve">แผนปฏิบัติราชการระยะ 5 ปี (พ.ศ. </w:t>
    </w:r>
    <w:r w:rsidRPr="0063678B">
      <w:rPr>
        <w:rFonts w:ascii="TH SarabunPSK" w:hAnsi="TH SarabunPSK" w:cs="TH SarabunPSK"/>
        <w:sz w:val="28"/>
        <w:szCs w:val="28"/>
        <w:cs w:val="0"/>
      </w:rPr>
      <w:t>256</w:t>
    </w:r>
    <w:r w:rsidRPr="0063678B">
      <w:rPr>
        <w:rFonts w:ascii="TH SarabunPSK" w:hAnsi="TH SarabunPSK" w:cs="TH SarabunPSK"/>
        <w:sz w:val="28"/>
        <w:szCs w:val="28"/>
      </w:rPr>
      <w:t>3</w:t>
    </w:r>
    <w:r w:rsidRPr="0063678B">
      <w:rPr>
        <w:rFonts w:ascii="TH SarabunPSK" w:hAnsi="TH SarabunPSK" w:cs="TH SarabunPSK"/>
        <w:sz w:val="28"/>
        <w:szCs w:val="28"/>
        <w:cs w:val="0"/>
      </w:rPr>
      <w:t>-2565</w:t>
    </w:r>
    <w:r w:rsidRPr="0063678B">
      <w:rPr>
        <w:rFonts w:ascii="TH SarabunPSK" w:hAnsi="TH SarabunPSK" w:cs="TH SarabunPSK"/>
        <w:sz w:val="28"/>
        <w:szCs w:val="28"/>
      </w:rPr>
      <w:t xml:space="preserve">) ของกระทรวงพลังงาน </w:t>
    </w:r>
  </w:p>
  <w:p w14:paraId="463EC651" w14:textId="5FBED45F" w:rsidR="006C3D24" w:rsidRPr="0063678B" w:rsidRDefault="006C3D24" w:rsidP="0063678B">
    <w:pPr>
      <w:pStyle w:val="Header"/>
      <w:tabs>
        <w:tab w:val="left" w:pos="6468"/>
      </w:tabs>
      <w:rPr>
        <w:rFonts w:ascii="TH SarabunPSK" w:hAnsi="TH SarabunPSK" w:cs="TH SarabunPSK"/>
      </w:rPr>
    </w:pP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 w:rsidRPr="0063678B">
      <w:rPr>
        <w:rFonts w:ascii="TH SarabunPSK" w:hAnsi="TH SarabunPSK" w:cs="TH SarabunP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A32"/>
    <w:multiLevelType w:val="hybridMultilevel"/>
    <w:tmpl w:val="2D022EBA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7B4F06"/>
    <w:multiLevelType w:val="hybridMultilevel"/>
    <w:tmpl w:val="1BF4C6EE"/>
    <w:lvl w:ilvl="0" w:tplc="525ACF6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1425"/>
    <w:multiLevelType w:val="hybridMultilevel"/>
    <w:tmpl w:val="F3B27BCC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4052E"/>
    <w:multiLevelType w:val="hybridMultilevel"/>
    <w:tmpl w:val="CFA23554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F83022"/>
    <w:multiLevelType w:val="hybridMultilevel"/>
    <w:tmpl w:val="6598D5DC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F85592"/>
    <w:multiLevelType w:val="hybridMultilevel"/>
    <w:tmpl w:val="3B687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42A41C">
      <w:start w:val="8"/>
      <w:numFmt w:val="bullet"/>
      <w:lvlText w:val="-"/>
      <w:lvlJc w:val="left"/>
      <w:pPr>
        <w:ind w:left="144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525FB"/>
    <w:multiLevelType w:val="hybridMultilevel"/>
    <w:tmpl w:val="8CBC9746"/>
    <w:lvl w:ilvl="0" w:tplc="BC42A41C">
      <w:start w:val="8"/>
      <w:numFmt w:val="bullet"/>
      <w:lvlText w:val="-"/>
      <w:lvlJc w:val="left"/>
      <w:pPr>
        <w:ind w:left="360" w:hanging="360"/>
      </w:pPr>
      <w:rPr>
        <w:rFonts w:ascii="TH SarabunIT๙" w:eastAsia="Georgia" w:hAnsi="TH SarabunIT๙" w:cs="TH SarabunIT๙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087A87"/>
    <w:multiLevelType w:val="hybridMultilevel"/>
    <w:tmpl w:val="CEBA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357F6"/>
    <w:multiLevelType w:val="hybridMultilevel"/>
    <w:tmpl w:val="2B82933C"/>
    <w:lvl w:ilvl="0" w:tplc="ADC05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438F9"/>
    <w:multiLevelType w:val="hybridMultilevel"/>
    <w:tmpl w:val="D8528470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A54B58"/>
    <w:multiLevelType w:val="hybridMultilevel"/>
    <w:tmpl w:val="527A66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3731D3"/>
    <w:multiLevelType w:val="hybridMultilevel"/>
    <w:tmpl w:val="74684F70"/>
    <w:lvl w:ilvl="0" w:tplc="D85CB87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C6DA7"/>
    <w:multiLevelType w:val="hybridMultilevel"/>
    <w:tmpl w:val="F586C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83643"/>
    <w:multiLevelType w:val="multilevel"/>
    <w:tmpl w:val="ADFE6F5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IT๙" w:eastAsia="Georgia" w:hAnsi="TH SarabunIT๙" w:cs="TH SarabunIT๙" w:hint="default"/>
        <w:sz w:val="32"/>
      </w:rPr>
    </w:lvl>
    <w:lvl w:ilvl="1">
      <w:start w:val="8"/>
      <w:numFmt w:val="bullet"/>
      <w:lvlText w:val="-"/>
      <w:lvlJc w:val="left"/>
      <w:pPr>
        <w:ind w:left="390" w:hanging="390"/>
      </w:pPr>
      <w:rPr>
        <w:rFonts w:ascii="TH SarabunIT๙" w:eastAsia="Georgia" w:hAnsi="TH SarabunIT๙" w:cs="TH SarabunIT๙" w:hint="default"/>
        <w:color w:val="000000"/>
        <w:sz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ahoma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ahoma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ahoma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ahoma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ahoma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ahoma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ahoma" w:hint="default"/>
        <w:color w:val="000000"/>
      </w:rPr>
    </w:lvl>
  </w:abstractNum>
  <w:abstractNum w:abstractNumId="14">
    <w:nsid w:val="18692AB1"/>
    <w:multiLevelType w:val="hybridMultilevel"/>
    <w:tmpl w:val="2ABE0A8C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026075"/>
    <w:multiLevelType w:val="hybridMultilevel"/>
    <w:tmpl w:val="89C81E34"/>
    <w:lvl w:ilvl="0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252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CB872AC"/>
    <w:multiLevelType w:val="hybridMultilevel"/>
    <w:tmpl w:val="5D3ADC4C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851C67"/>
    <w:multiLevelType w:val="hybridMultilevel"/>
    <w:tmpl w:val="830282A4"/>
    <w:lvl w:ilvl="0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252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3257F70"/>
    <w:multiLevelType w:val="hybridMultilevel"/>
    <w:tmpl w:val="2D14AE0E"/>
    <w:lvl w:ilvl="0" w:tplc="92E6F9E6"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22A41"/>
    <w:multiLevelType w:val="hybridMultilevel"/>
    <w:tmpl w:val="95E886CA"/>
    <w:lvl w:ilvl="0" w:tplc="459CC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72467"/>
    <w:multiLevelType w:val="hybridMultilevel"/>
    <w:tmpl w:val="2C8440A2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3E3844"/>
    <w:multiLevelType w:val="hybridMultilevel"/>
    <w:tmpl w:val="A60EFCC2"/>
    <w:lvl w:ilvl="0" w:tplc="A7BA363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C32BA"/>
    <w:multiLevelType w:val="hybridMultilevel"/>
    <w:tmpl w:val="A4C248B0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8A3850"/>
    <w:multiLevelType w:val="hybridMultilevel"/>
    <w:tmpl w:val="0CC8C31E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AB35D8E"/>
    <w:multiLevelType w:val="hybridMultilevel"/>
    <w:tmpl w:val="A060ED34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134078"/>
    <w:multiLevelType w:val="hybridMultilevel"/>
    <w:tmpl w:val="87A2DD5A"/>
    <w:lvl w:ilvl="0" w:tplc="69962E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AF69E0"/>
    <w:multiLevelType w:val="multilevel"/>
    <w:tmpl w:val="1A184CC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IT๙" w:eastAsia="Georgia" w:hAnsi="TH SarabunIT๙" w:cs="TH SarabunIT๙" w:hint="default"/>
        <w:b/>
        <w:bCs/>
        <w:sz w:val="32"/>
      </w:rPr>
    </w:lvl>
    <w:lvl w:ilvl="1">
      <w:numFmt w:val="bullet"/>
      <w:lvlText w:val="-"/>
      <w:lvlJc w:val="left"/>
      <w:pPr>
        <w:ind w:left="390" w:hanging="390"/>
      </w:pPr>
      <w:rPr>
        <w:rFonts w:ascii="TH SarabunIT๙" w:eastAsia="Georgia" w:hAnsi="TH SarabunIT๙" w:cs="TH SarabunIT๙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ahoma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ahoma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ahoma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ahoma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ahoma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ahoma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ahoma" w:hint="default"/>
        <w:color w:val="000000"/>
      </w:rPr>
    </w:lvl>
  </w:abstractNum>
  <w:abstractNum w:abstractNumId="27">
    <w:nsid w:val="2D4903B7"/>
    <w:multiLevelType w:val="hybridMultilevel"/>
    <w:tmpl w:val="F9DAA7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9E5B49"/>
    <w:multiLevelType w:val="hybridMultilevel"/>
    <w:tmpl w:val="90EC5616"/>
    <w:lvl w:ilvl="0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252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5E8478E"/>
    <w:multiLevelType w:val="hybridMultilevel"/>
    <w:tmpl w:val="C666B8A4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937216F"/>
    <w:multiLevelType w:val="hybridMultilevel"/>
    <w:tmpl w:val="A4AE3E6C"/>
    <w:lvl w:ilvl="0" w:tplc="0409000F">
      <w:start w:val="1"/>
      <w:numFmt w:val="decimal"/>
      <w:lvlText w:val="%1."/>
      <w:lvlJc w:val="left"/>
      <w:pPr>
        <w:ind w:left="80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1">
    <w:nsid w:val="3B904DA5"/>
    <w:multiLevelType w:val="hybridMultilevel"/>
    <w:tmpl w:val="DCD46A0E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3F1EDF"/>
    <w:multiLevelType w:val="hybridMultilevel"/>
    <w:tmpl w:val="CA84E2CA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4040E33"/>
    <w:multiLevelType w:val="hybridMultilevel"/>
    <w:tmpl w:val="CC64A586"/>
    <w:lvl w:ilvl="0" w:tplc="FDA083E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4E59D7"/>
    <w:multiLevelType w:val="hybridMultilevel"/>
    <w:tmpl w:val="DE7E32BA"/>
    <w:lvl w:ilvl="0" w:tplc="7854BB0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AD2152E"/>
    <w:multiLevelType w:val="hybridMultilevel"/>
    <w:tmpl w:val="83DC0AAA"/>
    <w:lvl w:ilvl="0" w:tplc="BC42A41C">
      <w:start w:val="8"/>
      <w:numFmt w:val="bullet"/>
      <w:lvlText w:val="-"/>
      <w:lvlJc w:val="left"/>
      <w:pPr>
        <w:ind w:left="1005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>
    <w:nsid w:val="4D2C64B8"/>
    <w:multiLevelType w:val="hybridMultilevel"/>
    <w:tmpl w:val="5484CAEE"/>
    <w:lvl w:ilvl="0" w:tplc="D0E44A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D57D99"/>
    <w:multiLevelType w:val="hybridMultilevel"/>
    <w:tmpl w:val="46408E94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0A053A6"/>
    <w:multiLevelType w:val="hybridMultilevel"/>
    <w:tmpl w:val="54EA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822876"/>
    <w:multiLevelType w:val="hybridMultilevel"/>
    <w:tmpl w:val="BC7C6862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67629BE"/>
    <w:multiLevelType w:val="hybridMultilevel"/>
    <w:tmpl w:val="D5C698DA"/>
    <w:lvl w:ilvl="0" w:tplc="7C4048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6B41F2"/>
    <w:multiLevelType w:val="hybridMultilevel"/>
    <w:tmpl w:val="625A8C06"/>
    <w:lvl w:ilvl="0" w:tplc="3D8A5828">
      <w:start w:val="10"/>
      <w:numFmt w:val="bullet"/>
      <w:lvlText w:val="-"/>
      <w:lvlJc w:val="left"/>
      <w:pPr>
        <w:ind w:left="520" w:hanging="360"/>
      </w:pPr>
      <w:rPr>
        <w:rFonts w:ascii="TH SarabunIT๙" w:eastAsia="Georg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2">
    <w:nsid w:val="5A33217B"/>
    <w:multiLevelType w:val="hybridMultilevel"/>
    <w:tmpl w:val="4AB2F32A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AAD5A60"/>
    <w:multiLevelType w:val="hybridMultilevel"/>
    <w:tmpl w:val="BFDAB986"/>
    <w:lvl w:ilvl="0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B047FA6"/>
    <w:multiLevelType w:val="hybridMultilevel"/>
    <w:tmpl w:val="B9884758"/>
    <w:lvl w:ilvl="0" w:tplc="55065B9C">
      <w:start w:val="1"/>
      <w:numFmt w:val="thaiNumbers"/>
      <w:lvlText w:val="%1."/>
      <w:lvlJc w:val="left"/>
      <w:pPr>
        <w:ind w:left="80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5">
    <w:nsid w:val="5B6B5103"/>
    <w:multiLevelType w:val="hybridMultilevel"/>
    <w:tmpl w:val="43CE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8B6C8A"/>
    <w:multiLevelType w:val="hybridMultilevel"/>
    <w:tmpl w:val="66B48D1E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E1752B2"/>
    <w:multiLevelType w:val="hybridMultilevel"/>
    <w:tmpl w:val="831664EC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F307234"/>
    <w:multiLevelType w:val="hybridMultilevel"/>
    <w:tmpl w:val="012C4826"/>
    <w:lvl w:ilvl="0" w:tplc="92E6F9E6"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06B2941"/>
    <w:multiLevelType w:val="hybridMultilevel"/>
    <w:tmpl w:val="C84C94D4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09D4152"/>
    <w:multiLevelType w:val="hybridMultilevel"/>
    <w:tmpl w:val="4AF0338C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0CD6391"/>
    <w:multiLevelType w:val="hybridMultilevel"/>
    <w:tmpl w:val="F738E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217017"/>
    <w:multiLevelType w:val="hybridMultilevel"/>
    <w:tmpl w:val="6A361C2E"/>
    <w:lvl w:ilvl="0" w:tplc="A9E40C7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515427"/>
    <w:multiLevelType w:val="hybridMultilevel"/>
    <w:tmpl w:val="3D08E6AA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481047D"/>
    <w:multiLevelType w:val="hybridMultilevel"/>
    <w:tmpl w:val="CA80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4025B8"/>
    <w:multiLevelType w:val="hybridMultilevel"/>
    <w:tmpl w:val="54B639AA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56174B7"/>
    <w:multiLevelType w:val="hybridMultilevel"/>
    <w:tmpl w:val="E940B862"/>
    <w:lvl w:ilvl="0" w:tplc="D0E44A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BA3760"/>
    <w:multiLevelType w:val="hybridMultilevel"/>
    <w:tmpl w:val="40E615AE"/>
    <w:lvl w:ilvl="0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252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678D6494"/>
    <w:multiLevelType w:val="hybridMultilevel"/>
    <w:tmpl w:val="B5AC17E2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E865DE6"/>
    <w:multiLevelType w:val="multilevel"/>
    <w:tmpl w:val="005C0002"/>
    <w:lvl w:ilvl="0">
      <w:start w:val="4"/>
      <w:numFmt w:val="decimal"/>
      <w:lvlText w:val="%1"/>
      <w:lvlJc w:val="left"/>
      <w:pPr>
        <w:ind w:left="390" w:hanging="390"/>
      </w:pPr>
      <w:rPr>
        <w:rFonts w:eastAsia="Tahoma" w:hint="default"/>
        <w:color w:val="000000"/>
      </w:rPr>
    </w:lvl>
    <w:lvl w:ilvl="1">
      <w:start w:val="1"/>
      <w:numFmt w:val="bullet"/>
      <w:lvlText w:val="o"/>
      <w:lvlJc w:val="left"/>
      <w:pPr>
        <w:ind w:left="390" w:hanging="390"/>
      </w:pPr>
      <w:rPr>
        <w:rFonts w:ascii="Courier New" w:hAnsi="Courier New" w:cs="Courier Ne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ahoma" w:hint="default"/>
        <w:color w:val="000000"/>
      </w:rPr>
    </w:lvl>
  </w:abstractNum>
  <w:abstractNum w:abstractNumId="60">
    <w:nsid w:val="6EE942B8"/>
    <w:multiLevelType w:val="hybridMultilevel"/>
    <w:tmpl w:val="BF6E961A"/>
    <w:lvl w:ilvl="0" w:tplc="26CA8F10">
      <w:start w:val="79"/>
      <w:numFmt w:val="decimal"/>
      <w:lvlText w:val="%1"/>
      <w:lvlJc w:val="left"/>
      <w:pPr>
        <w:ind w:left="720" w:hanging="360"/>
      </w:pPr>
      <w:rPr>
        <w:rFonts w:eastAsia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2363CD"/>
    <w:multiLevelType w:val="hybridMultilevel"/>
    <w:tmpl w:val="DA36F37E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F387BA4"/>
    <w:multiLevelType w:val="hybridMultilevel"/>
    <w:tmpl w:val="0E62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8D0E47"/>
    <w:multiLevelType w:val="hybridMultilevel"/>
    <w:tmpl w:val="2B82933C"/>
    <w:lvl w:ilvl="0" w:tplc="ADC05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0040F5"/>
    <w:multiLevelType w:val="hybridMultilevel"/>
    <w:tmpl w:val="17F0D5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296248F"/>
    <w:multiLevelType w:val="hybridMultilevel"/>
    <w:tmpl w:val="7FC8B28C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44A08DE"/>
    <w:multiLevelType w:val="hybridMultilevel"/>
    <w:tmpl w:val="9538F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42A41C">
      <w:start w:val="8"/>
      <w:numFmt w:val="bullet"/>
      <w:lvlText w:val="-"/>
      <w:lvlJc w:val="left"/>
      <w:pPr>
        <w:ind w:left="144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9B1959"/>
    <w:multiLevelType w:val="hybridMultilevel"/>
    <w:tmpl w:val="5F8AC9A2"/>
    <w:lvl w:ilvl="0" w:tplc="BC42A41C">
      <w:start w:val="8"/>
      <w:numFmt w:val="bullet"/>
      <w:lvlText w:val="-"/>
      <w:lvlJc w:val="left"/>
      <w:pPr>
        <w:ind w:left="1080" w:hanging="360"/>
      </w:pPr>
      <w:rPr>
        <w:rFonts w:ascii="TH SarabunIT๙" w:eastAsia="Georgia" w:hAnsi="TH SarabunIT๙" w:cs="TH SarabunIT๙"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77D4AC6"/>
    <w:multiLevelType w:val="hybridMultilevel"/>
    <w:tmpl w:val="F6BC4A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BC42A41C">
      <w:start w:val="8"/>
      <w:numFmt w:val="bullet"/>
      <w:lvlText w:val="-"/>
      <w:lvlJc w:val="left"/>
      <w:pPr>
        <w:ind w:left="180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B56585E"/>
    <w:multiLevelType w:val="multilevel"/>
    <w:tmpl w:val="0614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5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eastAsia="Tahoma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ahoma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ahoma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ahoma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ahoma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ahoma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ahoma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ahoma" w:hint="default"/>
        <w:color w:val="000000"/>
      </w:rPr>
    </w:lvl>
  </w:abstractNum>
  <w:abstractNum w:abstractNumId="70">
    <w:nsid w:val="7CE2489D"/>
    <w:multiLevelType w:val="hybridMultilevel"/>
    <w:tmpl w:val="8E18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42A41C">
      <w:start w:val="8"/>
      <w:numFmt w:val="bullet"/>
      <w:lvlText w:val="-"/>
      <w:lvlJc w:val="left"/>
      <w:pPr>
        <w:ind w:left="1440" w:hanging="360"/>
      </w:pPr>
      <w:rPr>
        <w:rFonts w:ascii="TH SarabunIT๙" w:eastAsia="Georgia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6"/>
  </w:num>
  <w:num w:numId="3">
    <w:abstractNumId w:val="44"/>
  </w:num>
  <w:num w:numId="4">
    <w:abstractNumId w:val="11"/>
  </w:num>
  <w:num w:numId="5">
    <w:abstractNumId w:val="1"/>
  </w:num>
  <w:num w:numId="6">
    <w:abstractNumId w:val="26"/>
  </w:num>
  <w:num w:numId="7">
    <w:abstractNumId w:val="62"/>
  </w:num>
  <w:num w:numId="8">
    <w:abstractNumId w:val="13"/>
  </w:num>
  <w:num w:numId="9">
    <w:abstractNumId w:val="59"/>
  </w:num>
  <w:num w:numId="10">
    <w:abstractNumId w:val="0"/>
  </w:num>
  <w:num w:numId="11">
    <w:abstractNumId w:val="25"/>
  </w:num>
  <w:num w:numId="12">
    <w:abstractNumId w:val="38"/>
  </w:num>
  <w:num w:numId="13">
    <w:abstractNumId w:val="21"/>
  </w:num>
  <w:num w:numId="14">
    <w:abstractNumId w:val="8"/>
  </w:num>
  <w:num w:numId="15">
    <w:abstractNumId w:val="63"/>
  </w:num>
  <w:num w:numId="16">
    <w:abstractNumId w:val="41"/>
  </w:num>
  <w:num w:numId="17">
    <w:abstractNumId w:val="12"/>
  </w:num>
  <w:num w:numId="18">
    <w:abstractNumId w:val="40"/>
  </w:num>
  <w:num w:numId="19">
    <w:abstractNumId w:val="56"/>
  </w:num>
  <w:num w:numId="20">
    <w:abstractNumId w:val="70"/>
  </w:num>
  <w:num w:numId="21">
    <w:abstractNumId w:val="14"/>
  </w:num>
  <w:num w:numId="22">
    <w:abstractNumId w:val="43"/>
  </w:num>
  <w:num w:numId="23">
    <w:abstractNumId w:val="47"/>
  </w:num>
  <w:num w:numId="24">
    <w:abstractNumId w:val="31"/>
  </w:num>
  <w:num w:numId="25">
    <w:abstractNumId w:val="2"/>
  </w:num>
  <w:num w:numId="26">
    <w:abstractNumId w:val="24"/>
  </w:num>
  <w:num w:numId="27">
    <w:abstractNumId w:val="20"/>
  </w:num>
  <w:num w:numId="28">
    <w:abstractNumId w:val="4"/>
  </w:num>
  <w:num w:numId="29">
    <w:abstractNumId w:val="66"/>
  </w:num>
  <w:num w:numId="30">
    <w:abstractNumId w:val="61"/>
  </w:num>
  <w:num w:numId="31">
    <w:abstractNumId w:val="37"/>
  </w:num>
  <w:num w:numId="32">
    <w:abstractNumId w:val="32"/>
  </w:num>
  <w:num w:numId="33">
    <w:abstractNumId w:val="42"/>
  </w:num>
  <w:num w:numId="34">
    <w:abstractNumId w:val="58"/>
  </w:num>
  <w:num w:numId="35">
    <w:abstractNumId w:val="16"/>
  </w:num>
  <w:num w:numId="36">
    <w:abstractNumId w:val="50"/>
  </w:num>
  <w:num w:numId="37">
    <w:abstractNumId w:val="5"/>
  </w:num>
  <w:num w:numId="38">
    <w:abstractNumId w:val="23"/>
  </w:num>
  <w:num w:numId="39">
    <w:abstractNumId w:val="53"/>
  </w:num>
  <w:num w:numId="40">
    <w:abstractNumId w:val="29"/>
  </w:num>
  <w:num w:numId="41">
    <w:abstractNumId w:val="55"/>
  </w:num>
  <w:num w:numId="42">
    <w:abstractNumId w:val="49"/>
  </w:num>
  <w:num w:numId="43">
    <w:abstractNumId w:val="15"/>
  </w:num>
  <w:num w:numId="44">
    <w:abstractNumId w:val="9"/>
  </w:num>
  <w:num w:numId="45">
    <w:abstractNumId w:val="22"/>
  </w:num>
  <w:num w:numId="46">
    <w:abstractNumId w:val="27"/>
  </w:num>
  <w:num w:numId="47">
    <w:abstractNumId w:val="57"/>
  </w:num>
  <w:num w:numId="48">
    <w:abstractNumId w:val="28"/>
  </w:num>
  <w:num w:numId="49">
    <w:abstractNumId w:val="65"/>
  </w:num>
  <w:num w:numId="50">
    <w:abstractNumId w:val="17"/>
  </w:num>
  <w:num w:numId="51">
    <w:abstractNumId w:val="67"/>
  </w:num>
  <w:num w:numId="52">
    <w:abstractNumId w:val="68"/>
  </w:num>
  <w:num w:numId="53">
    <w:abstractNumId w:val="46"/>
  </w:num>
  <w:num w:numId="54">
    <w:abstractNumId w:val="64"/>
  </w:num>
  <w:num w:numId="55">
    <w:abstractNumId w:val="45"/>
  </w:num>
  <w:num w:numId="56">
    <w:abstractNumId w:val="18"/>
  </w:num>
  <w:num w:numId="57">
    <w:abstractNumId w:val="48"/>
  </w:num>
  <w:num w:numId="58">
    <w:abstractNumId w:val="52"/>
  </w:num>
  <w:num w:numId="59">
    <w:abstractNumId w:val="34"/>
  </w:num>
  <w:num w:numId="60">
    <w:abstractNumId w:val="39"/>
  </w:num>
  <w:num w:numId="61">
    <w:abstractNumId w:val="3"/>
  </w:num>
  <w:num w:numId="62">
    <w:abstractNumId w:val="35"/>
  </w:num>
  <w:num w:numId="63">
    <w:abstractNumId w:val="54"/>
  </w:num>
  <w:num w:numId="64">
    <w:abstractNumId w:val="10"/>
  </w:num>
  <w:num w:numId="65">
    <w:abstractNumId w:val="7"/>
  </w:num>
  <w:num w:numId="66">
    <w:abstractNumId w:val="51"/>
  </w:num>
  <w:num w:numId="67">
    <w:abstractNumId w:val="30"/>
  </w:num>
  <w:num w:numId="68">
    <w:abstractNumId w:val="36"/>
  </w:num>
  <w:num w:numId="69">
    <w:abstractNumId w:val="33"/>
  </w:num>
  <w:num w:numId="70">
    <w:abstractNumId w:val="19"/>
  </w:num>
  <w:num w:numId="71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97"/>
    <w:rsid w:val="00000AD8"/>
    <w:rsid w:val="0000494B"/>
    <w:rsid w:val="00004959"/>
    <w:rsid w:val="0000739C"/>
    <w:rsid w:val="00010F96"/>
    <w:rsid w:val="00012530"/>
    <w:rsid w:val="000128AB"/>
    <w:rsid w:val="000137C4"/>
    <w:rsid w:val="00013B8A"/>
    <w:rsid w:val="00013E7B"/>
    <w:rsid w:val="000168F4"/>
    <w:rsid w:val="00017D1C"/>
    <w:rsid w:val="0002184B"/>
    <w:rsid w:val="00024A4E"/>
    <w:rsid w:val="00026187"/>
    <w:rsid w:val="00026614"/>
    <w:rsid w:val="00027DA0"/>
    <w:rsid w:val="00032EC3"/>
    <w:rsid w:val="00033888"/>
    <w:rsid w:val="00034FB0"/>
    <w:rsid w:val="00037CDF"/>
    <w:rsid w:val="00040258"/>
    <w:rsid w:val="00040F7B"/>
    <w:rsid w:val="00041127"/>
    <w:rsid w:val="00041B0D"/>
    <w:rsid w:val="0004236E"/>
    <w:rsid w:val="00043042"/>
    <w:rsid w:val="00043C2B"/>
    <w:rsid w:val="000445DC"/>
    <w:rsid w:val="00045C13"/>
    <w:rsid w:val="0004624B"/>
    <w:rsid w:val="00050DD2"/>
    <w:rsid w:val="00052FB5"/>
    <w:rsid w:val="000549F1"/>
    <w:rsid w:val="00054B78"/>
    <w:rsid w:val="00056026"/>
    <w:rsid w:val="000577E5"/>
    <w:rsid w:val="0006067F"/>
    <w:rsid w:val="000606E4"/>
    <w:rsid w:val="00061EA3"/>
    <w:rsid w:val="00061F29"/>
    <w:rsid w:val="0006345F"/>
    <w:rsid w:val="00064FCC"/>
    <w:rsid w:val="000654D0"/>
    <w:rsid w:val="00065BEF"/>
    <w:rsid w:val="0006627E"/>
    <w:rsid w:val="00071503"/>
    <w:rsid w:val="00071A96"/>
    <w:rsid w:val="000720F9"/>
    <w:rsid w:val="000803FC"/>
    <w:rsid w:val="00080672"/>
    <w:rsid w:val="000808DB"/>
    <w:rsid w:val="000832CA"/>
    <w:rsid w:val="000832E7"/>
    <w:rsid w:val="00083C17"/>
    <w:rsid w:val="000874B5"/>
    <w:rsid w:val="0009132F"/>
    <w:rsid w:val="00093508"/>
    <w:rsid w:val="000936B3"/>
    <w:rsid w:val="00094153"/>
    <w:rsid w:val="00095748"/>
    <w:rsid w:val="00095844"/>
    <w:rsid w:val="0009713C"/>
    <w:rsid w:val="000A0191"/>
    <w:rsid w:val="000A036F"/>
    <w:rsid w:val="000A0EEF"/>
    <w:rsid w:val="000A1CAB"/>
    <w:rsid w:val="000A2827"/>
    <w:rsid w:val="000A75A2"/>
    <w:rsid w:val="000B058B"/>
    <w:rsid w:val="000B1DD6"/>
    <w:rsid w:val="000B3C49"/>
    <w:rsid w:val="000C47D3"/>
    <w:rsid w:val="000C4F17"/>
    <w:rsid w:val="000C54DF"/>
    <w:rsid w:val="000C5E8F"/>
    <w:rsid w:val="000C6639"/>
    <w:rsid w:val="000C7C3D"/>
    <w:rsid w:val="000D4D70"/>
    <w:rsid w:val="000D7147"/>
    <w:rsid w:val="000D7C86"/>
    <w:rsid w:val="000E2D0D"/>
    <w:rsid w:val="000E2D3F"/>
    <w:rsid w:val="000E2E9C"/>
    <w:rsid w:val="000E34A2"/>
    <w:rsid w:val="000E391F"/>
    <w:rsid w:val="000E4E31"/>
    <w:rsid w:val="000E7AA0"/>
    <w:rsid w:val="000F13D7"/>
    <w:rsid w:val="000F14FD"/>
    <w:rsid w:val="000F1793"/>
    <w:rsid w:val="000F32E8"/>
    <w:rsid w:val="000F5F8E"/>
    <w:rsid w:val="0010280E"/>
    <w:rsid w:val="001041C8"/>
    <w:rsid w:val="001044C9"/>
    <w:rsid w:val="00104A00"/>
    <w:rsid w:val="001050BE"/>
    <w:rsid w:val="00105120"/>
    <w:rsid w:val="00110322"/>
    <w:rsid w:val="00110E4D"/>
    <w:rsid w:val="001110DD"/>
    <w:rsid w:val="00111290"/>
    <w:rsid w:val="00111FCB"/>
    <w:rsid w:val="001124CB"/>
    <w:rsid w:val="00113126"/>
    <w:rsid w:val="00113B73"/>
    <w:rsid w:val="00115457"/>
    <w:rsid w:val="00116667"/>
    <w:rsid w:val="00116A39"/>
    <w:rsid w:val="0011715A"/>
    <w:rsid w:val="00117D17"/>
    <w:rsid w:val="001209EE"/>
    <w:rsid w:val="00125ACF"/>
    <w:rsid w:val="00125CBE"/>
    <w:rsid w:val="00126BE8"/>
    <w:rsid w:val="00126C1E"/>
    <w:rsid w:val="00130313"/>
    <w:rsid w:val="001305E1"/>
    <w:rsid w:val="001314FC"/>
    <w:rsid w:val="00131E50"/>
    <w:rsid w:val="001357A0"/>
    <w:rsid w:val="00137868"/>
    <w:rsid w:val="00140609"/>
    <w:rsid w:val="00140B4F"/>
    <w:rsid w:val="001415F3"/>
    <w:rsid w:val="00142F16"/>
    <w:rsid w:val="00145010"/>
    <w:rsid w:val="00145F71"/>
    <w:rsid w:val="00146FEB"/>
    <w:rsid w:val="0016256C"/>
    <w:rsid w:val="001638F7"/>
    <w:rsid w:val="00165440"/>
    <w:rsid w:val="001665FE"/>
    <w:rsid w:val="001711C9"/>
    <w:rsid w:val="0017274B"/>
    <w:rsid w:val="001729C7"/>
    <w:rsid w:val="00174293"/>
    <w:rsid w:val="001759F0"/>
    <w:rsid w:val="001771E0"/>
    <w:rsid w:val="0017776B"/>
    <w:rsid w:val="00180C68"/>
    <w:rsid w:val="001854C1"/>
    <w:rsid w:val="00191F15"/>
    <w:rsid w:val="00191F51"/>
    <w:rsid w:val="001921C4"/>
    <w:rsid w:val="00192661"/>
    <w:rsid w:val="001932A3"/>
    <w:rsid w:val="0019461C"/>
    <w:rsid w:val="001950EF"/>
    <w:rsid w:val="001A03A1"/>
    <w:rsid w:val="001A07BC"/>
    <w:rsid w:val="001A09B7"/>
    <w:rsid w:val="001A165D"/>
    <w:rsid w:val="001A2B61"/>
    <w:rsid w:val="001A39E4"/>
    <w:rsid w:val="001A5DEA"/>
    <w:rsid w:val="001A7B90"/>
    <w:rsid w:val="001B1B2E"/>
    <w:rsid w:val="001B1E0B"/>
    <w:rsid w:val="001B241D"/>
    <w:rsid w:val="001B2791"/>
    <w:rsid w:val="001B764C"/>
    <w:rsid w:val="001B7825"/>
    <w:rsid w:val="001B7BDA"/>
    <w:rsid w:val="001C124A"/>
    <w:rsid w:val="001C16FE"/>
    <w:rsid w:val="001C3EE0"/>
    <w:rsid w:val="001C54EF"/>
    <w:rsid w:val="001C6926"/>
    <w:rsid w:val="001D014F"/>
    <w:rsid w:val="001D0F7C"/>
    <w:rsid w:val="001D1D30"/>
    <w:rsid w:val="001D2670"/>
    <w:rsid w:val="001D2CBD"/>
    <w:rsid w:val="001D31F9"/>
    <w:rsid w:val="001D477C"/>
    <w:rsid w:val="001D6117"/>
    <w:rsid w:val="001E50C4"/>
    <w:rsid w:val="001F08A4"/>
    <w:rsid w:val="001F5278"/>
    <w:rsid w:val="001F54FE"/>
    <w:rsid w:val="001F5966"/>
    <w:rsid w:val="001F6490"/>
    <w:rsid w:val="001F7401"/>
    <w:rsid w:val="00202835"/>
    <w:rsid w:val="00205ED3"/>
    <w:rsid w:val="00206174"/>
    <w:rsid w:val="002101F0"/>
    <w:rsid w:val="002108E5"/>
    <w:rsid w:val="0021100D"/>
    <w:rsid w:val="002150C6"/>
    <w:rsid w:val="00217340"/>
    <w:rsid w:val="00220E00"/>
    <w:rsid w:val="00222718"/>
    <w:rsid w:val="00224613"/>
    <w:rsid w:val="00233E78"/>
    <w:rsid w:val="00236081"/>
    <w:rsid w:val="00236C91"/>
    <w:rsid w:val="002409BA"/>
    <w:rsid w:val="00240C2B"/>
    <w:rsid w:val="002421DE"/>
    <w:rsid w:val="00242795"/>
    <w:rsid w:val="00244953"/>
    <w:rsid w:val="00245BBD"/>
    <w:rsid w:val="0024629C"/>
    <w:rsid w:val="002463DD"/>
    <w:rsid w:val="00247DBF"/>
    <w:rsid w:val="00250DD4"/>
    <w:rsid w:val="00251874"/>
    <w:rsid w:val="00252F95"/>
    <w:rsid w:val="00254367"/>
    <w:rsid w:val="0025685F"/>
    <w:rsid w:val="0026142B"/>
    <w:rsid w:val="00261A11"/>
    <w:rsid w:val="002620FC"/>
    <w:rsid w:val="00266728"/>
    <w:rsid w:val="00270601"/>
    <w:rsid w:val="00270BBF"/>
    <w:rsid w:val="00272A72"/>
    <w:rsid w:val="00273F64"/>
    <w:rsid w:val="00274A4E"/>
    <w:rsid w:val="00274FC0"/>
    <w:rsid w:val="00276249"/>
    <w:rsid w:val="002771C2"/>
    <w:rsid w:val="00282112"/>
    <w:rsid w:val="00282371"/>
    <w:rsid w:val="00283FEA"/>
    <w:rsid w:val="00285018"/>
    <w:rsid w:val="00286584"/>
    <w:rsid w:val="00287B49"/>
    <w:rsid w:val="00291300"/>
    <w:rsid w:val="00297628"/>
    <w:rsid w:val="002A0EC9"/>
    <w:rsid w:val="002A30A5"/>
    <w:rsid w:val="002A538A"/>
    <w:rsid w:val="002A549D"/>
    <w:rsid w:val="002A5A2C"/>
    <w:rsid w:val="002A6402"/>
    <w:rsid w:val="002A69A3"/>
    <w:rsid w:val="002A6B1A"/>
    <w:rsid w:val="002A6BCC"/>
    <w:rsid w:val="002B0A0E"/>
    <w:rsid w:val="002B0E9D"/>
    <w:rsid w:val="002B1094"/>
    <w:rsid w:val="002B1D74"/>
    <w:rsid w:val="002B4C3C"/>
    <w:rsid w:val="002B524B"/>
    <w:rsid w:val="002B5741"/>
    <w:rsid w:val="002B5742"/>
    <w:rsid w:val="002C0694"/>
    <w:rsid w:val="002C27A6"/>
    <w:rsid w:val="002C309D"/>
    <w:rsid w:val="002C33FF"/>
    <w:rsid w:val="002C3505"/>
    <w:rsid w:val="002C3DEB"/>
    <w:rsid w:val="002C4984"/>
    <w:rsid w:val="002C7D16"/>
    <w:rsid w:val="002D0071"/>
    <w:rsid w:val="002D24CD"/>
    <w:rsid w:val="002D2CDE"/>
    <w:rsid w:val="002D341D"/>
    <w:rsid w:val="002D3FF9"/>
    <w:rsid w:val="002D64AA"/>
    <w:rsid w:val="002D699C"/>
    <w:rsid w:val="002E2CB3"/>
    <w:rsid w:val="002E3FB4"/>
    <w:rsid w:val="002E4178"/>
    <w:rsid w:val="002E696A"/>
    <w:rsid w:val="002F23D9"/>
    <w:rsid w:val="002F4244"/>
    <w:rsid w:val="002F46B6"/>
    <w:rsid w:val="002F471E"/>
    <w:rsid w:val="002F5159"/>
    <w:rsid w:val="00300BCD"/>
    <w:rsid w:val="00302EB6"/>
    <w:rsid w:val="0030324E"/>
    <w:rsid w:val="00303EC3"/>
    <w:rsid w:val="00305C2D"/>
    <w:rsid w:val="00306819"/>
    <w:rsid w:val="00310DE9"/>
    <w:rsid w:val="003147AA"/>
    <w:rsid w:val="00314C1D"/>
    <w:rsid w:val="0031535B"/>
    <w:rsid w:val="00315B04"/>
    <w:rsid w:val="00315C52"/>
    <w:rsid w:val="003175AC"/>
    <w:rsid w:val="00320202"/>
    <w:rsid w:val="00320ADD"/>
    <w:rsid w:val="00323E98"/>
    <w:rsid w:val="00324E72"/>
    <w:rsid w:val="0032574B"/>
    <w:rsid w:val="00326DB4"/>
    <w:rsid w:val="003272F2"/>
    <w:rsid w:val="00334481"/>
    <w:rsid w:val="00336611"/>
    <w:rsid w:val="003401D6"/>
    <w:rsid w:val="00341BCC"/>
    <w:rsid w:val="00344529"/>
    <w:rsid w:val="003468E5"/>
    <w:rsid w:val="00350662"/>
    <w:rsid w:val="00351883"/>
    <w:rsid w:val="00352397"/>
    <w:rsid w:val="00352A96"/>
    <w:rsid w:val="0035464D"/>
    <w:rsid w:val="00361B84"/>
    <w:rsid w:val="00361B9F"/>
    <w:rsid w:val="00361C4B"/>
    <w:rsid w:val="00361C7C"/>
    <w:rsid w:val="00362130"/>
    <w:rsid w:val="003628BE"/>
    <w:rsid w:val="00363476"/>
    <w:rsid w:val="003659CC"/>
    <w:rsid w:val="003664D8"/>
    <w:rsid w:val="00366514"/>
    <w:rsid w:val="00366537"/>
    <w:rsid w:val="003665FF"/>
    <w:rsid w:val="00370956"/>
    <w:rsid w:val="00370CEC"/>
    <w:rsid w:val="0037103A"/>
    <w:rsid w:val="00373294"/>
    <w:rsid w:val="00374497"/>
    <w:rsid w:val="00374AE7"/>
    <w:rsid w:val="003751A2"/>
    <w:rsid w:val="003773DB"/>
    <w:rsid w:val="003776C6"/>
    <w:rsid w:val="00381071"/>
    <w:rsid w:val="00382075"/>
    <w:rsid w:val="00383E16"/>
    <w:rsid w:val="00383EAE"/>
    <w:rsid w:val="00384BFA"/>
    <w:rsid w:val="003860BD"/>
    <w:rsid w:val="003864BB"/>
    <w:rsid w:val="00392175"/>
    <w:rsid w:val="003935E8"/>
    <w:rsid w:val="00395D4E"/>
    <w:rsid w:val="00397AB8"/>
    <w:rsid w:val="003A0F75"/>
    <w:rsid w:val="003A1541"/>
    <w:rsid w:val="003A42C0"/>
    <w:rsid w:val="003A4E5E"/>
    <w:rsid w:val="003A5656"/>
    <w:rsid w:val="003A58D6"/>
    <w:rsid w:val="003A5962"/>
    <w:rsid w:val="003A697F"/>
    <w:rsid w:val="003B0020"/>
    <w:rsid w:val="003B0870"/>
    <w:rsid w:val="003B307F"/>
    <w:rsid w:val="003B4241"/>
    <w:rsid w:val="003B55BA"/>
    <w:rsid w:val="003C1842"/>
    <w:rsid w:val="003C1D31"/>
    <w:rsid w:val="003D20D0"/>
    <w:rsid w:val="003D2A5E"/>
    <w:rsid w:val="003D757C"/>
    <w:rsid w:val="003D76AD"/>
    <w:rsid w:val="003D7ABC"/>
    <w:rsid w:val="003E084C"/>
    <w:rsid w:val="003E1375"/>
    <w:rsid w:val="003E2FF8"/>
    <w:rsid w:val="003E3F7B"/>
    <w:rsid w:val="003E669B"/>
    <w:rsid w:val="003F3ADF"/>
    <w:rsid w:val="003F4D64"/>
    <w:rsid w:val="003F510C"/>
    <w:rsid w:val="003F5522"/>
    <w:rsid w:val="003F7882"/>
    <w:rsid w:val="003F7E11"/>
    <w:rsid w:val="00402009"/>
    <w:rsid w:val="0040229A"/>
    <w:rsid w:val="00403F6D"/>
    <w:rsid w:val="004049A5"/>
    <w:rsid w:val="00404BD1"/>
    <w:rsid w:val="00404C8B"/>
    <w:rsid w:val="00405869"/>
    <w:rsid w:val="00406AFB"/>
    <w:rsid w:val="004117F6"/>
    <w:rsid w:val="004132A5"/>
    <w:rsid w:val="004139ED"/>
    <w:rsid w:val="00413EF3"/>
    <w:rsid w:val="00414D29"/>
    <w:rsid w:val="00416028"/>
    <w:rsid w:val="004170E6"/>
    <w:rsid w:val="00421AED"/>
    <w:rsid w:val="004247B7"/>
    <w:rsid w:val="00426879"/>
    <w:rsid w:val="00431645"/>
    <w:rsid w:val="0043196B"/>
    <w:rsid w:val="00432A8B"/>
    <w:rsid w:val="00432D5E"/>
    <w:rsid w:val="004372E1"/>
    <w:rsid w:val="00441529"/>
    <w:rsid w:val="00444262"/>
    <w:rsid w:val="004475C2"/>
    <w:rsid w:val="00451462"/>
    <w:rsid w:val="00453C63"/>
    <w:rsid w:val="00454B16"/>
    <w:rsid w:val="00454E09"/>
    <w:rsid w:val="00454FD6"/>
    <w:rsid w:val="00456552"/>
    <w:rsid w:val="004651C3"/>
    <w:rsid w:val="00466604"/>
    <w:rsid w:val="00470DF0"/>
    <w:rsid w:val="0047164F"/>
    <w:rsid w:val="00473FC1"/>
    <w:rsid w:val="00477B3B"/>
    <w:rsid w:val="00480245"/>
    <w:rsid w:val="0048265D"/>
    <w:rsid w:val="004837EF"/>
    <w:rsid w:val="00483B65"/>
    <w:rsid w:val="0048669A"/>
    <w:rsid w:val="00487F8A"/>
    <w:rsid w:val="00490898"/>
    <w:rsid w:val="0049122F"/>
    <w:rsid w:val="00491A18"/>
    <w:rsid w:val="004931E6"/>
    <w:rsid w:val="0049379F"/>
    <w:rsid w:val="00493F57"/>
    <w:rsid w:val="00493FD8"/>
    <w:rsid w:val="004950C4"/>
    <w:rsid w:val="004A05AA"/>
    <w:rsid w:val="004A0F2D"/>
    <w:rsid w:val="004A2111"/>
    <w:rsid w:val="004A2AB3"/>
    <w:rsid w:val="004A31C0"/>
    <w:rsid w:val="004A3345"/>
    <w:rsid w:val="004A41AA"/>
    <w:rsid w:val="004A57D7"/>
    <w:rsid w:val="004A6301"/>
    <w:rsid w:val="004B30F8"/>
    <w:rsid w:val="004B5D38"/>
    <w:rsid w:val="004B61C8"/>
    <w:rsid w:val="004B679B"/>
    <w:rsid w:val="004B725A"/>
    <w:rsid w:val="004C1F41"/>
    <w:rsid w:val="004C3459"/>
    <w:rsid w:val="004C4748"/>
    <w:rsid w:val="004D18F8"/>
    <w:rsid w:val="004D2892"/>
    <w:rsid w:val="004D4ACB"/>
    <w:rsid w:val="004D54B1"/>
    <w:rsid w:val="004D54DF"/>
    <w:rsid w:val="004D550F"/>
    <w:rsid w:val="004D705F"/>
    <w:rsid w:val="004D7267"/>
    <w:rsid w:val="004E09DC"/>
    <w:rsid w:val="004E233C"/>
    <w:rsid w:val="004E5E7E"/>
    <w:rsid w:val="004E5F7B"/>
    <w:rsid w:val="004F0369"/>
    <w:rsid w:val="004F1564"/>
    <w:rsid w:val="004F21B4"/>
    <w:rsid w:val="004F28C0"/>
    <w:rsid w:val="004F38FD"/>
    <w:rsid w:val="004F5AB0"/>
    <w:rsid w:val="004F5D4A"/>
    <w:rsid w:val="004F67F9"/>
    <w:rsid w:val="004F6EC4"/>
    <w:rsid w:val="00500F60"/>
    <w:rsid w:val="00504A26"/>
    <w:rsid w:val="00505222"/>
    <w:rsid w:val="00505D65"/>
    <w:rsid w:val="00505D83"/>
    <w:rsid w:val="00507FA7"/>
    <w:rsid w:val="0051080A"/>
    <w:rsid w:val="00511B9B"/>
    <w:rsid w:val="0051459E"/>
    <w:rsid w:val="00516295"/>
    <w:rsid w:val="00516CB9"/>
    <w:rsid w:val="0052031D"/>
    <w:rsid w:val="00520C13"/>
    <w:rsid w:val="00521029"/>
    <w:rsid w:val="005249B7"/>
    <w:rsid w:val="00526F0E"/>
    <w:rsid w:val="00527A7D"/>
    <w:rsid w:val="00532C1B"/>
    <w:rsid w:val="00534537"/>
    <w:rsid w:val="0053493C"/>
    <w:rsid w:val="0053509B"/>
    <w:rsid w:val="005364AA"/>
    <w:rsid w:val="0054289F"/>
    <w:rsid w:val="00543F94"/>
    <w:rsid w:val="0054402E"/>
    <w:rsid w:val="00556037"/>
    <w:rsid w:val="00556667"/>
    <w:rsid w:val="005573E1"/>
    <w:rsid w:val="00560411"/>
    <w:rsid w:val="00560DD8"/>
    <w:rsid w:val="00562A7D"/>
    <w:rsid w:val="0056499D"/>
    <w:rsid w:val="005654A1"/>
    <w:rsid w:val="00565FDC"/>
    <w:rsid w:val="0056733D"/>
    <w:rsid w:val="005716AC"/>
    <w:rsid w:val="005724DF"/>
    <w:rsid w:val="00574565"/>
    <w:rsid w:val="005778EB"/>
    <w:rsid w:val="005825EC"/>
    <w:rsid w:val="005826D9"/>
    <w:rsid w:val="00582EE5"/>
    <w:rsid w:val="00584C25"/>
    <w:rsid w:val="00587572"/>
    <w:rsid w:val="0059099D"/>
    <w:rsid w:val="00591323"/>
    <w:rsid w:val="0059329F"/>
    <w:rsid w:val="0059559B"/>
    <w:rsid w:val="0059684B"/>
    <w:rsid w:val="005A0207"/>
    <w:rsid w:val="005A46CB"/>
    <w:rsid w:val="005A5DCD"/>
    <w:rsid w:val="005A693A"/>
    <w:rsid w:val="005A71B8"/>
    <w:rsid w:val="005A7CED"/>
    <w:rsid w:val="005B1BE3"/>
    <w:rsid w:val="005B2FE5"/>
    <w:rsid w:val="005B2FE8"/>
    <w:rsid w:val="005B3375"/>
    <w:rsid w:val="005B4497"/>
    <w:rsid w:val="005B717E"/>
    <w:rsid w:val="005C0A42"/>
    <w:rsid w:val="005C2423"/>
    <w:rsid w:val="005C5162"/>
    <w:rsid w:val="005D2D0C"/>
    <w:rsid w:val="005D618F"/>
    <w:rsid w:val="005D6D84"/>
    <w:rsid w:val="005D7CA0"/>
    <w:rsid w:val="005D7DD6"/>
    <w:rsid w:val="005E0A95"/>
    <w:rsid w:val="005E756D"/>
    <w:rsid w:val="005E7990"/>
    <w:rsid w:val="005E7C58"/>
    <w:rsid w:val="005E7F4E"/>
    <w:rsid w:val="005F0ECC"/>
    <w:rsid w:val="005F1655"/>
    <w:rsid w:val="005F2532"/>
    <w:rsid w:val="005F3A28"/>
    <w:rsid w:val="005F456A"/>
    <w:rsid w:val="005F4A3B"/>
    <w:rsid w:val="005F518A"/>
    <w:rsid w:val="005F5A01"/>
    <w:rsid w:val="005F5FFB"/>
    <w:rsid w:val="00600E3C"/>
    <w:rsid w:val="00602B0E"/>
    <w:rsid w:val="0060478F"/>
    <w:rsid w:val="00605F3B"/>
    <w:rsid w:val="00606131"/>
    <w:rsid w:val="006064A0"/>
    <w:rsid w:val="00606B4F"/>
    <w:rsid w:val="006148D4"/>
    <w:rsid w:val="006159FB"/>
    <w:rsid w:val="006169C7"/>
    <w:rsid w:val="00617114"/>
    <w:rsid w:val="00617855"/>
    <w:rsid w:val="00621042"/>
    <w:rsid w:val="006221B2"/>
    <w:rsid w:val="006238E2"/>
    <w:rsid w:val="00623EBE"/>
    <w:rsid w:val="00623F8F"/>
    <w:rsid w:val="00624E20"/>
    <w:rsid w:val="00627734"/>
    <w:rsid w:val="00631D2C"/>
    <w:rsid w:val="00634A89"/>
    <w:rsid w:val="00635557"/>
    <w:rsid w:val="00635786"/>
    <w:rsid w:val="00635FC1"/>
    <w:rsid w:val="0063606E"/>
    <w:rsid w:val="0063633B"/>
    <w:rsid w:val="0063678B"/>
    <w:rsid w:val="00636FA2"/>
    <w:rsid w:val="00642E90"/>
    <w:rsid w:val="00644079"/>
    <w:rsid w:val="0064417C"/>
    <w:rsid w:val="00645C63"/>
    <w:rsid w:val="00647EF2"/>
    <w:rsid w:val="00652ECA"/>
    <w:rsid w:val="006535FF"/>
    <w:rsid w:val="00657DEC"/>
    <w:rsid w:val="0066204D"/>
    <w:rsid w:val="00662651"/>
    <w:rsid w:val="006635CD"/>
    <w:rsid w:val="00664492"/>
    <w:rsid w:val="00664F8A"/>
    <w:rsid w:val="00665E0F"/>
    <w:rsid w:val="0067004A"/>
    <w:rsid w:val="0067283E"/>
    <w:rsid w:val="00673D14"/>
    <w:rsid w:val="00673F82"/>
    <w:rsid w:val="0067634A"/>
    <w:rsid w:val="00676486"/>
    <w:rsid w:val="0068276C"/>
    <w:rsid w:val="006835C4"/>
    <w:rsid w:val="00684675"/>
    <w:rsid w:val="00686A0D"/>
    <w:rsid w:val="00687380"/>
    <w:rsid w:val="00692C07"/>
    <w:rsid w:val="006930BC"/>
    <w:rsid w:val="00695974"/>
    <w:rsid w:val="0069658E"/>
    <w:rsid w:val="006974BF"/>
    <w:rsid w:val="006A14C6"/>
    <w:rsid w:val="006A173D"/>
    <w:rsid w:val="006A1EF0"/>
    <w:rsid w:val="006A20C9"/>
    <w:rsid w:val="006A2D39"/>
    <w:rsid w:val="006A35E2"/>
    <w:rsid w:val="006A5DF1"/>
    <w:rsid w:val="006A7805"/>
    <w:rsid w:val="006B06A3"/>
    <w:rsid w:val="006B1C4F"/>
    <w:rsid w:val="006B1FAF"/>
    <w:rsid w:val="006B3F14"/>
    <w:rsid w:val="006B4AAD"/>
    <w:rsid w:val="006B4B35"/>
    <w:rsid w:val="006B5156"/>
    <w:rsid w:val="006B547A"/>
    <w:rsid w:val="006B5C76"/>
    <w:rsid w:val="006C03C0"/>
    <w:rsid w:val="006C3D24"/>
    <w:rsid w:val="006C5725"/>
    <w:rsid w:val="006C5E4B"/>
    <w:rsid w:val="006C77E8"/>
    <w:rsid w:val="006D2180"/>
    <w:rsid w:val="006D715B"/>
    <w:rsid w:val="006E45F7"/>
    <w:rsid w:val="006E4631"/>
    <w:rsid w:val="006E5DED"/>
    <w:rsid w:val="006E777A"/>
    <w:rsid w:val="006E7BA2"/>
    <w:rsid w:val="006E7EB2"/>
    <w:rsid w:val="006F07B1"/>
    <w:rsid w:val="006F2A1B"/>
    <w:rsid w:val="006F3D49"/>
    <w:rsid w:val="006F5070"/>
    <w:rsid w:val="006F6A35"/>
    <w:rsid w:val="006F6EE1"/>
    <w:rsid w:val="006F75A4"/>
    <w:rsid w:val="00702045"/>
    <w:rsid w:val="0070225F"/>
    <w:rsid w:val="00706703"/>
    <w:rsid w:val="0070688D"/>
    <w:rsid w:val="00707304"/>
    <w:rsid w:val="00707CDC"/>
    <w:rsid w:val="00710671"/>
    <w:rsid w:val="00711DDD"/>
    <w:rsid w:val="00712898"/>
    <w:rsid w:val="0071428D"/>
    <w:rsid w:val="007212B0"/>
    <w:rsid w:val="007213FB"/>
    <w:rsid w:val="0072514F"/>
    <w:rsid w:val="00726697"/>
    <w:rsid w:val="00727831"/>
    <w:rsid w:val="007303DF"/>
    <w:rsid w:val="00734BAE"/>
    <w:rsid w:val="00736250"/>
    <w:rsid w:val="00736A26"/>
    <w:rsid w:val="00737BE8"/>
    <w:rsid w:val="00740637"/>
    <w:rsid w:val="007419DC"/>
    <w:rsid w:val="007425B1"/>
    <w:rsid w:val="00745D48"/>
    <w:rsid w:val="0074619A"/>
    <w:rsid w:val="007465F8"/>
    <w:rsid w:val="0074696A"/>
    <w:rsid w:val="00747F69"/>
    <w:rsid w:val="00751858"/>
    <w:rsid w:val="007545FC"/>
    <w:rsid w:val="00754FF6"/>
    <w:rsid w:val="007576E6"/>
    <w:rsid w:val="00760CC9"/>
    <w:rsid w:val="00766C2E"/>
    <w:rsid w:val="0076707B"/>
    <w:rsid w:val="00775C5C"/>
    <w:rsid w:val="007766BB"/>
    <w:rsid w:val="0077783E"/>
    <w:rsid w:val="00780391"/>
    <w:rsid w:val="007803A6"/>
    <w:rsid w:val="00781397"/>
    <w:rsid w:val="00781ADE"/>
    <w:rsid w:val="00782D01"/>
    <w:rsid w:val="00782FAC"/>
    <w:rsid w:val="007918BE"/>
    <w:rsid w:val="00794DAA"/>
    <w:rsid w:val="007962D2"/>
    <w:rsid w:val="0079731E"/>
    <w:rsid w:val="007A2A78"/>
    <w:rsid w:val="007B1426"/>
    <w:rsid w:val="007B23EF"/>
    <w:rsid w:val="007B2DB4"/>
    <w:rsid w:val="007C00DC"/>
    <w:rsid w:val="007C0AAF"/>
    <w:rsid w:val="007C172C"/>
    <w:rsid w:val="007C28F7"/>
    <w:rsid w:val="007C4D21"/>
    <w:rsid w:val="007C6B87"/>
    <w:rsid w:val="007C7552"/>
    <w:rsid w:val="007C79A7"/>
    <w:rsid w:val="007D0522"/>
    <w:rsid w:val="007D05C2"/>
    <w:rsid w:val="007D2887"/>
    <w:rsid w:val="007D5BB0"/>
    <w:rsid w:val="007D7AB4"/>
    <w:rsid w:val="007D7E57"/>
    <w:rsid w:val="007E3110"/>
    <w:rsid w:val="007E5333"/>
    <w:rsid w:val="007E5B6B"/>
    <w:rsid w:val="007E6081"/>
    <w:rsid w:val="007F37F5"/>
    <w:rsid w:val="007F511F"/>
    <w:rsid w:val="007F5A78"/>
    <w:rsid w:val="007F5FD3"/>
    <w:rsid w:val="007F60B1"/>
    <w:rsid w:val="007F7BA0"/>
    <w:rsid w:val="00800D0E"/>
    <w:rsid w:val="00805B2C"/>
    <w:rsid w:val="00806BCA"/>
    <w:rsid w:val="0081169F"/>
    <w:rsid w:val="00811C48"/>
    <w:rsid w:val="00812438"/>
    <w:rsid w:val="00812F47"/>
    <w:rsid w:val="008142D7"/>
    <w:rsid w:val="00814AE2"/>
    <w:rsid w:val="00814F69"/>
    <w:rsid w:val="008150C0"/>
    <w:rsid w:val="00816263"/>
    <w:rsid w:val="00816DE8"/>
    <w:rsid w:val="00817200"/>
    <w:rsid w:val="00822E7F"/>
    <w:rsid w:val="008239A6"/>
    <w:rsid w:val="00825C32"/>
    <w:rsid w:val="0083058A"/>
    <w:rsid w:val="00830F68"/>
    <w:rsid w:val="00831A16"/>
    <w:rsid w:val="00831B4E"/>
    <w:rsid w:val="00832028"/>
    <w:rsid w:val="00832D2D"/>
    <w:rsid w:val="008333AF"/>
    <w:rsid w:val="00834006"/>
    <w:rsid w:val="00834DD9"/>
    <w:rsid w:val="00836B1B"/>
    <w:rsid w:val="00841696"/>
    <w:rsid w:val="008434BC"/>
    <w:rsid w:val="00845208"/>
    <w:rsid w:val="00845402"/>
    <w:rsid w:val="00845DBD"/>
    <w:rsid w:val="00845FAF"/>
    <w:rsid w:val="0084616C"/>
    <w:rsid w:val="00850DE7"/>
    <w:rsid w:val="00860E25"/>
    <w:rsid w:val="0086266D"/>
    <w:rsid w:val="00862CCC"/>
    <w:rsid w:val="00865345"/>
    <w:rsid w:val="00865785"/>
    <w:rsid w:val="00872389"/>
    <w:rsid w:val="00873668"/>
    <w:rsid w:val="00875974"/>
    <w:rsid w:val="00875D06"/>
    <w:rsid w:val="00876B99"/>
    <w:rsid w:val="008807BC"/>
    <w:rsid w:val="008809D5"/>
    <w:rsid w:val="00881236"/>
    <w:rsid w:val="0088202E"/>
    <w:rsid w:val="008850BC"/>
    <w:rsid w:val="008851D4"/>
    <w:rsid w:val="00885838"/>
    <w:rsid w:val="00885882"/>
    <w:rsid w:val="008863E4"/>
    <w:rsid w:val="00886BBA"/>
    <w:rsid w:val="008877C4"/>
    <w:rsid w:val="00887F25"/>
    <w:rsid w:val="00890054"/>
    <w:rsid w:val="00891C35"/>
    <w:rsid w:val="00892307"/>
    <w:rsid w:val="00893F93"/>
    <w:rsid w:val="0089570E"/>
    <w:rsid w:val="0089581C"/>
    <w:rsid w:val="008978C8"/>
    <w:rsid w:val="00897BB9"/>
    <w:rsid w:val="008A03FE"/>
    <w:rsid w:val="008A08C1"/>
    <w:rsid w:val="008A0A07"/>
    <w:rsid w:val="008A1A6D"/>
    <w:rsid w:val="008A2FD4"/>
    <w:rsid w:val="008A3D4F"/>
    <w:rsid w:val="008A63CC"/>
    <w:rsid w:val="008B0EE2"/>
    <w:rsid w:val="008B1B1A"/>
    <w:rsid w:val="008B6392"/>
    <w:rsid w:val="008B6515"/>
    <w:rsid w:val="008B66E6"/>
    <w:rsid w:val="008B7621"/>
    <w:rsid w:val="008C17AD"/>
    <w:rsid w:val="008C231E"/>
    <w:rsid w:val="008C3B8A"/>
    <w:rsid w:val="008C6F25"/>
    <w:rsid w:val="008D276C"/>
    <w:rsid w:val="008D2AF9"/>
    <w:rsid w:val="008D3172"/>
    <w:rsid w:val="008D7609"/>
    <w:rsid w:val="008E220B"/>
    <w:rsid w:val="008E2618"/>
    <w:rsid w:val="008E34E7"/>
    <w:rsid w:val="008E3AB7"/>
    <w:rsid w:val="008E443C"/>
    <w:rsid w:val="008E574A"/>
    <w:rsid w:val="008F020F"/>
    <w:rsid w:val="008F2975"/>
    <w:rsid w:val="008F3398"/>
    <w:rsid w:val="008F3D17"/>
    <w:rsid w:val="008F7692"/>
    <w:rsid w:val="00902500"/>
    <w:rsid w:val="0090354F"/>
    <w:rsid w:val="009048B7"/>
    <w:rsid w:val="009059DA"/>
    <w:rsid w:val="00905C20"/>
    <w:rsid w:val="009123A4"/>
    <w:rsid w:val="00912E91"/>
    <w:rsid w:val="00914146"/>
    <w:rsid w:val="00917364"/>
    <w:rsid w:val="00920A9B"/>
    <w:rsid w:val="00920E1C"/>
    <w:rsid w:val="00921B19"/>
    <w:rsid w:val="00922EDE"/>
    <w:rsid w:val="0092366D"/>
    <w:rsid w:val="00923F63"/>
    <w:rsid w:val="00924AC3"/>
    <w:rsid w:val="0092610C"/>
    <w:rsid w:val="00926E69"/>
    <w:rsid w:val="00927885"/>
    <w:rsid w:val="00927C75"/>
    <w:rsid w:val="00933BD4"/>
    <w:rsid w:val="00933C89"/>
    <w:rsid w:val="00934680"/>
    <w:rsid w:val="009349C8"/>
    <w:rsid w:val="00936D03"/>
    <w:rsid w:val="00936F44"/>
    <w:rsid w:val="00937837"/>
    <w:rsid w:val="00940FF0"/>
    <w:rsid w:val="009414F1"/>
    <w:rsid w:val="0094321E"/>
    <w:rsid w:val="009452EE"/>
    <w:rsid w:val="00945359"/>
    <w:rsid w:val="00945B44"/>
    <w:rsid w:val="00947D98"/>
    <w:rsid w:val="00950C9B"/>
    <w:rsid w:val="00951191"/>
    <w:rsid w:val="00952FC8"/>
    <w:rsid w:val="009539FB"/>
    <w:rsid w:val="00953E06"/>
    <w:rsid w:val="0095541C"/>
    <w:rsid w:val="00956031"/>
    <w:rsid w:val="00957612"/>
    <w:rsid w:val="00962539"/>
    <w:rsid w:val="00965410"/>
    <w:rsid w:val="00965E7C"/>
    <w:rsid w:val="00967888"/>
    <w:rsid w:val="00971F36"/>
    <w:rsid w:val="009736E2"/>
    <w:rsid w:val="00976ED9"/>
    <w:rsid w:val="009774DE"/>
    <w:rsid w:val="00977FE3"/>
    <w:rsid w:val="00980311"/>
    <w:rsid w:val="00981567"/>
    <w:rsid w:val="00981F6D"/>
    <w:rsid w:val="00982F6F"/>
    <w:rsid w:val="00982FF4"/>
    <w:rsid w:val="009838AD"/>
    <w:rsid w:val="0098712E"/>
    <w:rsid w:val="00987464"/>
    <w:rsid w:val="0098759E"/>
    <w:rsid w:val="00990373"/>
    <w:rsid w:val="009919D4"/>
    <w:rsid w:val="00991BE2"/>
    <w:rsid w:val="00994756"/>
    <w:rsid w:val="009950D4"/>
    <w:rsid w:val="0099586B"/>
    <w:rsid w:val="009977ED"/>
    <w:rsid w:val="009A058F"/>
    <w:rsid w:val="009A18EB"/>
    <w:rsid w:val="009A54E2"/>
    <w:rsid w:val="009B0012"/>
    <w:rsid w:val="009B024D"/>
    <w:rsid w:val="009B22E5"/>
    <w:rsid w:val="009B4DA6"/>
    <w:rsid w:val="009B5432"/>
    <w:rsid w:val="009B5EAC"/>
    <w:rsid w:val="009C0F54"/>
    <w:rsid w:val="009C194D"/>
    <w:rsid w:val="009C22C5"/>
    <w:rsid w:val="009C4A78"/>
    <w:rsid w:val="009C5434"/>
    <w:rsid w:val="009C5635"/>
    <w:rsid w:val="009C5A50"/>
    <w:rsid w:val="009C7D81"/>
    <w:rsid w:val="009D68FD"/>
    <w:rsid w:val="009E1626"/>
    <w:rsid w:val="009E38B7"/>
    <w:rsid w:val="009E6DC4"/>
    <w:rsid w:val="009E7B0E"/>
    <w:rsid w:val="009F118B"/>
    <w:rsid w:val="009F1419"/>
    <w:rsid w:val="009F15D3"/>
    <w:rsid w:val="009F5221"/>
    <w:rsid w:val="009F744F"/>
    <w:rsid w:val="00A013F4"/>
    <w:rsid w:val="00A037A1"/>
    <w:rsid w:val="00A0462F"/>
    <w:rsid w:val="00A04A63"/>
    <w:rsid w:val="00A112F5"/>
    <w:rsid w:val="00A11316"/>
    <w:rsid w:val="00A137C8"/>
    <w:rsid w:val="00A13B80"/>
    <w:rsid w:val="00A13E05"/>
    <w:rsid w:val="00A16AE9"/>
    <w:rsid w:val="00A17F8B"/>
    <w:rsid w:val="00A2033F"/>
    <w:rsid w:val="00A2048C"/>
    <w:rsid w:val="00A215FF"/>
    <w:rsid w:val="00A21844"/>
    <w:rsid w:val="00A21D07"/>
    <w:rsid w:val="00A22A0E"/>
    <w:rsid w:val="00A23327"/>
    <w:rsid w:val="00A245C2"/>
    <w:rsid w:val="00A25FC1"/>
    <w:rsid w:val="00A306A9"/>
    <w:rsid w:val="00A31169"/>
    <w:rsid w:val="00A3297F"/>
    <w:rsid w:val="00A364D6"/>
    <w:rsid w:val="00A41819"/>
    <w:rsid w:val="00A42F8D"/>
    <w:rsid w:val="00A43404"/>
    <w:rsid w:val="00A507A9"/>
    <w:rsid w:val="00A516D5"/>
    <w:rsid w:val="00A53230"/>
    <w:rsid w:val="00A53260"/>
    <w:rsid w:val="00A5384A"/>
    <w:rsid w:val="00A53E6C"/>
    <w:rsid w:val="00A540A8"/>
    <w:rsid w:val="00A5471A"/>
    <w:rsid w:val="00A54996"/>
    <w:rsid w:val="00A554AC"/>
    <w:rsid w:val="00A56433"/>
    <w:rsid w:val="00A56A0D"/>
    <w:rsid w:val="00A56E63"/>
    <w:rsid w:val="00A57777"/>
    <w:rsid w:val="00A57C00"/>
    <w:rsid w:val="00A57F48"/>
    <w:rsid w:val="00A60D2B"/>
    <w:rsid w:val="00A62344"/>
    <w:rsid w:val="00A62AA4"/>
    <w:rsid w:val="00A641AB"/>
    <w:rsid w:val="00A6427E"/>
    <w:rsid w:val="00A64A48"/>
    <w:rsid w:val="00A6612A"/>
    <w:rsid w:val="00A66DF9"/>
    <w:rsid w:val="00A70462"/>
    <w:rsid w:val="00A72B1C"/>
    <w:rsid w:val="00A7388C"/>
    <w:rsid w:val="00A74BE6"/>
    <w:rsid w:val="00A74EF9"/>
    <w:rsid w:val="00A754DB"/>
    <w:rsid w:val="00A7571F"/>
    <w:rsid w:val="00A81CC0"/>
    <w:rsid w:val="00A82742"/>
    <w:rsid w:val="00A82AEE"/>
    <w:rsid w:val="00A83952"/>
    <w:rsid w:val="00A85D32"/>
    <w:rsid w:val="00A87531"/>
    <w:rsid w:val="00A910CD"/>
    <w:rsid w:val="00A92288"/>
    <w:rsid w:val="00A928D2"/>
    <w:rsid w:val="00A93084"/>
    <w:rsid w:val="00A941F9"/>
    <w:rsid w:val="00A946A0"/>
    <w:rsid w:val="00A949CD"/>
    <w:rsid w:val="00AA1DF6"/>
    <w:rsid w:val="00AA3AFD"/>
    <w:rsid w:val="00AA5B6F"/>
    <w:rsid w:val="00AA69D3"/>
    <w:rsid w:val="00AA750A"/>
    <w:rsid w:val="00AA7CB4"/>
    <w:rsid w:val="00AB0A75"/>
    <w:rsid w:val="00AB1493"/>
    <w:rsid w:val="00AB1D1F"/>
    <w:rsid w:val="00AB351B"/>
    <w:rsid w:val="00AB6DE5"/>
    <w:rsid w:val="00AC1D37"/>
    <w:rsid w:val="00AC1FC5"/>
    <w:rsid w:val="00AC3449"/>
    <w:rsid w:val="00AC4038"/>
    <w:rsid w:val="00AC42FF"/>
    <w:rsid w:val="00AC5522"/>
    <w:rsid w:val="00AC5A21"/>
    <w:rsid w:val="00AD04C7"/>
    <w:rsid w:val="00AD0EA1"/>
    <w:rsid w:val="00AD139F"/>
    <w:rsid w:val="00AD2465"/>
    <w:rsid w:val="00AD4188"/>
    <w:rsid w:val="00AD4BE5"/>
    <w:rsid w:val="00AD70E3"/>
    <w:rsid w:val="00AE01BE"/>
    <w:rsid w:val="00AE06BD"/>
    <w:rsid w:val="00AE11D1"/>
    <w:rsid w:val="00AE1334"/>
    <w:rsid w:val="00AE62D8"/>
    <w:rsid w:val="00AE6866"/>
    <w:rsid w:val="00AE6999"/>
    <w:rsid w:val="00AF28A1"/>
    <w:rsid w:val="00AF331F"/>
    <w:rsid w:val="00AF47AE"/>
    <w:rsid w:val="00AF494E"/>
    <w:rsid w:val="00AF5796"/>
    <w:rsid w:val="00AF5F7F"/>
    <w:rsid w:val="00AF5F97"/>
    <w:rsid w:val="00B03003"/>
    <w:rsid w:val="00B03BF2"/>
    <w:rsid w:val="00B0715D"/>
    <w:rsid w:val="00B07875"/>
    <w:rsid w:val="00B07AC7"/>
    <w:rsid w:val="00B12604"/>
    <w:rsid w:val="00B12624"/>
    <w:rsid w:val="00B127F1"/>
    <w:rsid w:val="00B14B9A"/>
    <w:rsid w:val="00B21346"/>
    <w:rsid w:val="00B21CAF"/>
    <w:rsid w:val="00B250F4"/>
    <w:rsid w:val="00B2644E"/>
    <w:rsid w:val="00B270E1"/>
    <w:rsid w:val="00B32169"/>
    <w:rsid w:val="00B35147"/>
    <w:rsid w:val="00B35BE6"/>
    <w:rsid w:val="00B363B9"/>
    <w:rsid w:val="00B36BD2"/>
    <w:rsid w:val="00B4426A"/>
    <w:rsid w:val="00B466D3"/>
    <w:rsid w:val="00B47B27"/>
    <w:rsid w:val="00B50940"/>
    <w:rsid w:val="00B518C4"/>
    <w:rsid w:val="00B52F1B"/>
    <w:rsid w:val="00B53597"/>
    <w:rsid w:val="00B54131"/>
    <w:rsid w:val="00B54188"/>
    <w:rsid w:val="00B54E93"/>
    <w:rsid w:val="00B54F89"/>
    <w:rsid w:val="00B565F5"/>
    <w:rsid w:val="00B723B5"/>
    <w:rsid w:val="00B733F0"/>
    <w:rsid w:val="00B740C9"/>
    <w:rsid w:val="00B7532D"/>
    <w:rsid w:val="00B7691E"/>
    <w:rsid w:val="00B835CF"/>
    <w:rsid w:val="00B8364C"/>
    <w:rsid w:val="00B87D77"/>
    <w:rsid w:val="00B93756"/>
    <w:rsid w:val="00B955F0"/>
    <w:rsid w:val="00B95A8C"/>
    <w:rsid w:val="00B95EF8"/>
    <w:rsid w:val="00B96982"/>
    <w:rsid w:val="00B96FE0"/>
    <w:rsid w:val="00BA3844"/>
    <w:rsid w:val="00BA5946"/>
    <w:rsid w:val="00BA5FCB"/>
    <w:rsid w:val="00BA67E3"/>
    <w:rsid w:val="00BA7D91"/>
    <w:rsid w:val="00BB0021"/>
    <w:rsid w:val="00BB34BA"/>
    <w:rsid w:val="00BB48CD"/>
    <w:rsid w:val="00BB48EF"/>
    <w:rsid w:val="00BB504F"/>
    <w:rsid w:val="00BB5F4F"/>
    <w:rsid w:val="00BC0146"/>
    <w:rsid w:val="00BC1CEC"/>
    <w:rsid w:val="00BC2ADF"/>
    <w:rsid w:val="00BC32F6"/>
    <w:rsid w:val="00BC36FC"/>
    <w:rsid w:val="00BC5607"/>
    <w:rsid w:val="00BC5E0B"/>
    <w:rsid w:val="00BC7537"/>
    <w:rsid w:val="00BD1352"/>
    <w:rsid w:val="00BD38C6"/>
    <w:rsid w:val="00BD625A"/>
    <w:rsid w:val="00BD6CE0"/>
    <w:rsid w:val="00BD74FD"/>
    <w:rsid w:val="00BE04D4"/>
    <w:rsid w:val="00BE0AA7"/>
    <w:rsid w:val="00BE1819"/>
    <w:rsid w:val="00BE57AE"/>
    <w:rsid w:val="00BE63E2"/>
    <w:rsid w:val="00BE6A4F"/>
    <w:rsid w:val="00BE6C44"/>
    <w:rsid w:val="00BE7061"/>
    <w:rsid w:val="00BE7429"/>
    <w:rsid w:val="00BE7BF3"/>
    <w:rsid w:val="00BE7FC2"/>
    <w:rsid w:val="00BF53B6"/>
    <w:rsid w:val="00BF61D8"/>
    <w:rsid w:val="00BF7209"/>
    <w:rsid w:val="00C0176F"/>
    <w:rsid w:val="00C01921"/>
    <w:rsid w:val="00C01CCC"/>
    <w:rsid w:val="00C0202E"/>
    <w:rsid w:val="00C035ED"/>
    <w:rsid w:val="00C03725"/>
    <w:rsid w:val="00C0466D"/>
    <w:rsid w:val="00C06896"/>
    <w:rsid w:val="00C06A9E"/>
    <w:rsid w:val="00C112DC"/>
    <w:rsid w:val="00C12957"/>
    <w:rsid w:val="00C13AFE"/>
    <w:rsid w:val="00C14D86"/>
    <w:rsid w:val="00C151AB"/>
    <w:rsid w:val="00C155FC"/>
    <w:rsid w:val="00C156C3"/>
    <w:rsid w:val="00C215D3"/>
    <w:rsid w:val="00C23D52"/>
    <w:rsid w:val="00C261D6"/>
    <w:rsid w:val="00C26F04"/>
    <w:rsid w:val="00C31316"/>
    <w:rsid w:val="00C31D39"/>
    <w:rsid w:val="00C329CF"/>
    <w:rsid w:val="00C32E8F"/>
    <w:rsid w:val="00C33F59"/>
    <w:rsid w:val="00C34388"/>
    <w:rsid w:val="00C34B45"/>
    <w:rsid w:val="00C35113"/>
    <w:rsid w:val="00C3656B"/>
    <w:rsid w:val="00C4021B"/>
    <w:rsid w:val="00C40368"/>
    <w:rsid w:val="00C40701"/>
    <w:rsid w:val="00C41737"/>
    <w:rsid w:val="00C45323"/>
    <w:rsid w:val="00C45336"/>
    <w:rsid w:val="00C46C7D"/>
    <w:rsid w:val="00C47512"/>
    <w:rsid w:val="00C50873"/>
    <w:rsid w:val="00C53911"/>
    <w:rsid w:val="00C615E9"/>
    <w:rsid w:val="00C62C45"/>
    <w:rsid w:val="00C62C48"/>
    <w:rsid w:val="00C6384D"/>
    <w:rsid w:val="00C65724"/>
    <w:rsid w:val="00C6590D"/>
    <w:rsid w:val="00C6606F"/>
    <w:rsid w:val="00C7010E"/>
    <w:rsid w:val="00C723DB"/>
    <w:rsid w:val="00C74F40"/>
    <w:rsid w:val="00C75A4A"/>
    <w:rsid w:val="00C7737D"/>
    <w:rsid w:val="00C81781"/>
    <w:rsid w:val="00C81F87"/>
    <w:rsid w:val="00C826D1"/>
    <w:rsid w:val="00C8273F"/>
    <w:rsid w:val="00C86E5E"/>
    <w:rsid w:val="00C91EAA"/>
    <w:rsid w:val="00C91F00"/>
    <w:rsid w:val="00C92318"/>
    <w:rsid w:val="00C92338"/>
    <w:rsid w:val="00C97B51"/>
    <w:rsid w:val="00CA069B"/>
    <w:rsid w:val="00CA2DE2"/>
    <w:rsid w:val="00CA4029"/>
    <w:rsid w:val="00CA439D"/>
    <w:rsid w:val="00CA44B8"/>
    <w:rsid w:val="00CA502B"/>
    <w:rsid w:val="00CA6620"/>
    <w:rsid w:val="00CA6C58"/>
    <w:rsid w:val="00CA78A2"/>
    <w:rsid w:val="00CB21D7"/>
    <w:rsid w:val="00CB2DD9"/>
    <w:rsid w:val="00CB2EA0"/>
    <w:rsid w:val="00CB60A1"/>
    <w:rsid w:val="00CB67B0"/>
    <w:rsid w:val="00CC0067"/>
    <w:rsid w:val="00CC0A33"/>
    <w:rsid w:val="00CC1469"/>
    <w:rsid w:val="00CC42EE"/>
    <w:rsid w:val="00CC444B"/>
    <w:rsid w:val="00CC72A7"/>
    <w:rsid w:val="00CD1566"/>
    <w:rsid w:val="00CD6B70"/>
    <w:rsid w:val="00CD7E8C"/>
    <w:rsid w:val="00CE1251"/>
    <w:rsid w:val="00CE1624"/>
    <w:rsid w:val="00CE1CE5"/>
    <w:rsid w:val="00CE4EA6"/>
    <w:rsid w:val="00CE50D9"/>
    <w:rsid w:val="00CE5E61"/>
    <w:rsid w:val="00CF0A58"/>
    <w:rsid w:val="00CF0B9F"/>
    <w:rsid w:val="00CF17D1"/>
    <w:rsid w:val="00CF1AC7"/>
    <w:rsid w:val="00CF29E7"/>
    <w:rsid w:val="00CF2CEC"/>
    <w:rsid w:val="00CF3FA8"/>
    <w:rsid w:val="00CF4ABC"/>
    <w:rsid w:val="00CF5219"/>
    <w:rsid w:val="00CF52FF"/>
    <w:rsid w:val="00CF74B6"/>
    <w:rsid w:val="00CF75D3"/>
    <w:rsid w:val="00D0008D"/>
    <w:rsid w:val="00D02525"/>
    <w:rsid w:val="00D02BA9"/>
    <w:rsid w:val="00D0565C"/>
    <w:rsid w:val="00D06434"/>
    <w:rsid w:val="00D0675B"/>
    <w:rsid w:val="00D1264E"/>
    <w:rsid w:val="00D14705"/>
    <w:rsid w:val="00D15A4F"/>
    <w:rsid w:val="00D1628F"/>
    <w:rsid w:val="00D17358"/>
    <w:rsid w:val="00D174CA"/>
    <w:rsid w:val="00D17643"/>
    <w:rsid w:val="00D2076B"/>
    <w:rsid w:val="00D213AE"/>
    <w:rsid w:val="00D223E0"/>
    <w:rsid w:val="00D23F4D"/>
    <w:rsid w:val="00D24737"/>
    <w:rsid w:val="00D27BE9"/>
    <w:rsid w:val="00D301F4"/>
    <w:rsid w:val="00D305E4"/>
    <w:rsid w:val="00D31679"/>
    <w:rsid w:val="00D31DFE"/>
    <w:rsid w:val="00D336CF"/>
    <w:rsid w:val="00D33B8F"/>
    <w:rsid w:val="00D364BC"/>
    <w:rsid w:val="00D37244"/>
    <w:rsid w:val="00D37F1F"/>
    <w:rsid w:val="00D40941"/>
    <w:rsid w:val="00D41C0C"/>
    <w:rsid w:val="00D42D6A"/>
    <w:rsid w:val="00D43800"/>
    <w:rsid w:val="00D45A3F"/>
    <w:rsid w:val="00D47565"/>
    <w:rsid w:val="00D479E8"/>
    <w:rsid w:val="00D509B5"/>
    <w:rsid w:val="00D510A5"/>
    <w:rsid w:val="00D523D9"/>
    <w:rsid w:val="00D52F6D"/>
    <w:rsid w:val="00D537B4"/>
    <w:rsid w:val="00D546A7"/>
    <w:rsid w:val="00D54727"/>
    <w:rsid w:val="00D54EA7"/>
    <w:rsid w:val="00D55BCB"/>
    <w:rsid w:val="00D56324"/>
    <w:rsid w:val="00D6048F"/>
    <w:rsid w:val="00D62081"/>
    <w:rsid w:val="00D62B5B"/>
    <w:rsid w:val="00D632E0"/>
    <w:rsid w:val="00D63319"/>
    <w:rsid w:val="00D638D6"/>
    <w:rsid w:val="00D64A63"/>
    <w:rsid w:val="00D65395"/>
    <w:rsid w:val="00D658A7"/>
    <w:rsid w:val="00D6770C"/>
    <w:rsid w:val="00D71386"/>
    <w:rsid w:val="00D730C5"/>
    <w:rsid w:val="00D751B9"/>
    <w:rsid w:val="00D7601B"/>
    <w:rsid w:val="00D7629D"/>
    <w:rsid w:val="00D8078E"/>
    <w:rsid w:val="00D81FF3"/>
    <w:rsid w:val="00D82537"/>
    <w:rsid w:val="00D83CC9"/>
    <w:rsid w:val="00D84A92"/>
    <w:rsid w:val="00D85FEC"/>
    <w:rsid w:val="00D90324"/>
    <w:rsid w:val="00D91AE3"/>
    <w:rsid w:val="00D94AD2"/>
    <w:rsid w:val="00D95C09"/>
    <w:rsid w:val="00D96E5F"/>
    <w:rsid w:val="00D97A08"/>
    <w:rsid w:val="00DA0668"/>
    <w:rsid w:val="00DA1E37"/>
    <w:rsid w:val="00DA2F4B"/>
    <w:rsid w:val="00DA3183"/>
    <w:rsid w:val="00DA3ED4"/>
    <w:rsid w:val="00DA5B96"/>
    <w:rsid w:val="00DA611C"/>
    <w:rsid w:val="00DA67D2"/>
    <w:rsid w:val="00DA6EC3"/>
    <w:rsid w:val="00DA7F7A"/>
    <w:rsid w:val="00DB32E8"/>
    <w:rsid w:val="00DB3A0F"/>
    <w:rsid w:val="00DB4A28"/>
    <w:rsid w:val="00DB5B25"/>
    <w:rsid w:val="00DC1EE9"/>
    <w:rsid w:val="00DC265C"/>
    <w:rsid w:val="00DC2DE4"/>
    <w:rsid w:val="00DC33A8"/>
    <w:rsid w:val="00DC33A9"/>
    <w:rsid w:val="00DC383B"/>
    <w:rsid w:val="00DC3C80"/>
    <w:rsid w:val="00DC45CA"/>
    <w:rsid w:val="00DC6184"/>
    <w:rsid w:val="00DC61DA"/>
    <w:rsid w:val="00DD069B"/>
    <w:rsid w:val="00DD1D8E"/>
    <w:rsid w:val="00DD340C"/>
    <w:rsid w:val="00DD53BA"/>
    <w:rsid w:val="00DD553A"/>
    <w:rsid w:val="00DD5F56"/>
    <w:rsid w:val="00DD5FAD"/>
    <w:rsid w:val="00DD75A7"/>
    <w:rsid w:val="00DE2EE9"/>
    <w:rsid w:val="00DE3274"/>
    <w:rsid w:val="00DE3C2E"/>
    <w:rsid w:val="00DE6172"/>
    <w:rsid w:val="00DE7E3B"/>
    <w:rsid w:val="00DF11E7"/>
    <w:rsid w:val="00DF1A25"/>
    <w:rsid w:val="00DF56A3"/>
    <w:rsid w:val="00DF5C8F"/>
    <w:rsid w:val="00DF6093"/>
    <w:rsid w:val="00DF6518"/>
    <w:rsid w:val="00DF6FA1"/>
    <w:rsid w:val="00E00758"/>
    <w:rsid w:val="00E023B3"/>
    <w:rsid w:val="00E02D9C"/>
    <w:rsid w:val="00E0519B"/>
    <w:rsid w:val="00E055F0"/>
    <w:rsid w:val="00E06AF6"/>
    <w:rsid w:val="00E119EE"/>
    <w:rsid w:val="00E11A22"/>
    <w:rsid w:val="00E13356"/>
    <w:rsid w:val="00E14704"/>
    <w:rsid w:val="00E1518A"/>
    <w:rsid w:val="00E21F0D"/>
    <w:rsid w:val="00E2221B"/>
    <w:rsid w:val="00E2554F"/>
    <w:rsid w:val="00E25F4B"/>
    <w:rsid w:val="00E27C25"/>
    <w:rsid w:val="00E32825"/>
    <w:rsid w:val="00E33528"/>
    <w:rsid w:val="00E3417B"/>
    <w:rsid w:val="00E34605"/>
    <w:rsid w:val="00E3616E"/>
    <w:rsid w:val="00E3764C"/>
    <w:rsid w:val="00E37D4F"/>
    <w:rsid w:val="00E37FDE"/>
    <w:rsid w:val="00E42B28"/>
    <w:rsid w:val="00E42E74"/>
    <w:rsid w:val="00E45E87"/>
    <w:rsid w:val="00E45F5D"/>
    <w:rsid w:val="00E50593"/>
    <w:rsid w:val="00E51730"/>
    <w:rsid w:val="00E5293B"/>
    <w:rsid w:val="00E53092"/>
    <w:rsid w:val="00E53E8B"/>
    <w:rsid w:val="00E54D28"/>
    <w:rsid w:val="00E562A8"/>
    <w:rsid w:val="00E571B3"/>
    <w:rsid w:val="00E616DE"/>
    <w:rsid w:val="00E6230A"/>
    <w:rsid w:val="00E627F6"/>
    <w:rsid w:val="00E64A91"/>
    <w:rsid w:val="00E6544D"/>
    <w:rsid w:val="00E66B35"/>
    <w:rsid w:val="00E70A5D"/>
    <w:rsid w:val="00E70AD1"/>
    <w:rsid w:val="00E71054"/>
    <w:rsid w:val="00E751BA"/>
    <w:rsid w:val="00E75200"/>
    <w:rsid w:val="00E7535C"/>
    <w:rsid w:val="00E76390"/>
    <w:rsid w:val="00E763C5"/>
    <w:rsid w:val="00E80196"/>
    <w:rsid w:val="00E818A9"/>
    <w:rsid w:val="00E87186"/>
    <w:rsid w:val="00E90E1E"/>
    <w:rsid w:val="00E91A88"/>
    <w:rsid w:val="00E91FE5"/>
    <w:rsid w:val="00E9578E"/>
    <w:rsid w:val="00E95828"/>
    <w:rsid w:val="00E9598B"/>
    <w:rsid w:val="00E95FB2"/>
    <w:rsid w:val="00E9607A"/>
    <w:rsid w:val="00EA02F0"/>
    <w:rsid w:val="00EA2464"/>
    <w:rsid w:val="00EA30A7"/>
    <w:rsid w:val="00EA549E"/>
    <w:rsid w:val="00EA6641"/>
    <w:rsid w:val="00EA739C"/>
    <w:rsid w:val="00EB1584"/>
    <w:rsid w:val="00EB3140"/>
    <w:rsid w:val="00EB35B1"/>
    <w:rsid w:val="00EB5C6C"/>
    <w:rsid w:val="00EC0E8D"/>
    <w:rsid w:val="00EC1674"/>
    <w:rsid w:val="00EC1BE5"/>
    <w:rsid w:val="00EC3537"/>
    <w:rsid w:val="00EC5A91"/>
    <w:rsid w:val="00EC76A7"/>
    <w:rsid w:val="00ED1255"/>
    <w:rsid w:val="00ED16DA"/>
    <w:rsid w:val="00ED7412"/>
    <w:rsid w:val="00ED76A4"/>
    <w:rsid w:val="00EE3B09"/>
    <w:rsid w:val="00EE6987"/>
    <w:rsid w:val="00EF0BB7"/>
    <w:rsid w:val="00EF5547"/>
    <w:rsid w:val="00EF6FE9"/>
    <w:rsid w:val="00F02227"/>
    <w:rsid w:val="00F043FE"/>
    <w:rsid w:val="00F05366"/>
    <w:rsid w:val="00F0654A"/>
    <w:rsid w:val="00F0655C"/>
    <w:rsid w:val="00F10E2C"/>
    <w:rsid w:val="00F1244F"/>
    <w:rsid w:val="00F15216"/>
    <w:rsid w:val="00F154A2"/>
    <w:rsid w:val="00F16F02"/>
    <w:rsid w:val="00F1706C"/>
    <w:rsid w:val="00F2042E"/>
    <w:rsid w:val="00F22DE4"/>
    <w:rsid w:val="00F23D27"/>
    <w:rsid w:val="00F30A06"/>
    <w:rsid w:val="00F31AF1"/>
    <w:rsid w:val="00F33E5C"/>
    <w:rsid w:val="00F33ECB"/>
    <w:rsid w:val="00F34F45"/>
    <w:rsid w:val="00F36412"/>
    <w:rsid w:val="00F37EF1"/>
    <w:rsid w:val="00F42696"/>
    <w:rsid w:val="00F432F2"/>
    <w:rsid w:val="00F442F8"/>
    <w:rsid w:val="00F45337"/>
    <w:rsid w:val="00F468A8"/>
    <w:rsid w:val="00F47E4F"/>
    <w:rsid w:val="00F51520"/>
    <w:rsid w:val="00F52BA4"/>
    <w:rsid w:val="00F535DE"/>
    <w:rsid w:val="00F5451C"/>
    <w:rsid w:val="00F56603"/>
    <w:rsid w:val="00F57C8B"/>
    <w:rsid w:val="00F57DB7"/>
    <w:rsid w:val="00F60805"/>
    <w:rsid w:val="00F62BB8"/>
    <w:rsid w:val="00F63741"/>
    <w:rsid w:val="00F63E4D"/>
    <w:rsid w:val="00F64A5A"/>
    <w:rsid w:val="00F704B5"/>
    <w:rsid w:val="00F710D2"/>
    <w:rsid w:val="00F72CD2"/>
    <w:rsid w:val="00F73255"/>
    <w:rsid w:val="00F732BC"/>
    <w:rsid w:val="00F75B61"/>
    <w:rsid w:val="00F77FCD"/>
    <w:rsid w:val="00F8002A"/>
    <w:rsid w:val="00F8237E"/>
    <w:rsid w:val="00F845E3"/>
    <w:rsid w:val="00F8471A"/>
    <w:rsid w:val="00F85A0D"/>
    <w:rsid w:val="00F87CA7"/>
    <w:rsid w:val="00F9103F"/>
    <w:rsid w:val="00F9124F"/>
    <w:rsid w:val="00F92988"/>
    <w:rsid w:val="00F96D4B"/>
    <w:rsid w:val="00F9770D"/>
    <w:rsid w:val="00FA117D"/>
    <w:rsid w:val="00FA2C82"/>
    <w:rsid w:val="00FA2E1D"/>
    <w:rsid w:val="00FA2F61"/>
    <w:rsid w:val="00FA32CB"/>
    <w:rsid w:val="00FA5DE1"/>
    <w:rsid w:val="00FA6758"/>
    <w:rsid w:val="00FB29FD"/>
    <w:rsid w:val="00FB47CA"/>
    <w:rsid w:val="00FB4B06"/>
    <w:rsid w:val="00FB4F17"/>
    <w:rsid w:val="00FC1592"/>
    <w:rsid w:val="00FC18E4"/>
    <w:rsid w:val="00FC4002"/>
    <w:rsid w:val="00FC5FBE"/>
    <w:rsid w:val="00FC6706"/>
    <w:rsid w:val="00FC6E97"/>
    <w:rsid w:val="00FC766C"/>
    <w:rsid w:val="00FC76A2"/>
    <w:rsid w:val="00FD3ECC"/>
    <w:rsid w:val="00FD420E"/>
    <w:rsid w:val="00FD5274"/>
    <w:rsid w:val="00FD66AE"/>
    <w:rsid w:val="00FD7897"/>
    <w:rsid w:val="00FE0FE2"/>
    <w:rsid w:val="00FE2C80"/>
    <w:rsid w:val="00FE3F5A"/>
    <w:rsid w:val="00FE4894"/>
    <w:rsid w:val="00FE6A1E"/>
    <w:rsid w:val="00FE7EEC"/>
    <w:rsid w:val="00FF1A61"/>
    <w:rsid w:val="00FF38AA"/>
    <w:rsid w:val="00FF5036"/>
    <w:rsid w:val="00FF5BF7"/>
    <w:rsid w:val="00FF5E73"/>
    <w:rsid w:val="00FF694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5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F6"/>
    <w:pPr>
      <w:spacing w:after="200" w:line="276" w:lineRule="auto"/>
    </w:pPr>
    <w:rPr>
      <w:rFonts w:ascii="TH SarabunIT๙" w:eastAsia="Georgia" w:hAnsi="TH SarabunIT๙" w:cs="Angsana New"/>
      <w:sz w:val="32"/>
      <w:szCs w:val="25"/>
      <w:cs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162"/>
    <w:pPr>
      <w:pBdr>
        <w:bottom w:val="single" w:sz="4" w:space="1" w:color="438086"/>
      </w:pBdr>
      <w:spacing w:before="360" w:after="80"/>
      <w:outlineLvl w:val="0"/>
    </w:pPr>
    <w:rPr>
      <w:rFonts w:asciiTheme="majorHAnsi" w:hAnsiTheme="majorHAnsi" w:cs="Cordia New"/>
      <w:sz w:val="56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162"/>
    <w:pPr>
      <w:spacing w:after="0"/>
      <w:outlineLvl w:val="1"/>
    </w:pPr>
    <w:rPr>
      <w:rFonts w:asciiTheme="majorHAnsi" w:hAnsiTheme="majorHAnsi" w:cs="Cordia New"/>
      <w:sz w:val="4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162"/>
    <w:rPr>
      <w:rFonts w:asciiTheme="majorHAnsi" w:eastAsia="Georgia" w:hAnsiTheme="majorHAnsi" w:cs="Cordia New"/>
      <w:sz w:val="5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5162"/>
    <w:rPr>
      <w:rFonts w:asciiTheme="majorHAnsi" w:eastAsia="Georgia" w:hAnsiTheme="majorHAnsi" w:cs="Cordia New"/>
      <w:sz w:val="48"/>
      <w:szCs w:val="35"/>
    </w:rPr>
  </w:style>
  <w:style w:type="paragraph" w:styleId="Title">
    <w:name w:val="Title"/>
    <w:basedOn w:val="Normal"/>
    <w:link w:val="TitleChar"/>
    <w:uiPriority w:val="10"/>
    <w:qFormat/>
    <w:rsid w:val="00374497"/>
    <w:pPr>
      <w:spacing w:before="400"/>
    </w:pPr>
    <w:rPr>
      <w:rFonts w:ascii="Trebuchet MS" w:hAnsi="Trebuchet MS" w:cs="Cordia New"/>
      <w:color w:val="53548A"/>
      <w:sz w:val="71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74497"/>
    <w:rPr>
      <w:rFonts w:ascii="Trebuchet MS" w:eastAsia="Georgia" w:hAnsi="Trebuchet MS" w:cs="Cordia New"/>
      <w:color w:val="53548A"/>
      <w:sz w:val="71"/>
      <w:szCs w:val="71"/>
    </w:rPr>
  </w:style>
  <w:style w:type="paragraph" w:styleId="Header">
    <w:name w:val="header"/>
    <w:basedOn w:val="Normal"/>
    <w:link w:val="HeaderChar"/>
    <w:uiPriority w:val="99"/>
    <w:unhideWhenUsed/>
    <w:rsid w:val="00374497"/>
    <w:pPr>
      <w:tabs>
        <w:tab w:val="center" w:pos="4680"/>
        <w:tab w:val="right" w:pos="9360"/>
      </w:tabs>
      <w:spacing w:after="0" w:line="240" w:lineRule="auto"/>
    </w:pPr>
    <w:rPr>
      <w:szCs w:val="31"/>
    </w:rPr>
  </w:style>
  <w:style w:type="character" w:customStyle="1" w:styleId="HeaderChar">
    <w:name w:val="Header Char"/>
    <w:basedOn w:val="DefaultParagraphFont"/>
    <w:link w:val="Header"/>
    <w:uiPriority w:val="99"/>
    <w:rsid w:val="00374497"/>
    <w:rPr>
      <w:rFonts w:ascii="Georgia" w:eastAsia="Georgia" w:hAnsi="Georgia" w:cs="Angsana New"/>
      <w:sz w:val="25"/>
      <w:szCs w:val="31"/>
    </w:rPr>
  </w:style>
  <w:style w:type="paragraph" w:styleId="Footer">
    <w:name w:val="footer"/>
    <w:basedOn w:val="Normal"/>
    <w:link w:val="FooterChar"/>
    <w:uiPriority w:val="99"/>
    <w:unhideWhenUsed/>
    <w:rsid w:val="00374497"/>
    <w:pPr>
      <w:tabs>
        <w:tab w:val="center" w:pos="4680"/>
        <w:tab w:val="right" w:pos="9360"/>
      </w:tabs>
      <w:spacing w:after="0" w:line="240" w:lineRule="auto"/>
    </w:pPr>
    <w:rPr>
      <w:szCs w:val="31"/>
    </w:rPr>
  </w:style>
  <w:style w:type="character" w:customStyle="1" w:styleId="FooterChar">
    <w:name w:val="Footer Char"/>
    <w:basedOn w:val="DefaultParagraphFont"/>
    <w:link w:val="Footer"/>
    <w:uiPriority w:val="99"/>
    <w:rsid w:val="00374497"/>
    <w:rPr>
      <w:rFonts w:ascii="Georgia" w:eastAsia="Georgia" w:hAnsi="Georgia" w:cs="Angsana New"/>
      <w:sz w:val="25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5C5162"/>
    <w:rPr>
      <w:rFonts w:asciiTheme="majorHAnsi" w:eastAsiaTheme="majorEastAsia" w:hAnsiTheme="majorHAnsi" w:cstheme="majorBidi"/>
      <w:sz w:val="36"/>
      <w:szCs w:val="30"/>
    </w:rPr>
  </w:style>
  <w:style w:type="paragraph" w:styleId="ListParagraph">
    <w:name w:val="List Paragraph"/>
    <w:basedOn w:val="Normal"/>
    <w:uiPriority w:val="34"/>
    <w:qFormat/>
    <w:rsid w:val="00782FAC"/>
    <w:pPr>
      <w:ind w:left="720"/>
      <w:contextualSpacing/>
    </w:pPr>
    <w:rPr>
      <w:szCs w:val="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FA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AC"/>
    <w:rPr>
      <w:rFonts w:ascii="Segoe UI" w:eastAsia="Georgia" w:hAnsi="Segoe UI" w:cs="Angsana New"/>
      <w:sz w:val="18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C5162"/>
    <w:pPr>
      <w:keepNext/>
      <w:keepLines/>
      <w:pBdr>
        <w:bottom w:val="none" w:sz="0" w:space="0" w:color="auto"/>
      </w:pBdr>
      <w:spacing w:before="240" w:after="0" w:line="259" w:lineRule="auto"/>
      <w:outlineLvl w:val="9"/>
    </w:pPr>
    <w:rPr>
      <w:rFonts w:eastAsiaTheme="majorEastAsia" w:cstheme="majorBidi"/>
      <w:color w:val="2E74B5" w:themeColor="accent1" w:themeShade="BF"/>
      <w:sz w:val="32"/>
      <w:szCs w:val="32"/>
      <w:cs w:val="0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5C5162"/>
    <w:pPr>
      <w:spacing w:after="100"/>
      <w:ind w:left="250"/>
    </w:pPr>
    <w:rPr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5C5162"/>
    <w:pPr>
      <w:spacing w:after="100"/>
    </w:pPr>
    <w:rPr>
      <w:szCs w:val="31"/>
    </w:rPr>
  </w:style>
  <w:style w:type="paragraph" w:styleId="TOC3">
    <w:name w:val="toc 3"/>
    <w:basedOn w:val="Normal"/>
    <w:next w:val="Normal"/>
    <w:autoRedefine/>
    <w:uiPriority w:val="39"/>
    <w:unhideWhenUsed/>
    <w:rsid w:val="005C5162"/>
    <w:pPr>
      <w:spacing w:after="100"/>
      <w:ind w:left="500"/>
    </w:pPr>
    <w:rPr>
      <w:szCs w:val="31"/>
    </w:rPr>
  </w:style>
  <w:style w:type="character" w:styleId="Hyperlink">
    <w:name w:val="Hyperlink"/>
    <w:basedOn w:val="DefaultParagraphFont"/>
    <w:uiPriority w:val="99"/>
    <w:unhideWhenUsed/>
    <w:rsid w:val="005C51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E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cs w:val="0"/>
    </w:rPr>
  </w:style>
  <w:style w:type="table" w:styleId="TableGrid">
    <w:name w:val="Table Grid"/>
    <w:basedOn w:val="TableNormal"/>
    <w:uiPriority w:val="39"/>
    <w:rsid w:val="00BB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8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6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424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24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244"/>
    <w:rPr>
      <w:rFonts w:ascii="TH SarabunIT๙" w:eastAsia="Georgia" w:hAnsi="TH SarabunIT๙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244"/>
    <w:rPr>
      <w:rFonts w:ascii="TH SarabunIT๙" w:eastAsia="Georgia" w:hAnsi="TH SarabunIT๙" w:cs="Angsana New"/>
      <w:b/>
      <w:bCs/>
      <w:sz w:val="20"/>
      <w:szCs w:val="25"/>
    </w:rPr>
  </w:style>
  <w:style w:type="table" w:customStyle="1" w:styleId="TableGrid3">
    <w:name w:val="Table Grid3"/>
    <w:basedOn w:val="TableNormal"/>
    <w:next w:val="TableGrid"/>
    <w:uiPriority w:val="39"/>
    <w:rsid w:val="009C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D6CE0"/>
    <w:rPr>
      <w:b/>
      <w:bCs/>
    </w:rPr>
  </w:style>
  <w:style w:type="paragraph" w:customStyle="1" w:styleId="Default">
    <w:name w:val="Default"/>
    <w:rsid w:val="00816DE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2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F6"/>
    <w:pPr>
      <w:spacing w:after="200" w:line="276" w:lineRule="auto"/>
    </w:pPr>
    <w:rPr>
      <w:rFonts w:ascii="TH SarabunIT๙" w:eastAsia="Georgia" w:hAnsi="TH SarabunIT๙" w:cs="Angsana New"/>
      <w:sz w:val="32"/>
      <w:szCs w:val="25"/>
      <w:cs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162"/>
    <w:pPr>
      <w:pBdr>
        <w:bottom w:val="single" w:sz="4" w:space="1" w:color="438086"/>
      </w:pBdr>
      <w:spacing w:before="360" w:after="80"/>
      <w:outlineLvl w:val="0"/>
    </w:pPr>
    <w:rPr>
      <w:rFonts w:asciiTheme="majorHAnsi" w:hAnsiTheme="majorHAnsi" w:cs="Cordia New"/>
      <w:sz w:val="56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162"/>
    <w:pPr>
      <w:spacing w:after="0"/>
      <w:outlineLvl w:val="1"/>
    </w:pPr>
    <w:rPr>
      <w:rFonts w:asciiTheme="majorHAnsi" w:hAnsiTheme="majorHAnsi" w:cs="Cordia New"/>
      <w:sz w:val="4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162"/>
    <w:rPr>
      <w:rFonts w:asciiTheme="majorHAnsi" w:eastAsia="Georgia" w:hAnsiTheme="majorHAnsi" w:cs="Cordia New"/>
      <w:sz w:val="5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5162"/>
    <w:rPr>
      <w:rFonts w:asciiTheme="majorHAnsi" w:eastAsia="Georgia" w:hAnsiTheme="majorHAnsi" w:cs="Cordia New"/>
      <w:sz w:val="48"/>
      <w:szCs w:val="35"/>
    </w:rPr>
  </w:style>
  <w:style w:type="paragraph" w:styleId="Title">
    <w:name w:val="Title"/>
    <w:basedOn w:val="Normal"/>
    <w:link w:val="TitleChar"/>
    <w:uiPriority w:val="10"/>
    <w:qFormat/>
    <w:rsid w:val="00374497"/>
    <w:pPr>
      <w:spacing w:before="400"/>
    </w:pPr>
    <w:rPr>
      <w:rFonts w:ascii="Trebuchet MS" w:hAnsi="Trebuchet MS" w:cs="Cordia New"/>
      <w:color w:val="53548A"/>
      <w:sz w:val="71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74497"/>
    <w:rPr>
      <w:rFonts w:ascii="Trebuchet MS" w:eastAsia="Georgia" w:hAnsi="Trebuchet MS" w:cs="Cordia New"/>
      <w:color w:val="53548A"/>
      <w:sz w:val="71"/>
      <w:szCs w:val="71"/>
    </w:rPr>
  </w:style>
  <w:style w:type="paragraph" w:styleId="Header">
    <w:name w:val="header"/>
    <w:basedOn w:val="Normal"/>
    <w:link w:val="HeaderChar"/>
    <w:uiPriority w:val="99"/>
    <w:unhideWhenUsed/>
    <w:rsid w:val="00374497"/>
    <w:pPr>
      <w:tabs>
        <w:tab w:val="center" w:pos="4680"/>
        <w:tab w:val="right" w:pos="9360"/>
      </w:tabs>
      <w:spacing w:after="0" w:line="240" w:lineRule="auto"/>
    </w:pPr>
    <w:rPr>
      <w:szCs w:val="31"/>
    </w:rPr>
  </w:style>
  <w:style w:type="character" w:customStyle="1" w:styleId="HeaderChar">
    <w:name w:val="Header Char"/>
    <w:basedOn w:val="DefaultParagraphFont"/>
    <w:link w:val="Header"/>
    <w:uiPriority w:val="99"/>
    <w:rsid w:val="00374497"/>
    <w:rPr>
      <w:rFonts w:ascii="Georgia" w:eastAsia="Georgia" w:hAnsi="Georgia" w:cs="Angsana New"/>
      <w:sz w:val="25"/>
      <w:szCs w:val="31"/>
    </w:rPr>
  </w:style>
  <w:style w:type="paragraph" w:styleId="Footer">
    <w:name w:val="footer"/>
    <w:basedOn w:val="Normal"/>
    <w:link w:val="FooterChar"/>
    <w:uiPriority w:val="99"/>
    <w:unhideWhenUsed/>
    <w:rsid w:val="00374497"/>
    <w:pPr>
      <w:tabs>
        <w:tab w:val="center" w:pos="4680"/>
        <w:tab w:val="right" w:pos="9360"/>
      </w:tabs>
      <w:spacing w:after="0" w:line="240" w:lineRule="auto"/>
    </w:pPr>
    <w:rPr>
      <w:szCs w:val="31"/>
    </w:rPr>
  </w:style>
  <w:style w:type="character" w:customStyle="1" w:styleId="FooterChar">
    <w:name w:val="Footer Char"/>
    <w:basedOn w:val="DefaultParagraphFont"/>
    <w:link w:val="Footer"/>
    <w:uiPriority w:val="99"/>
    <w:rsid w:val="00374497"/>
    <w:rPr>
      <w:rFonts w:ascii="Georgia" w:eastAsia="Georgia" w:hAnsi="Georgia" w:cs="Angsana New"/>
      <w:sz w:val="25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5C5162"/>
    <w:rPr>
      <w:rFonts w:asciiTheme="majorHAnsi" w:eastAsiaTheme="majorEastAsia" w:hAnsiTheme="majorHAnsi" w:cstheme="majorBidi"/>
      <w:sz w:val="36"/>
      <w:szCs w:val="30"/>
    </w:rPr>
  </w:style>
  <w:style w:type="paragraph" w:styleId="ListParagraph">
    <w:name w:val="List Paragraph"/>
    <w:basedOn w:val="Normal"/>
    <w:uiPriority w:val="34"/>
    <w:qFormat/>
    <w:rsid w:val="00782FAC"/>
    <w:pPr>
      <w:ind w:left="720"/>
      <w:contextualSpacing/>
    </w:pPr>
    <w:rPr>
      <w:szCs w:val="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FA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AC"/>
    <w:rPr>
      <w:rFonts w:ascii="Segoe UI" w:eastAsia="Georgia" w:hAnsi="Segoe UI" w:cs="Angsana New"/>
      <w:sz w:val="18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C5162"/>
    <w:pPr>
      <w:keepNext/>
      <w:keepLines/>
      <w:pBdr>
        <w:bottom w:val="none" w:sz="0" w:space="0" w:color="auto"/>
      </w:pBdr>
      <w:spacing w:before="240" w:after="0" w:line="259" w:lineRule="auto"/>
      <w:outlineLvl w:val="9"/>
    </w:pPr>
    <w:rPr>
      <w:rFonts w:eastAsiaTheme="majorEastAsia" w:cstheme="majorBidi"/>
      <w:color w:val="2E74B5" w:themeColor="accent1" w:themeShade="BF"/>
      <w:sz w:val="32"/>
      <w:szCs w:val="32"/>
      <w:cs w:val="0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5C5162"/>
    <w:pPr>
      <w:spacing w:after="100"/>
      <w:ind w:left="250"/>
    </w:pPr>
    <w:rPr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5C5162"/>
    <w:pPr>
      <w:spacing w:after="100"/>
    </w:pPr>
    <w:rPr>
      <w:szCs w:val="31"/>
    </w:rPr>
  </w:style>
  <w:style w:type="paragraph" w:styleId="TOC3">
    <w:name w:val="toc 3"/>
    <w:basedOn w:val="Normal"/>
    <w:next w:val="Normal"/>
    <w:autoRedefine/>
    <w:uiPriority w:val="39"/>
    <w:unhideWhenUsed/>
    <w:rsid w:val="005C5162"/>
    <w:pPr>
      <w:spacing w:after="100"/>
      <w:ind w:left="500"/>
    </w:pPr>
    <w:rPr>
      <w:szCs w:val="31"/>
    </w:rPr>
  </w:style>
  <w:style w:type="character" w:styleId="Hyperlink">
    <w:name w:val="Hyperlink"/>
    <w:basedOn w:val="DefaultParagraphFont"/>
    <w:uiPriority w:val="99"/>
    <w:unhideWhenUsed/>
    <w:rsid w:val="005C51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E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cs w:val="0"/>
    </w:rPr>
  </w:style>
  <w:style w:type="table" w:styleId="TableGrid">
    <w:name w:val="Table Grid"/>
    <w:basedOn w:val="TableNormal"/>
    <w:uiPriority w:val="39"/>
    <w:rsid w:val="00BB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8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6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424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24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244"/>
    <w:rPr>
      <w:rFonts w:ascii="TH SarabunIT๙" w:eastAsia="Georgia" w:hAnsi="TH SarabunIT๙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244"/>
    <w:rPr>
      <w:rFonts w:ascii="TH SarabunIT๙" w:eastAsia="Georgia" w:hAnsi="TH SarabunIT๙" w:cs="Angsana New"/>
      <w:b/>
      <w:bCs/>
      <w:sz w:val="20"/>
      <w:szCs w:val="25"/>
    </w:rPr>
  </w:style>
  <w:style w:type="table" w:customStyle="1" w:styleId="TableGrid3">
    <w:name w:val="Table Grid3"/>
    <w:basedOn w:val="TableNormal"/>
    <w:next w:val="TableGrid"/>
    <w:uiPriority w:val="39"/>
    <w:rsid w:val="009C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D6CE0"/>
    <w:rPr>
      <w:b/>
      <w:bCs/>
    </w:rPr>
  </w:style>
  <w:style w:type="paragraph" w:customStyle="1" w:styleId="Default">
    <w:name w:val="Default"/>
    <w:rsid w:val="00816DE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2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96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3239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04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37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9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777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62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33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5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2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32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58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6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7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25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987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1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0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hailandcompetitiveness.org/topic_detail.php?lang=Th&amp;ps=1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">
      <a:majorFont>
        <a:latin typeface="TH SarabunIT๙"/>
        <a:ea typeface=""/>
        <a:cs typeface="TH SarabunIT๙"/>
      </a:majorFont>
      <a:minorFont>
        <a:latin typeface="TH SarabunIT๙"/>
        <a:ea typeface=""/>
        <a:cs typeface="TH SarabunIT๙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061C-8505-4FD7-8020-EBFAE882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41</Pages>
  <Words>9606</Words>
  <Characters>54758</Characters>
  <Application>Microsoft Office Word</Application>
  <DocSecurity>0</DocSecurity>
  <Lines>456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acer-15</cp:lastModifiedBy>
  <cp:revision>93</cp:revision>
  <cp:lastPrinted>2020-03-11T03:31:00Z</cp:lastPrinted>
  <dcterms:created xsi:type="dcterms:W3CDTF">2019-12-16T15:50:00Z</dcterms:created>
  <dcterms:modified xsi:type="dcterms:W3CDTF">2020-04-20T07:38:00Z</dcterms:modified>
</cp:coreProperties>
</file>