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9"/>
        </w:rPr>
      </w:pPr>
    </w:p>
    <w:p>
      <w:pPr>
        <w:spacing w:line="300" w:lineRule="auto" w:before="90"/>
        <w:ind w:left="1459" w:right="1564" w:firstLine="4"/>
        <w:jc w:val="center"/>
        <w:rPr>
          <w:b/>
          <w:bCs/>
          <w:sz w:val="41"/>
          <w:szCs w:val="41"/>
        </w:rPr>
      </w:pPr>
      <w:r>
        <w:rPr>
          <w:b/>
          <w:bCs/>
          <w:spacing w:val="-2"/>
          <w:sz w:val="41"/>
          <w:szCs w:val="41"/>
        </w:rPr>
        <w:t>แผนปฏิบัติการและผลการดำเนินการ </w:t>
      </w:r>
      <w:r>
        <w:rPr>
          <w:b/>
          <w:bCs/>
          <w:sz w:val="41"/>
          <w:szCs w:val="41"/>
        </w:rPr>
        <w:t>ตามแผนพัฒนาองคกรสมรรถนะสูง พ.ศ. 2563-2565 ประจำปงบประมาณ พ.ศ.2566</w:t>
      </w:r>
    </w:p>
    <w:p>
      <w:pPr>
        <w:spacing w:line="242" w:lineRule="auto" w:before="2"/>
        <w:ind w:left="284" w:right="365" w:firstLine="0"/>
        <w:jc w:val="center"/>
        <w:rPr>
          <w:b/>
          <w:bCs/>
          <w:sz w:val="41"/>
          <w:szCs w:val="41"/>
        </w:rPr>
      </w:pPr>
      <w:r>
        <w:rPr>
          <w:b/>
          <w:bCs/>
          <w:sz w:val="41"/>
          <w:szCs w:val="41"/>
        </w:rPr>
        <w:t>รายงานสรุปผลการดำเนินการโครงการโซลาโฮมแบบเติมเงิน Solar Home System Pay-As-You-Go</w:t>
      </w:r>
    </w:p>
    <w:p>
      <w:pPr>
        <w:spacing w:line="461" w:lineRule="exact" w:before="0"/>
        <w:ind w:left="199" w:right="271" w:firstLine="0"/>
        <w:jc w:val="center"/>
        <w:rPr>
          <w:b/>
          <w:bCs/>
          <w:sz w:val="41"/>
          <w:szCs w:val="41"/>
        </w:rPr>
      </w:pPr>
      <w:r>
        <w:rPr>
          <w:b/>
          <w:bCs/>
          <w:sz w:val="41"/>
          <w:szCs w:val="41"/>
        </w:rPr>
        <w:t>บานเกาะบุโหลนเล</w:t>
      </w:r>
      <w:r>
        <w:rPr>
          <w:b/>
          <w:bCs/>
          <w:spacing w:val="5"/>
          <w:sz w:val="41"/>
          <w:szCs w:val="41"/>
        </w:rPr>
        <w:t> </w:t>
      </w:r>
      <w:r>
        <w:rPr>
          <w:b/>
          <w:bCs/>
          <w:sz w:val="41"/>
          <w:szCs w:val="41"/>
        </w:rPr>
        <w:t>ต.ปากน้ำ</w:t>
      </w:r>
      <w:r>
        <w:rPr>
          <w:b/>
          <w:bCs/>
          <w:spacing w:val="-2"/>
          <w:sz w:val="41"/>
          <w:szCs w:val="41"/>
        </w:rPr>
        <w:t> </w:t>
      </w:r>
      <w:r>
        <w:rPr>
          <w:b/>
          <w:bCs/>
          <w:sz w:val="41"/>
          <w:szCs w:val="41"/>
        </w:rPr>
        <w:t>อ.ละงู</w:t>
      </w:r>
      <w:r>
        <w:rPr>
          <w:b/>
          <w:bCs/>
          <w:spacing w:val="7"/>
          <w:sz w:val="41"/>
          <w:szCs w:val="41"/>
        </w:rPr>
        <w:t> </w:t>
      </w:r>
      <w:r>
        <w:rPr>
          <w:b/>
          <w:bCs/>
          <w:spacing w:val="-2"/>
          <w:sz w:val="41"/>
          <w:szCs w:val="41"/>
        </w:rPr>
        <w:t>จ.สตูล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  <w:r>
        <w:rPr/>
        <w:pict>
          <v:group style="position:absolute;margin-left:128.279999pt;margin-top:7.556469pt;width:348.85pt;height:201.25pt;mso-position-horizontal-relative:page;mso-position-vertical-relative:paragraph;z-index:-15728640;mso-wrap-distance-left:0;mso-wrap-distance-right:0" id="docshapegroup1" coordorigin="2566,151" coordsize="6977,4025">
            <v:shape style="position:absolute;left:6624;top:2008;width:2892;height:2168" type="#_x0000_t75" id="docshape2" stroked="false">
              <v:imagedata r:id="rId6" o:title=""/>
            </v:shape>
            <v:shape style="position:absolute;left:2565;top:2083;width:4318;height:2079" type="#_x0000_t75" id="docshape3" stroked="false">
              <v:imagedata r:id="rId7" o:title=""/>
            </v:shape>
            <v:shape style="position:absolute;left:2623;top:151;width:4325;height:1947" type="#_x0000_t75" id="docshape4" stroked="false">
              <v:imagedata r:id="rId8" o:title=""/>
            </v:shape>
            <v:shape style="position:absolute;left:6900;top:151;width:2643;height:1980" type="#_x0000_t75" id="docshape5" stroked="false">
              <v:imagedata r:id="rId9" o:title="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60"/>
        </w:rPr>
      </w:pPr>
    </w:p>
    <w:p>
      <w:pPr>
        <w:spacing w:line="300" w:lineRule="auto" w:before="0"/>
        <w:ind w:left="199" w:right="303" w:firstLine="0"/>
        <w:jc w:val="center"/>
        <w:rPr>
          <w:b/>
          <w:bCs/>
          <w:sz w:val="41"/>
          <w:szCs w:val="41"/>
        </w:rPr>
      </w:pPr>
      <w:r>
        <w:rPr>
          <w:b/>
          <w:bCs/>
          <w:sz w:val="41"/>
          <w:szCs w:val="41"/>
        </w:rPr>
        <w:t>กองสงเสริมและพัฒนาพลังงานภูมิภาค (กพภ.) กลุมเสริมสรางความตระหนักรูและการมีสวนรวม (กสร.)</w:t>
      </w:r>
    </w:p>
    <w:p>
      <w:pPr>
        <w:spacing w:line="244" w:lineRule="auto" w:before="345"/>
        <w:ind w:left="2033" w:right="2106" w:firstLine="0"/>
        <w:jc w:val="center"/>
        <w:rPr>
          <w:sz w:val="37"/>
          <w:szCs w:val="37"/>
        </w:rPr>
      </w:pPr>
      <w:r>
        <w:rPr>
          <w:sz w:val="37"/>
          <w:szCs w:val="37"/>
        </w:rPr>
        <w:t>ผูรับผิดชอบ : </w:t>
      </w:r>
      <w:r>
        <w:rPr>
          <w:sz w:val="37"/>
          <w:szCs w:val="37"/>
        </w:rPr>
        <w:t>ฝายปฏิบัติการและพัฒนานวัตกรรม นายพิรัฐ อินพานิช/นายกษิดิศ กันอินถา </w:t>
      </w:r>
      <w:r>
        <w:rPr>
          <w:spacing w:val="-2"/>
          <w:sz w:val="37"/>
          <w:szCs w:val="37"/>
        </w:rPr>
        <w:t>นักวิเคราะหนโยบายและแผน</w:t>
      </w:r>
    </w:p>
    <w:p>
      <w:pPr>
        <w:spacing w:after="0" w:line="244" w:lineRule="auto"/>
        <w:jc w:val="center"/>
        <w:rPr>
          <w:sz w:val="37"/>
          <w:szCs w:val="37"/>
        </w:rPr>
        <w:sectPr>
          <w:headerReference w:type="default" r:id="rId5"/>
          <w:type w:val="continuous"/>
          <w:pgSz w:w="12240" w:h="15840"/>
          <w:pgMar w:header="731" w:footer="0" w:top="1380" w:bottom="280" w:left="1680" w:right="1620"/>
          <w:pgNumType w:start="1"/>
        </w:sectPr>
      </w:pPr>
    </w:p>
    <w:p>
      <w:pPr>
        <w:spacing w:before="82"/>
        <w:ind w:left="199" w:right="269" w:firstLine="0"/>
        <w:jc w:val="center"/>
        <w:rPr>
          <w:b/>
          <w:bCs/>
          <w:sz w:val="30"/>
          <w:szCs w:val="30"/>
        </w:rPr>
      </w:pPr>
      <w:r>
        <w:rPr>
          <w:b/>
          <w:bCs/>
          <w:spacing w:val="-4"/>
          <w:sz w:val="30"/>
          <w:szCs w:val="30"/>
        </w:rPr>
        <w:t>สารบัญ</w:t>
      </w:r>
    </w:p>
    <w:p>
      <w:pPr>
        <w:pStyle w:val="BodyText"/>
        <w:rPr>
          <w:b/>
          <w:sz w:val="22"/>
        </w:rPr>
      </w:pPr>
      <w:r>
        <w:rPr/>
        <w:pict>
          <v:rect style="position:absolute;margin-left:93.599998pt;margin-top:13.644775pt;width:422.999989pt;height:1.080002pt;mso-position-horizontal-relative:page;mso-position-vertical-relative:paragraph;z-index:-15728128;mso-wrap-distance-left:0;mso-wrap-distance-right:0" id="docshape8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spacing w:before="91"/>
        <w:ind w:left="0" w:right="262" w:firstLine="0"/>
        <w:jc w:val="right"/>
        <w:rPr>
          <w:b/>
          <w:bCs/>
          <w:sz w:val="30"/>
          <w:szCs w:val="30"/>
        </w:rPr>
      </w:pPr>
      <w:r>
        <w:rPr>
          <w:b/>
          <w:bCs/>
          <w:spacing w:val="-4"/>
          <w:sz w:val="30"/>
          <w:szCs w:val="30"/>
        </w:rPr>
        <w:t>หนา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424" w:val="right" w:leader="none"/>
            </w:tabs>
            <w:spacing w:before="340"/>
          </w:pPr>
          <w:hyperlink w:history="true" w:anchor="_TOC_250004">
            <w:r>
              <w:rPr/>
              <w:t>1.</w:t>
            </w:r>
            <w:r>
              <w:rPr>
                <w:spacing w:val="25"/>
              </w:rPr>
              <w:t> </w:t>
            </w:r>
            <w:r>
              <w:rPr/>
              <w:t>ความคิดริเริ่ม</w:t>
            </w:r>
            <w:r>
              <w:rPr>
                <w:spacing w:val="-8"/>
              </w:rPr>
              <w:t> </w:t>
            </w:r>
            <w:r>
              <w:rPr>
                <w:spacing w:val="-2"/>
                <w:w w:val="95"/>
              </w:rPr>
              <w:t>(Originality)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8537" w:val="right" w:leader="none"/>
            </w:tabs>
            <w:spacing w:before="2"/>
          </w:pPr>
          <w:hyperlink w:history="true" w:anchor="_TOC_250003">
            <w:r>
              <w:rPr/>
              <w:t>2.</w:t>
            </w:r>
            <w:r>
              <w:rPr>
                <w:spacing w:val="31"/>
              </w:rPr>
              <w:t> </w:t>
            </w:r>
            <w:r>
              <w:rPr>
                <w:spacing w:val="-2"/>
              </w:rPr>
              <w:t>การพิจารณาดานสิ่งแวดลอม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1"/>
            <w:tabs>
              <w:tab w:pos="8537" w:val="right" w:leader="none"/>
            </w:tabs>
            <w:spacing w:before="114"/>
          </w:pPr>
          <w:hyperlink w:history="true" w:anchor="_TOC_250002">
            <w:r>
              <w:rPr/>
              <w:t>3.</w:t>
            </w:r>
            <w:r>
              <w:rPr>
                <w:spacing w:val="31"/>
              </w:rPr>
              <w:t> </w:t>
            </w:r>
            <w:r>
              <w:rPr>
                <w:spacing w:val="-2"/>
                <w:w w:val="95"/>
              </w:rPr>
              <w:t>การพิจารณาดานสังคม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1"/>
            <w:tabs>
              <w:tab w:pos="8535" w:val="right" w:leader="none"/>
            </w:tabs>
            <w:spacing w:line="339" w:lineRule="exact" w:before="112"/>
          </w:pPr>
          <w:hyperlink w:history="true" w:anchor="_TOC_250001">
            <w:r>
              <w:rPr/>
              <w:t>4.</w:t>
            </w:r>
            <w:r>
              <w:rPr>
                <w:spacing w:val="22"/>
              </w:rPr>
              <w:t> </w:t>
            </w:r>
            <w:r>
              <w:rPr/>
              <w:t>การพิจารณาดานเทคนิค</w:t>
            </w:r>
            <w:r>
              <w:rPr>
                <w:spacing w:val="-7"/>
              </w:rPr>
              <w:t> </w:t>
            </w:r>
            <w:r>
              <w:rPr/>
              <w:t>เศรษฐกิจ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และการตลาด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</w:rPr>
              <w:tab/>
            </w:r>
            <w:r>
              <w:rPr>
                <w:spacing w:val="-7"/>
              </w:rPr>
              <w:t>17</w:t>
            </w:r>
          </w:hyperlink>
        </w:p>
        <w:p>
          <w:pPr>
            <w:pStyle w:val="TOC1"/>
            <w:tabs>
              <w:tab w:pos="8536" w:val="right" w:leader="none"/>
            </w:tabs>
            <w:spacing w:line="339" w:lineRule="exact"/>
          </w:pPr>
          <w:hyperlink w:history="true" w:anchor="_TOC_250000">
            <w:r>
              <w:rPr/>
              <w:t>5.</w:t>
            </w:r>
            <w:r>
              <w:rPr>
                <w:spacing w:val="31"/>
              </w:rPr>
              <w:t> </w:t>
            </w:r>
            <w:r>
              <w:rPr>
                <w:spacing w:val="-2"/>
              </w:rPr>
              <w:t>การดำเนินงานและการบำรุงรักษา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</w:rPr>
              <w:tab/>
            </w:r>
            <w:r>
              <w:rPr>
                <w:spacing w:val="-5"/>
              </w:rPr>
              <w:t>23</w:t>
            </w:r>
          </w:hyperlink>
        </w:p>
        <w:p>
          <w:pPr>
            <w:pStyle w:val="TOC1"/>
            <w:tabs>
              <w:tab w:pos="8535" w:val="right" w:leader="none"/>
            </w:tabs>
          </w:pPr>
          <w:r>
            <w:rPr>
              <w:spacing w:val="-4"/>
            </w:rPr>
            <w:t>6.</w:t>
          </w:r>
          <w:r>
            <w:rPr>
              <w:spacing w:val="6"/>
            </w:rPr>
            <w:t> </w:t>
          </w:r>
          <w:r>
            <w:rPr>
              <w:spacing w:val="-4"/>
            </w:rPr>
            <w:t>การขยายผลหรือศักยภาพการนำไปใชได</w:t>
          </w:r>
          <w:r>
            <w:rPr>
              <w:spacing w:val="17"/>
            </w:rPr>
            <w:t> </w:t>
          </w:r>
          <w:r>
            <w:rPr>
              <w:spacing w:val="-4"/>
            </w:rPr>
            <w:t>ยา</w:t>
          </w:r>
          <w:r>
            <w:rPr>
              <w:spacing w:val="6"/>
            </w:rPr>
            <w:t> </w:t>
          </w:r>
          <w:r>
            <w:rPr>
              <w:spacing w:val="-4"/>
            </w:rPr>
            <w:t>งแพรห</w:t>
          </w:r>
          <w:r>
            <w:rPr>
              <w:spacing w:val="27"/>
            </w:rPr>
            <w:t> </w:t>
          </w:r>
          <w:r>
            <w:rPr>
              <w:spacing w:val="-5"/>
            </w:rPr>
            <w:t>ลาย</w:t>
          </w:r>
          <w:r>
            <w:rPr>
              <w:rFonts w:ascii="Times New Roman" w:hAnsi="Times New Roman" w:cs="Times New Roman" w:eastAsia="Times New Roman"/>
              <w:b w:val="0"/>
              <w:bCs w:val="0"/>
            </w:rPr>
            <w:tab/>
          </w:r>
          <w:r>
            <w:rPr>
              <w:spacing w:val="-5"/>
            </w:rPr>
            <w:t>26</w:t>
          </w:r>
        </w:p>
      </w:sdtContent>
    </w:sdt>
    <w:p>
      <w:pPr>
        <w:spacing w:after="0"/>
        <w:sectPr>
          <w:headerReference w:type="default" r:id="rId10"/>
          <w:footerReference w:type="default" r:id="rId11"/>
          <w:pgSz w:w="12240" w:h="15840"/>
          <w:pgMar w:header="731" w:footer="924" w:top="1380" w:bottom="1120" w:left="1680" w:right="1620"/>
          <w:pgNumType w:start="1"/>
        </w:sectPr>
      </w:pPr>
    </w:p>
    <w:p>
      <w:pPr>
        <w:pStyle w:val="Heading3"/>
        <w:spacing w:before="86"/>
        <w:ind w:left="191"/>
      </w:pPr>
      <w:r>
        <w:rPr>
          <w:spacing w:val="-2"/>
        </w:rPr>
        <w:t>ความเปนมาของโครงการพัฒนาเกาะบโุ</w:t>
      </w:r>
      <w:r>
        <w:rPr>
          <w:spacing w:val="11"/>
        </w:rPr>
        <w:t> </w:t>
      </w:r>
      <w:r>
        <w:rPr>
          <w:spacing w:val="-5"/>
        </w:rPr>
        <w:t>หลน</w:t>
      </w:r>
    </w:p>
    <w:p>
      <w:pPr>
        <w:pStyle w:val="BodyText"/>
        <w:spacing w:before="3"/>
        <w:ind w:left="868"/>
      </w:pPr>
      <w:r>
        <w:rPr/>
        <w:t>หมูเกาะบโหลน</w:t>
      </w:r>
      <w:r>
        <w:rPr>
          <w:spacing w:val="46"/>
        </w:rPr>
        <w:t> </w:t>
      </w:r>
      <w:r>
        <w:rPr/>
        <w:t>ประกอบดวยเกาะตางๆ</w:t>
      </w:r>
      <w:r>
        <w:rPr>
          <w:spacing w:val="48"/>
        </w:rPr>
        <w:t> </w:t>
      </w:r>
      <w:r>
        <w:rPr/>
        <w:t>8</w:t>
      </w:r>
      <w:r>
        <w:rPr>
          <w:spacing w:val="43"/>
        </w:rPr>
        <w:t> </w:t>
      </w:r>
      <w:r>
        <w:rPr/>
        <w:t>เกาะ</w:t>
      </w:r>
      <w:r>
        <w:rPr>
          <w:spacing w:val="48"/>
        </w:rPr>
        <w:t> </w:t>
      </w:r>
      <w:r>
        <w:rPr/>
        <w:t>อยูในเขตตำบลปากน้ำ</w:t>
      </w:r>
      <w:r>
        <w:rPr>
          <w:spacing w:val="45"/>
        </w:rPr>
        <w:t> </w:t>
      </w:r>
      <w:r>
        <w:rPr/>
        <w:t>อำเภอละงู</w:t>
      </w:r>
      <w:r>
        <w:rPr>
          <w:spacing w:val="47"/>
        </w:rPr>
        <w:t> </w:t>
      </w:r>
      <w:r>
        <w:rPr>
          <w:spacing w:val="-4"/>
        </w:rPr>
        <w:t>จังหว</w:t>
      </w:r>
    </w:p>
    <w:p>
      <w:pPr>
        <w:pStyle w:val="BodyText"/>
        <w:spacing w:before="383"/>
        <w:ind w:left="62"/>
      </w:pPr>
      <w:r>
        <w:rPr/>
        <w:br w:type="column"/>
      </w:r>
      <w:r>
        <w:rPr/>
        <w:t>สตูล</w:t>
      </w:r>
      <w:r>
        <w:rPr>
          <w:spacing w:val="42"/>
        </w:rPr>
        <w:t> </w:t>
      </w:r>
      <w:r>
        <w:rPr>
          <w:spacing w:val="-2"/>
        </w:rPr>
        <w:t>หางจากชายฝง</w:t>
      </w:r>
    </w:p>
    <w:p>
      <w:pPr>
        <w:spacing w:after="0"/>
        <w:sectPr>
          <w:pgSz w:w="12240" w:h="15840"/>
          <w:pgMar w:header="731" w:footer="924" w:top="1380" w:bottom="1180" w:left="1680" w:right="1620"/>
          <w:cols w:num="2" w:equalWidth="0">
            <w:col w:w="7161" w:space="40"/>
            <w:col w:w="1739"/>
          </w:cols>
        </w:sectPr>
      </w:pPr>
    </w:p>
    <w:p>
      <w:pPr>
        <w:pStyle w:val="BodyText"/>
        <w:spacing w:before="4"/>
        <w:ind w:left="191"/>
      </w:pPr>
      <w:r>
        <w:rPr/>
        <w:t>ประมาณ</w:t>
      </w:r>
      <w:r>
        <w:rPr>
          <w:spacing w:val="-1"/>
        </w:rPr>
        <w:t> </w:t>
      </w:r>
      <w:r>
        <w:rPr/>
        <w:t>22</w:t>
      </w:r>
      <w:r>
        <w:rPr>
          <w:spacing w:val="-3"/>
        </w:rPr>
        <w:t> </w:t>
      </w:r>
      <w:r>
        <w:rPr/>
        <w:t>กิโลเมตร และอยูในเขตอทยานแหงชาติหมเู</w:t>
      </w:r>
      <w:r>
        <w:rPr>
          <w:spacing w:val="-10"/>
        </w:rPr>
        <w:t> </w:t>
      </w:r>
      <w:r>
        <w:rPr/>
        <w:t>กาะเภตรา</w:t>
      </w:r>
      <w:r>
        <w:rPr>
          <w:spacing w:val="-4"/>
        </w:rPr>
        <w:t> </w:t>
      </w:r>
      <w:r>
        <w:rPr/>
        <w:t>กรมอทยานแหงชาติ</w:t>
      </w:r>
      <w:r>
        <w:rPr>
          <w:spacing w:val="-2"/>
        </w:rPr>
        <w:t> </w:t>
      </w:r>
      <w:r>
        <w:rPr>
          <w:spacing w:val="-56"/>
        </w:rPr>
        <w:t>สต</w:t>
      </w:r>
    </w:p>
    <w:p>
      <w:pPr>
        <w:pStyle w:val="BodyText"/>
        <w:spacing w:before="4"/>
        <w:ind w:left="62"/>
      </w:pPr>
      <w:r>
        <w:rPr/>
        <w:br w:type="column"/>
      </w:r>
      <w:r>
        <w:rPr>
          <w:spacing w:val="-2"/>
        </w:rPr>
        <w:t>วปาและพ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ธพืช</w:t>
      </w:r>
      <w:r>
        <w:rPr>
          <w:spacing w:val="-2"/>
        </w:rPr>
        <w:t> เกาะทีมีราษฎร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6379" w:space="40"/>
            <w:col w:w="756" w:space="39"/>
            <w:col w:w="1726"/>
          </w:cols>
        </w:sectPr>
      </w:pPr>
    </w:p>
    <w:p>
      <w:pPr>
        <w:pStyle w:val="BodyText"/>
        <w:spacing w:line="242" w:lineRule="auto" w:before="4"/>
        <w:ind w:left="191"/>
      </w:pPr>
      <w:r>
        <w:rPr/>
        <w:t>อาศัยมีอยู 2 เกาะคือ เกาะบโหลนดอน เปนเกาะทีมีขนาดเล็ก มีราษฎรอาศัยอยูประมาณ 73 ครัวเรือน ราษฎรมฐี านะความ เปนอยูคอนขางยากจน</w:t>
      </w:r>
      <w:r>
        <w:rPr>
          <w:spacing w:val="28"/>
        </w:rPr>
        <w:t> </w:t>
      </w:r>
      <w:r>
        <w:rPr/>
        <w:t>สวนเกาะบโหลนเลซึงนับเปนเกาะทีมีขนาดใหญทีสดนั้นมรี</w:t>
      </w:r>
      <w:r>
        <w:rPr>
          <w:spacing w:val="21"/>
        </w:rPr>
        <w:t> </w:t>
      </w:r>
      <w:r>
        <w:rPr/>
        <w:t>าษฎรอาศัยอยู</w:t>
      </w:r>
      <w:r>
        <w:rPr>
          <w:spacing w:val="28"/>
        </w:rPr>
        <w:t> </w:t>
      </w:r>
      <w:r>
        <w:rPr/>
        <w:t>ประมาณ</w:t>
      </w:r>
      <w:r>
        <w:rPr>
          <w:spacing w:val="29"/>
        </w:rPr>
        <w:t> </w:t>
      </w:r>
      <w:r>
        <w:rPr/>
        <w:t>68</w:t>
      </w:r>
      <w:r>
        <w:rPr>
          <w:spacing w:val="28"/>
        </w:rPr>
        <w:t> </w:t>
      </w:r>
      <w:r>
        <w:rPr/>
        <w:t>ครัวเรือน</w:t>
      </w:r>
      <w:r>
        <w:rPr>
          <w:spacing w:val="29"/>
        </w:rPr>
        <w:t> </w:t>
      </w:r>
      <w:r>
        <w:rPr>
          <w:spacing w:val="-10"/>
        </w:rPr>
        <w:t>ม</w:t>
      </w:r>
    </w:p>
    <w:p>
      <w:pPr>
        <w:pStyle w:val="BodyText"/>
        <w:tabs>
          <w:tab w:pos="7890" w:val="left" w:leader="none"/>
        </w:tabs>
        <w:spacing w:before="2"/>
        <w:ind w:left="191"/>
      </w:pPr>
      <w:r>
        <w:rPr>
          <w:spacing w:val="-2"/>
        </w:rPr>
        <w:t>ฐานะความเปนอยคอนขางดกี</w:t>
      </w:r>
      <w:r>
        <w:rPr>
          <w:spacing w:val="36"/>
        </w:rPr>
        <w:t> </w:t>
      </w:r>
      <w:r>
        <w:rPr>
          <w:spacing w:val="-2"/>
        </w:rPr>
        <w:t>วาเกาะ</w:t>
      </w:r>
      <w:r>
        <w:rPr>
          <w:spacing w:val="1"/>
        </w:rPr>
        <w:t> </w:t>
      </w:r>
      <w:r>
        <w:rPr>
          <w:spacing w:val="-2"/>
        </w:rPr>
        <w:t>บโหลนดอน</w:t>
      </w:r>
      <w:r>
        <w:rPr>
          <w:spacing w:val="1"/>
        </w:rPr>
        <w:t> </w:t>
      </w:r>
      <w:r>
        <w:rPr>
          <w:spacing w:val="-2"/>
        </w:rPr>
        <w:t>จำนวนราษฎรทง้ั</w:t>
      </w:r>
      <w:r>
        <w:rPr>
          <w:spacing w:val="15"/>
        </w:rPr>
        <w:t> </w:t>
      </w:r>
      <w:r>
        <w:rPr>
          <w:spacing w:val="-2"/>
        </w:rPr>
        <w:t>สองเกาะ</w:t>
      </w:r>
      <w:r>
        <w:rPr>
          <w:spacing w:val="1"/>
        </w:rPr>
        <w:t> </w:t>
      </w:r>
      <w:r>
        <w:rPr>
          <w:spacing w:val="-2"/>
        </w:rPr>
        <w:t>474</w:t>
      </w:r>
      <w:r>
        <w:rPr>
          <w:spacing w:val="3"/>
        </w:rPr>
        <w:t> </w:t>
      </w:r>
      <w:r>
        <w:rPr>
          <w:spacing w:val="-2"/>
        </w:rPr>
        <w:t>คนสวนใหญเปนชาวเล(อรกลาั</w:t>
      </w:r>
      <w:r>
        <w:rPr/>
        <w:tab/>
      </w:r>
      <w:r>
        <w:rPr>
          <w:spacing w:val="-14"/>
        </w:rPr>
        <w:t>โวย</w:t>
      </w:r>
      <w:r>
        <w:rPr>
          <w:spacing w:val="9"/>
        </w:rPr>
        <w:t> </w:t>
      </w:r>
      <w:r>
        <w:rPr>
          <w:spacing w:val="-14"/>
        </w:rPr>
        <w:t>)</w:t>
      </w:r>
      <w:r>
        <w:rPr/>
        <w:t> </w:t>
      </w:r>
      <w:r>
        <w:rPr>
          <w:spacing w:val="-14"/>
        </w:rPr>
        <w:t>นับถอื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1"/>
        <w:ind w:left="191" w:right="-15"/>
      </w:pPr>
      <w:r>
        <w:rPr/>
        <w:t>ศาสนาอิสลาม</w:t>
      </w:r>
      <w:r>
        <w:rPr>
          <w:spacing w:val="59"/>
        </w:rPr>
        <w:t> </w:t>
      </w:r>
      <w:r>
        <w:rPr>
          <w:spacing w:val="-2"/>
        </w:rPr>
        <w:t>มีอาชีพทำประมงเปนหล</w:t>
      </w:r>
    </w:p>
    <w:p>
      <w:pPr>
        <w:pStyle w:val="BodyText"/>
        <w:spacing w:before="1"/>
        <w:ind w:left="173"/>
      </w:pPr>
      <w:r>
        <w:rPr/>
        <w:br w:type="column"/>
      </w:r>
      <w:r>
        <w:rPr>
          <w:spacing w:val="-2"/>
        </w:rPr>
        <w:t>รองลงไปก็มีอาชีพรับจา</w:t>
      </w:r>
      <w:r>
        <w:rPr>
          <w:spacing w:val="3"/>
        </w:rPr>
        <w:t> </w:t>
      </w:r>
      <w:r>
        <w:rPr>
          <w:spacing w:val="-2"/>
        </w:rPr>
        <w:t>งและคาขาย</w:t>
      </w:r>
      <w:r>
        <w:rPr>
          <w:spacing w:val="25"/>
        </w:rPr>
        <w:t> </w:t>
      </w:r>
      <w:r>
        <w:rPr>
          <w:spacing w:val="-2"/>
        </w:rPr>
        <w:t>ทั้งสองเกาะมีโรงเรยี</w:t>
      </w:r>
      <w:r>
        <w:rPr>
          <w:spacing w:val="13"/>
        </w:rPr>
        <w:t> </w:t>
      </w:r>
      <w:r>
        <w:rPr>
          <w:spacing w:val="-10"/>
        </w:rPr>
        <w:t>นและมัสยด</w:t>
      </w:r>
    </w:p>
    <w:p>
      <w:pPr>
        <w:pStyle w:val="BodyText"/>
        <w:spacing w:before="1"/>
        <w:ind w:left="176"/>
      </w:pPr>
      <w:r>
        <w:rPr/>
        <w:br w:type="column"/>
      </w:r>
      <w:r>
        <w:rPr>
          <w:spacing w:val="-2"/>
        </w:rPr>
        <w:t>ไมมีสถาน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2948" w:space="40"/>
            <w:col w:w="4811" w:space="39"/>
            <w:col w:w="1102"/>
          </w:cols>
        </w:sectPr>
      </w:pPr>
    </w:p>
    <w:p>
      <w:pPr>
        <w:pStyle w:val="BodyText"/>
        <w:spacing w:before="4"/>
        <w:ind w:left="191"/>
      </w:pPr>
      <w:r>
        <w:rPr/>
        <w:pict>
          <v:group style="position:absolute;margin-left:95.879997pt;margin-top:61.325447pt;width:414.6pt;height:496.1pt;mso-position-horizontal-relative:page;mso-position-vertical-relative:paragraph;z-index:15729664" id="docshapegroup9" coordorigin="1918,1227" coordsize="8292,9922">
            <v:shape style="position:absolute;left:1924;top:1226;width:8285;height:8453" type="#_x0000_t75" id="docshape10" stroked="false">
              <v:imagedata r:id="rId12" o:title=""/>
            </v:shape>
            <v:shape style="position:absolute;left:4044;top:6717;width:980;height:684" type="#_x0000_t75" id="docshape11" stroked="false">
              <v:imagedata r:id="rId13" o:title=""/>
            </v:shape>
            <v:shape style="position:absolute;left:4123;top:6760;width:824;height:531" id="docshape12" coordorigin="4123,6761" coordsize="824,531" path="m4123,7027l4134,6966,4165,6910,4214,6861,4277,6820,4354,6788,4440,6768,4534,6761,4628,6768,4715,6788,4792,6820,4856,6861,4904,6910,4935,6966,4946,7027,4935,7088,4904,7144,4856,7193,4792,7233,4715,7265,4628,7284,4534,7291,4440,7284,4354,7265,4277,7233,4214,7193,4165,7144,4134,7088,4123,7027e" filled="false" stroked="true" strokeweight="1.44pt" strokecolor="#ff0000">
              <v:path arrowok="t"/>
              <v:stroke dashstyle="solid"/>
            </v:shape>
            <v:shape style="position:absolute;left:2054;top:6753;width:2007;height:627" type="#_x0000_t75" id="docshape13" stroked="false">
              <v:imagedata r:id="rId14" o:title=""/>
            </v:shape>
            <v:shape style="position:absolute;left:2116;top:6782;width:1880;height:502" type="#_x0000_t75" id="docshape14" stroked="false">
              <v:imagedata r:id="rId15" o:title=""/>
            </v:shape>
            <v:shape style="position:absolute;left:2553;top:6148;width:2112;height:641" type="#_x0000_t75" id="docshape15" stroked="false">
              <v:imagedata r:id="rId16" o:title=""/>
            </v:shape>
            <v:shape style="position:absolute;left:2618;top:6177;width:1983;height:514" type="#_x0000_t75" id="docshape16" stroked="false">
              <v:imagedata r:id="rId17" o:title=""/>
            </v:shape>
            <v:shape style="position:absolute;left:4843;top:6206;width:975;height:687" type="#_x0000_t75" id="docshape17" stroked="false">
              <v:imagedata r:id="rId18" o:title=""/>
            </v:shape>
            <v:shape style="position:absolute;left:4920;top:6249;width:821;height:531" id="docshape18" coordorigin="4920,6250" coordsize="821,531" path="m4920,6516l4931,6454,4961,6398,5010,6349,5073,6308,5149,6276,5236,6257,5330,6250,5424,6257,5510,6276,5587,6308,5650,6349,5699,6398,5730,6454,5741,6516,5730,6577,5699,6632,5650,6681,5587,6722,5510,6753,5424,6773,5330,6780,5236,6773,5149,6753,5073,6722,5010,6681,4961,6632,4931,6577,4920,6516e" filled="false" stroked="true" strokeweight="1.44pt" strokecolor="#ff0000">
              <v:path arrowok="t"/>
              <v:stroke dashstyle="solid"/>
            </v:shape>
            <v:shape style="position:absolute;left:1917;top:9559;width:6044;height:1589" type="#_x0000_t75" id="docshape19" stroked="false">
              <v:imagedata r:id="rId19" o:title=""/>
            </v:shape>
            <v:shape style="position:absolute;left:2287;top:6270;width:2063;height:967" type="#_x0000_t202" id="docshape20" filled="false" stroked="false">
              <v:textbox inset="0,0,0,0">
                <w:txbxContent>
                  <w:p>
                    <w:pPr>
                      <w:spacing w:line="330" w:lineRule="exact" w:before="0"/>
                      <w:ind w:left="595" w:right="0" w:firstLine="0"/>
                      <w:jc w:val="left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sz w:val="30"/>
                        <w:szCs w:val="30"/>
                      </w:rPr>
                      <w:t>*</w:t>
                    </w:r>
                    <w:r>
                      <w:rPr>
                        <w:b/>
                        <w:bCs/>
                        <w:spacing w:val="-2"/>
                        <w:sz w:val="30"/>
                        <w:szCs w:val="30"/>
                      </w:rPr>
                      <w:t>เกาะบูโหลนดอน</w:t>
                    </w:r>
                  </w:p>
                  <w:p>
                    <w:pPr>
                      <w:spacing w:line="384" w:lineRule="exact" w:before="252"/>
                      <w:ind w:left="0" w:right="0" w:firstLine="0"/>
                      <w:jc w:val="left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b/>
                        <w:bCs/>
                        <w:color w:val="FF0000"/>
                        <w:spacing w:val="-2"/>
                        <w:sz w:val="34"/>
                        <w:szCs w:val="34"/>
                      </w:rPr>
                      <w:t>**</w:t>
                    </w:r>
                    <w:r>
                      <w:rPr>
                        <w:b/>
                        <w:bCs/>
                        <w:spacing w:val="-2"/>
                        <w:sz w:val="34"/>
                        <w:szCs w:val="34"/>
                      </w:rPr>
                      <w:t>เกาะบูโหลนเล</w:t>
                    </w:r>
                  </w:p>
                </w:txbxContent>
              </v:textbox>
              <w10:wrap type="none"/>
            </v:shape>
            <v:shape style="position:absolute;left:2121;top:9673;width:4613;height:1010" type="#_x0000_t202" id="docshape21" filled="false" stroked="false">
              <v:textbox inset="0,0,0,0">
                <w:txbxContent>
                  <w:p>
                    <w:pPr>
                      <w:spacing w:line="330" w:lineRule="exact" w:before="0"/>
                      <w:ind w:left="129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sz w:val="30"/>
                        <w:szCs w:val="30"/>
                      </w:rPr>
                      <w:t>*</w:t>
                    </w:r>
                    <w:r>
                      <w:rPr>
                        <w:spacing w:val="-1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เกาะบูโหลนดอนเริมโครงการ</w:t>
                    </w:r>
                    <w:r>
                      <w:rPr>
                        <w:spacing w:val="-1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SHS</w:t>
                    </w:r>
                    <w:r>
                      <w:rPr>
                        <w:spacing w:val="-2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PAYGO</w:t>
                    </w:r>
                    <w:r>
                      <w:rPr>
                        <w:spacing w:val="-1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ป</w:t>
                    </w:r>
                    <w:r>
                      <w:rPr>
                        <w:spacing w:val="-1"/>
                        <w:sz w:val="30"/>
                        <w:szCs w:val="30"/>
                      </w:rPr>
                      <w:t> </w:t>
                    </w:r>
                    <w:r>
                      <w:rPr>
                        <w:spacing w:val="-4"/>
                        <w:sz w:val="30"/>
                        <w:szCs w:val="30"/>
                      </w:rPr>
                      <w:t>2563</w:t>
                    </w:r>
                  </w:p>
                  <w:p>
                    <w:pPr>
                      <w:spacing w:line="339" w:lineRule="exact" w:before="0"/>
                      <w:ind w:left="66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sz w:val="30"/>
                        <w:szCs w:val="30"/>
                      </w:rPr>
                      <w:t>**</w:t>
                    </w:r>
                    <w:r>
                      <w:rPr>
                        <w:spacing w:val="-1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เกาะบูโหลนเลเริมโครงการ</w:t>
                    </w:r>
                    <w:r>
                      <w:rPr>
                        <w:spacing w:val="-2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SHS</w:t>
                    </w:r>
                    <w:r>
                      <w:rPr>
                        <w:spacing w:val="1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PAYGO</w:t>
                    </w:r>
                    <w:r>
                      <w:rPr>
                        <w:spacing w:val="-1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ป</w:t>
                    </w:r>
                    <w:r>
                      <w:rPr>
                        <w:spacing w:val="-2"/>
                        <w:sz w:val="30"/>
                        <w:szCs w:val="30"/>
                      </w:rPr>
                      <w:t> </w:t>
                    </w:r>
                    <w:r>
                      <w:rPr>
                        <w:spacing w:val="-4"/>
                        <w:sz w:val="30"/>
                        <w:szCs w:val="30"/>
                      </w:rPr>
                      <w:t>2564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sz w:val="30"/>
                        <w:szCs w:val="30"/>
                      </w:rPr>
                      <w:t>***เกาะบูโหลนเลหางจากบูโหลนดอนประมาณ</w:t>
                    </w:r>
                    <w:r>
                      <w:rPr>
                        <w:spacing w:val="-1"/>
                        <w:sz w:val="30"/>
                        <w:szCs w:val="30"/>
                      </w:rPr>
                      <w:t> </w:t>
                    </w:r>
                    <w:r>
                      <w:rPr>
                        <w:sz w:val="30"/>
                        <w:szCs w:val="30"/>
                      </w:rPr>
                      <w:t>2</w:t>
                    </w:r>
                    <w:r>
                      <w:rPr>
                        <w:spacing w:val="-7"/>
                        <w:sz w:val="30"/>
                        <w:szCs w:val="30"/>
                      </w:rPr>
                      <w:t> </w:t>
                    </w:r>
                    <w:r>
                      <w:rPr>
                        <w:spacing w:val="-2"/>
                        <w:sz w:val="30"/>
                        <w:szCs w:val="30"/>
                      </w:rPr>
                      <w:t>กิโลเมตร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อนามัยและไมมีไฟฟาใช</w:t>
      </w:r>
      <w:r>
        <w:rPr>
          <w:spacing w:val="6"/>
        </w:rPr>
        <w:t> </w:t>
      </w:r>
      <w:r>
        <w:rPr>
          <w:spacing w:val="-2"/>
        </w:rPr>
        <w:t>โดยจะใชพลังงานแสงอาทิตยจากแผงโซลารเซลลและเครืองปนไฟขนาดเล็ก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spacing w:before="86"/>
        <w:ind w:left="199" w:right="267" w:firstLine="0"/>
        <w:jc w:val="center"/>
        <w:rPr>
          <w:b/>
          <w:bCs/>
          <w:sz w:val="33"/>
          <w:szCs w:val="33"/>
        </w:rPr>
      </w:pPr>
      <w:r>
        <w:rPr>
          <w:b/>
          <w:bCs/>
          <w:sz w:val="33"/>
          <w:szCs w:val="33"/>
        </w:rPr>
        <w:t>บทค</w:t>
      </w:r>
      <w:r>
        <w:rPr>
          <w:b/>
          <w:bCs/>
          <w:spacing w:val="70"/>
          <w:sz w:val="33"/>
          <w:szCs w:val="33"/>
        </w:rPr>
        <w:t> </w:t>
      </w:r>
      <w:r>
        <w:rPr>
          <w:b/>
          <w:bCs/>
          <w:spacing w:val="-5"/>
          <w:sz w:val="33"/>
          <w:szCs w:val="33"/>
        </w:rPr>
        <w:t>ยอ</w:t>
      </w:r>
    </w:p>
    <w:p>
      <w:pPr>
        <w:pStyle w:val="BodyText"/>
        <w:spacing w:before="35"/>
        <w:ind w:left="868"/>
      </w:pPr>
      <w:r>
        <w:rPr/>
        <w:pict>
          <v:group style="position:absolute;margin-left:91.800003pt;margin-top:.229968pt;width:431.55pt;height:463.8pt;mso-position-horizontal-relative:page;mso-position-vertical-relative:paragraph;z-index:-16976384" id="docshapegroup22" coordorigin="1836,5" coordsize="8631,9276">
            <v:rect style="position:absolute;left:1836;top:4;width:8624;height:8" id="docshape23" filled="true" fillcolor="#000000" stroked="false">
              <v:fill type="solid"/>
            </v:rect>
            <v:line style="position:absolute" from="10463,5" to="10463,8957" stroked="true" strokeweight=".359986pt" strokecolor="#000000">
              <v:stroke dashstyle="solid"/>
            </v:line>
            <v:line style="position:absolute" from="1841,12" to="1841,8957" stroked="true" strokeweight=".479999pt" strokecolor="#000000">
              <v:stroke dashstyle="solid"/>
            </v:line>
            <v:shape style="position:absolute;left:1836;top:8956;width:8631;height:325" id="docshape24" coordorigin="1836,8957" coordsize="8631,325" path="m10466,8957l10459,8957,10459,9271,1846,9271,1846,8957,1836,8957,1836,9271,1836,9281,10459,9281,10466,9281,10466,9271,10466,89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ต</w:t>
      </w:r>
      <w:r>
        <w:rPr>
          <w:spacing w:val="45"/>
        </w:rPr>
        <w:t> </w:t>
      </w:r>
      <w:r>
        <w:rPr/>
        <w:t>แบบความรวมมือในการพัฒนาไฟฟาบนเกาะบโุ</w:t>
      </w:r>
      <w:r>
        <w:rPr>
          <w:spacing w:val="2"/>
        </w:rPr>
        <w:t> </w:t>
      </w:r>
      <w:r>
        <w:rPr/>
        <w:t>หลนเล</w:t>
      </w:r>
      <w:r>
        <w:rPr>
          <w:spacing w:val="-17"/>
        </w:rPr>
        <w:t> </w:t>
      </w:r>
      <w:r>
        <w:rPr/>
        <w:t>ต.ปากน้ำ</w:t>
      </w:r>
      <w:r>
        <w:rPr>
          <w:spacing w:val="-16"/>
        </w:rPr>
        <w:t> </w:t>
      </w:r>
      <w:r>
        <w:rPr/>
        <w:t>อ.ละงู</w:t>
      </w:r>
      <w:r>
        <w:rPr>
          <w:spacing w:val="-14"/>
        </w:rPr>
        <w:t> </w:t>
      </w:r>
      <w:r>
        <w:rPr/>
        <w:t>จ.สตูล</w:t>
      </w:r>
      <w:r>
        <w:rPr>
          <w:spacing w:val="-17"/>
        </w:rPr>
        <w:t> </w:t>
      </w:r>
      <w:r>
        <w:rPr/>
        <w:t>คือพ</w:t>
      </w:r>
      <w:r>
        <w:rPr>
          <w:spacing w:val="49"/>
        </w:rPr>
        <w:t> </w:t>
      </w:r>
      <w:r>
        <w:rPr>
          <w:spacing w:val="-2"/>
        </w:rPr>
        <w:t>ที่ขยายผลจากตนแบบบาน</w:t>
      </w:r>
    </w:p>
    <w:p>
      <w:pPr>
        <w:pStyle w:val="BodyText"/>
        <w:spacing w:line="242" w:lineRule="auto" w:before="3"/>
        <w:ind w:left="192"/>
      </w:pPr>
      <w:r>
        <w:rPr/>
        <w:t>เกาะบูโหลนดอนที่ชนะการประกวด</w:t>
      </w:r>
      <w:r>
        <w:rPr>
          <w:spacing w:val="-1"/>
        </w:rPr>
        <w:t> </w:t>
      </w:r>
      <w:r>
        <w:rPr/>
        <w:t>รางวัล</w:t>
      </w:r>
      <w:r>
        <w:rPr>
          <w:spacing w:val="-1"/>
        </w:rPr>
        <w:t> </w:t>
      </w:r>
      <w:r>
        <w:rPr/>
        <w:t>Thailand</w:t>
      </w:r>
      <w:r>
        <w:rPr>
          <w:spacing w:val="-1"/>
        </w:rPr>
        <w:t> </w:t>
      </w:r>
      <w:r>
        <w:rPr/>
        <w:t>Energy</w:t>
      </w:r>
      <w:r>
        <w:rPr>
          <w:spacing w:val="-1"/>
        </w:rPr>
        <w:t> </w:t>
      </w:r>
      <w:r>
        <w:rPr/>
        <w:t>Awards</w:t>
      </w:r>
      <w:r>
        <w:rPr>
          <w:spacing w:val="-3"/>
        </w:rPr>
        <w:t> </w:t>
      </w:r>
      <w:r>
        <w:rPr/>
        <w:t>2022</w:t>
      </w:r>
      <w:r>
        <w:rPr>
          <w:spacing w:val="-4"/>
        </w:rPr>
        <w:t> </w:t>
      </w:r>
      <w:r>
        <w:rPr/>
        <w:t>และ</w:t>
      </w:r>
      <w:r>
        <w:rPr>
          <w:spacing w:val="-1"/>
        </w:rPr>
        <w:t> </w:t>
      </w:r>
      <w:r>
        <w:rPr/>
        <w:t>1st</w:t>
      </w:r>
      <w:r>
        <w:rPr>
          <w:spacing w:val="-3"/>
        </w:rPr>
        <w:t> </w:t>
      </w:r>
      <w:r>
        <w:rPr/>
        <w:t>Runner</w:t>
      </w:r>
      <w:r>
        <w:rPr>
          <w:spacing w:val="-2"/>
        </w:rPr>
        <w:t> </w:t>
      </w:r>
      <w:r>
        <w:rPr/>
        <w:t>Up</w:t>
      </w:r>
      <w:r>
        <w:rPr>
          <w:spacing w:val="-3"/>
        </w:rPr>
        <w:t> </w:t>
      </w:r>
      <w:r>
        <w:rPr/>
        <w:t>Asean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Awards 2022</w:t>
      </w:r>
      <w:r>
        <w:rPr>
          <w:spacing w:val="31"/>
        </w:rPr>
        <w:t>  </w:t>
      </w:r>
      <w:r>
        <w:rPr/>
        <w:t>ดานพลังงานทดแทน</w:t>
      </w:r>
      <w:r>
        <w:rPr>
          <w:spacing w:val="32"/>
        </w:rPr>
        <w:t> </w:t>
      </w:r>
      <w:r>
        <w:rPr/>
        <w:t>โครงการที่ไมเชื่อมโยงกับระบบสายสงไฟฟา</w:t>
      </w:r>
      <w:r>
        <w:rPr>
          <w:spacing w:val="30"/>
        </w:rPr>
        <w:t> </w:t>
      </w:r>
      <w:r>
        <w:rPr/>
        <w:t>(Off-Grid)</w:t>
      </w:r>
      <w:r>
        <w:rPr>
          <w:spacing w:val="31"/>
        </w:rPr>
        <w:t> </w:t>
      </w:r>
      <w:r>
        <w:rPr/>
        <w:t>โดยใช</w:t>
      </w:r>
      <w:r>
        <w:rPr>
          <w:spacing w:val="30"/>
        </w:rPr>
        <w:t> </w:t>
      </w:r>
      <w:r>
        <w:rPr/>
        <w:t>“พลังชุมชน”</w:t>
      </w:r>
      <w:r>
        <w:rPr>
          <w:spacing w:val="27"/>
        </w:rPr>
        <w:t> </w:t>
      </w:r>
      <w:r>
        <w:rPr>
          <w:spacing w:val="-2"/>
        </w:rPr>
        <w:t>เปนตัวขับเคลื่อน</w:t>
      </w:r>
    </w:p>
    <w:p>
      <w:pPr>
        <w:pStyle w:val="BodyText"/>
        <w:spacing w:before="2"/>
        <w:ind w:left="192"/>
      </w:pPr>
      <w:r>
        <w:rPr>
          <w:spacing w:val="-4"/>
        </w:rPr>
        <w:t>โดยสถานการณพลังงานของเกาะน้ที่ไฟฟา</w:t>
      </w:r>
      <w:r>
        <w:rPr>
          <w:spacing w:val="-1"/>
        </w:rPr>
        <w:t> </w:t>
      </w:r>
      <w:r>
        <w:rPr>
          <w:spacing w:val="-4"/>
        </w:rPr>
        <w:t>จากการไฟฟาม</w:t>
      </w:r>
      <w:r>
        <w:rPr>
          <w:spacing w:val="69"/>
          <w:w w:val="150"/>
        </w:rPr>
        <w:t> </w:t>
      </w:r>
      <w:r>
        <w:rPr>
          <w:spacing w:val="-4"/>
        </w:rPr>
        <w:t>าไมถึง</w:t>
      </w:r>
      <w:r>
        <w:rPr>
          <w:spacing w:val="-10"/>
        </w:rPr>
        <w:t> </w:t>
      </w:r>
      <w:r>
        <w:rPr>
          <w:spacing w:val="-4"/>
        </w:rPr>
        <w:t>ทำใหในยามคำ่</w:t>
      </w:r>
      <w:r>
        <w:rPr>
          <w:spacing w:val="10"/>
        </w:rPr>
        <w:t> </w:t>
      </w:r>
      <w:r>
        <w:rPr>
          <w:spacing w:val="-4"/>
        </w:rPr>
        <w:t>คืน</w:t>
      </w:r>
      <w:r>
        <w:rPr>
          <w:spacing w:val="-7"/>
        </w:rPr>
        <w:t> </w:t>
      </w:r>
      <w:r>
        <w:rPr>
          <w:spacing w:val="-55"/>
        </w:rPr>
        <w:t>ชมุ</w:t>
      </w:r>
      <w:r>
        <w:rPr>
          <w:spacing w:val="41"/>
        </w:rPr>
        <w:t> </w:t>
      </w:r>
      <w:r>
        <w:rPr>
          <w:spacing w:val="-4"/>
        </w:rPr>
        <w:t>ชนตองปน</w:t>
      </w:r>
      <w:r>
        <w:rPr>
          <w:spacing w:val="34"/>
        </w:rPr>
        <w:t> </w:t>
      </w:r>
      <w:r>
        <w:rPr>
          <w:spacing w:val="-4"/>
        </w:rPr>
        <w:t>ไฟฟาใชเ</w:t>
      </w:r>
      <w:r>
        <w:rPr>
          <w:spacing w:val="-10"/>
        </w:rPr>
        <w:t> </w:t>
      </w:r>
      <w:r>
        <w:rPr>
          <w:spacing w:val="-4"/>
        </w:rPr>
        <w:t>องจากเครื่องปน</w:t>
      </w:r>
      <w:r>
        <w:rPr>
          <w:spacing w:val="34"/>
        </w:rPr>
        <w:t> </w:t>
      </w:r>
      <w:r>
        <w:rPr>
          <w:spacing w:val="-5"/>
        </w:rPr>
        <w:t>ไฟ</w:t>
      </w:r>
    </w:p>
    <w:p>
      <w:pPr>
        <w:pStyle w:val="BodyText"/>
        <w:spacing w:before="4"/>
        <w:ind w:left="192"/>
      </w:pPr>
      <w:r>
        <w:rPr/>
        <w:t>สวนตัวขนาด</w:t>
      </w:r>
      <w:r>
        <w:rPr>
          <w:spacing w:val="-3"/>
        </w:rPr>
        <w:t> </w:t>
      </w:r>
      <w:r>
        <w:rPr/>
        <w:t>5-10</w:t>
      </w:r>
      <w:r>
        <w:rPr>
          <w:spacing w:val="-5"/>
        </w:rPr>
        <w:t> </w:t>
      </w:r>
      <w:r>
        <w:rPr/>
        <w:t>kW</w:t>
      </w:r>
      <w:r>
        <w:rPr>
          <w:spacing w:val="-5"/>
        </w:rPr>
        <w:t> </w:t>
      </w:r>
      <w:r>
        <w:rPr/>
        <w:t>โดยมีครวั</w:t>
      </w:r>
      <w:r>
        <w:rPr>
          <w:spacing w:val="18"/>
        </w:rPr>
        <w:t> </w:t>
      </w:r>
      <w:r>
        <w:rPr/>
        <w:t>เรือนประมาณ</w:t>
      </w:r>
      <w:r>
        <w:rPr>
          <w:spacing w:val="-7"/>
        </w:rPr>
        <w:t> </w:t>
      </w:r>
      <w:r>
        <w:rPr/>
        <w:t>30</w:t>
      </w:r>
      <w:r>
        <w:rPr>
          <w:spacing w:val="-4"/>
        </w:rPr>
        <w:t> </w:t>
      </w:r>
      <w:r>
        <w:rPr/>
        <w:t>ครัวเรือน</w:t>
      </w:r>
      <w:r>
        <w:rPr>
          <w:spacing w:val="-5"/>
        </w:rPr>
        <w:t> </w:t>
      </w:r>
      <w:r>
        <w:rPr/>
        <w:t>ในชวงเวลา</w:t>
      </w:r>
      <w:r>
        <w:rPr>
          <w:spacing w:val="-4"/>
        </w:rPr>
        <w:t> </w:t>
      </w:r>
      <w:r>
        <w:rPr/>
        <w:t>18.00-23.00</w:t>
      </w:r>
      <w:r>
        <w:rPr>
          <w:spacing w:val="-5"/>
        </w:rPr>
        <w:t> </w:t>
      </w:r>
      <w:r>
        <w:rPr/>
        <w:t>น.</w:t>
      </w:r>
      <w:r>
        <w:rPr>
          <w:spacing w:val="-4"/>
        </w:rPr>
        <w:t> </w:t>
      </w:r>
      <w:r>
        <w:rPr/>
        <w:t>เปนชวงเวลา</w:t>
      </w:r>
      <w:r>
        <w:rPr>
          <w:spacing w:val="-5"/>
        </w:rPr>
        <w:t> </w:t>
      </w:r>
      <w:r>
        <w:rPr/>
        <w:t>5</w:t>
      </w:r>
      <w:r>
        <w:rPr>
          <w:spacing w:val="-6"/>
        </w:rPr>
        <w:t> </w:t>
      </w:r>
      <w:r>
        <w:rPr/>
        <w:t>ชวั่</w:t>
      </w:r>
      <w:r>
        <w:rPr>
          <w:spacing w:val="17"/>
        </w:rPr>
        <w:t> </w:t>
      </w:r>
      <w:r>
        <w:rPr>
          <w:spacing w:val="-2"/>
        </w:rPr>
        <w:t>โมงที่ชาวบาน</w:t>
      </w:r>
    </w:p>
    <w:p>
      <w:pPr>
        <w:pStyle w:val="BodyText"/>
        <w:spacing w:before="4"/>
        <w:ind w:left="192"/>
      </w:pPr>
      <w:r>
        <w:rPr/>
        <w:t>มีแสงสวาง</w:t>
      </w:r>
      <w:r>
        <w:rPr>
          <w:spacing w:val="2"/>
        </w:rPr>
        <w:t> </w:t>
      </w:r>
      <w:r>
        <w:rPr/>
        <w:t>ไดด</w:t>
      </w:r>
      <w:r>
        <w:rPr>
          <w:spacing w:val="19"/>
        </w:rPr>
        <w:t> </w:t>
      </w:r>
      <w:r>
        <w:rPr/>
        <w:t>ูทีวี</w:t>
      </w:r>
      <w:r>
        <w:rPr>
          <w:spacing w:val="1"/>
        </w:rPr>
        <w:t> </w:t>
      </w:r>
      <w:r>
        <w:rPr/>
        <w:t>ใชพัดลม</w:t>
      </w:r>
      <w:r>
        <w:rPr>
          <w:spacing w:val="1"/>
        </w:rPr>
        <w:t> </w:t>
      </w:r>
      <w:r>
        <w:rPr/>
        <w:t>โดยชุมชนจะจายคาไฟเฉลยี่</w:t>
      </w:r>
      <w:r>
        <w:rPr>
          <w:spacing w:val="20"/>
        </w:rPr>
        <w:t> </w:t>
      </w:r>
      <w:r>
        <w:rPr/>
        <w:t>ประมาณ 450-700 บาท</w:t>
      </w:r>
      <w:r>
        <w:rPr>
          <w:spacing w:val="5"/>
        </w:rPr>
        <w:t> </w:t>
      </w:r>
      <w:r>
        <w:rPr/>
        <w:t>ตอครัวเรือนตอเดอน</w:t>
      </w:r>
      <w:r>
        <w:rPr>
          <w:spacing w:val="1"/>
        </w:rPr>
        <w:t> </w:t>
      </w:r>
      <w:r>
        <w:rPr>
          <w:spacing w:val="-2"/>
        </w:rPr>
        <w:t>รวมทั้งคาซื้อน้ำแข็ง</w:t>
      </w:r>
    </w:p>
    <w:p>
      <w:pPr>
        <w:spacing w:after="0"/>
        <w:sectPr>
          <w:pgSz w:w="12240" w:h="15840"/>
          <w:pgMar w:header="731" w:footer="924" w:top="1380" w:bottom="1180" w:left="1680" w:right="1620"/>
        </w:sectPr>
      </w:pPr>
    </w:p>
    <w:p>
      <w:pPr>
        <w:pStyle w:val="BodyText"/>
        <w:spacing w:before="1"/>
        <w:ind w:left="192" w:right="-15"/>
      </w:pPr>
      <w:r>
        <w:rPr/>
        <w:t>(เพื่อการประมง)</w:t>
      </w:r>
      <w:r>
        <w:rPr>
          <w:spacing w:val="8"/>
        </w:rPr>
        <w:t> </w:t>
      </w:r>
      <w:r>
        <w:rPr>
          <w:spacing w:val="-9"/>
        </w:rPr>
        <w:t>ในราคาเฉลย</w:t>
      </w:r>
    </w:p>
    <w:p>
      <w:pPr>
        <w:spacing w:before="1"/>
        <w:ind w:left="112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spacing w:val="-37"/>
          <w:sz w:val="26"/>
          <w:szCs w:val="26"/>
        </w:rPr>
        <w:t>เดอ</w:t>
      </w:r>
    </w:p>
    <w:p>
      <w:pPr>
        <w:pStyle w:val="BodyText"/>
        <w:spacing w:before="1"/>
        <w:ind w:left="60"/>
      </w:pPr>
      <w:r>
        <w:rPr/>
        <w:br w:type="column"/>
      </w:r>
      <w:r>
        <w:rPr/>
        <w:t>นละ</w:t>
      </w:r>
      <w:r>
        <w:rPr>
          <w:spacing w:val="2"/>
        </w:rPr>
        <w:t> </w:t>
      </w:r>
      <w:r>
        <w:rPr/>
        <w:t>800-1,000</w:t>
      </w:r>
      <w:r>
        <w:rPr>
          <w:spacing w:val="1"/>
        </w:rPr>
        <w:t> </w:t>
      </w:r>
      <w:r>
        <w:rPr>
          <w:spacing w:val="-5"/>
        </w:rPr>
        <w:t>บาท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2149" w:space="40"/>
            <w:col w:w="272" w:space="39"/>
            <w:col w:w="6440"/>
          </w:cols>
        </w:sectPr>
      </w:pPr>
    </w:p>
    <w:p>
      <w:pPr>
        <w:pStyle w:val="BodyText"/>
        <w:spacing w:line="244" w:lineRule="auto" w:before="4"/>
        <w:ind w:left="192" w:right="263" w:firstLine="676"/>
        <w:jc w:val="both"/>
      </w:pPr>
      <w:r>
        <w:rPr/>
        <w:t>ประเด็นสำคัญของโครงการนี้คือการที่มีภาคีรวมพัฒนาจากหลากหลายหนวยงาน มารวมคิดและหาทางแกไข โดย ไดรับงบประมาณสนับสนุนสำหรับจัดหาอุปกรณ เทคโนโลยีโดย สนับสนุนทุนหมุนเวียนจากบริษัทรีชารจประเทศไทยจำกัด สนับสนุนกระบวนการมีสวนรวมในการจัดตั้งและบริหารจัดการกลุมเพื่อความยั่งยืน</w:t>
      </w:r>
      <w:r>
        <w:rPr>
          <w:spacing w:val="69"/>
        </w:rPr>
        <w:t> </w:t>
      </w:r>
      <w:r>
        <w:rPr/>
        <w:t>โดย</w:t>
      </w:r>
      <w:r>
        <w:rPr>
          <w:spacing w:val="76"/>
        </w:rPr>
        <w:t> </w:t>
      </w:r>
      <w:r>
        <w:rPr>
          <w:spacing w:val="-2"/>
        </w:rPr>
        <w:t>กองศึกษาและพัฒนาโรงไฟฟาฐาน</w:t>
      </w:r>
    </w:p>
    <w:p>
      <w:pPr>
        <w:spacing w:after="0" w:line="244" w:lineRule="auto"/>
        <w:jc w:val="both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line="290" w:lineRule="exact"/>
        <w:ind w:left="192"/>
      </w:pPr>
      <w:r>
        <w:rPr/>
        <w:t>กระทรวงพลังงาน</w:t>
      </w:r>
      <w:r>
        <w:rPr>
          <w:spacing w:val="13"/>
        </w:rPr>
        <w:t> </w:t>
      </w:r>
      <w:r>
        <w:rPr>
          <w:spacing w:val="-4"/>
        </w:rPr>
        <w:t>โดยมีเปาหมายรวมกันคือการใชก</w:t>
      </w:r>
    </w:p>
    <w:p>
      <w:pPr>
        <w:pStyle w:val="BodyText"/>
        <w:spacing w:line="290" w:lineRule="exact"/>
        <w:ind w:left="60"/>
      </w:pPr>
      <w:r>
        <w:rPr/>
        <w:br w:type="column"/>
      </w:r>
      <w:r>
        <w:rPr>
          <w:spacing w:val="-5"/>
        </w:rPr>
        <w:t>ระบวนการมีสวนรวมสนับสนน</w:t>
      </w:r>
    </w:p>
    <w:p>
      <w:pPr>
        <w:pStyle w:val="BodyText"/>
        <w:spacing w:line="290" w:lineRule="exact"/>
        <w:ind w:left="68" w:right="-15"/>
      </w:pPr>
      <w:r>
        <w:rPr/>
        <w:br w:type="column"/>
      </w:r>
      <w:r>
        <w:rPr>
          <w:spacing w:val="-2"/>
        </w:rPr>
        <w:t>เสริมพล</w:t>
      </w:r>
    </w:p>
    <w:p>
      <w:pPr>
        <w:pStyle w:val="BodyText"/>
        <w:spacing w:line="290" w:lineRule="exact"/>
        <w:ind w:left="103"/>
      </w:pPr>
      <w:r>
        <w:rPr/>
        <w:br w:type="column"/>
      </w:r>
      <w:r>
        <w:rPr>
          <w:spacing w:val="-4"/>
        </w:rPr>
        <w:t>(To</w:t>
      </w:r>
      <w:r>
        <w:rPr>
          <w:spacing w:val="-10"/>
        </w:rPr>
        <w:t> </w:t>
      </w:r>
      <w:r>
        <w:rPr>
          <w:spacing w:val="-4"/>
        </w:rPr>
        <w:t>Empower)</w:t>
      </w:r>
      <w:r>
        <w:rPr>
          <w:spacing w:val="-9"/>
        </w:rPr>
        <w:t> </w:t>
      </w:r>
      <w:r>
        <w:rPr>
          <w:spacing w:val="-4"/>
        </w:rPr>
        <w:t>ใหช</w:t>
      </w:r>
      <w:r>
        <w:rPr>
          <w:spacing w:val="26"/>
        </w:rPr>
        <w:t> </w:t>
      </w:r>
      <w:r>
        <w:rPr>
          <w:spacing w:val="-4"/>
        </w:rPr>
        <w:t>ุมชนมีการ</w:t>
      </w:r>
    </w:p>
    <w:p>
      <w:pPr>
        <w:spacing w:after="0" w:line="290" w:lineRule="exact"/>
        <w:sectPr>
          <w:type w:val="continuous"/>
          <w:pgSz w:w="12240" w:h="15840"/>
          <w:pgMar w:header="731" w:footer="924" w:top="1380" w:bottom="280" w:left="1680" w:right="1620"/>
          <w:cols w:num="4" w:equalWidth="0">
            <w:col w:w="3620" w:space="40"/>
            <w:col w:w="2044" w:space="39"/>
            <w:col w:w="635" w:space="40"/>
            <w:col w:w="2522"/>
          </w:cols>
        </w:sectPr>
      </w:pPr>
    </w:p>
    <w:p>
      <w:pPr>
        <w:pStyle w:val="BodyText"/>
        <w:spacing w:line="242" w:lineRule="auto" w:before="4"/>
        <w:ind w:left="192" w:right="262"/>
        <w:jc w:val="both"/>
      </w:pPr>
      <w:r>
        <w:rPr/>
        <w:t>รวมกลุมกันเพื่อบริหารจัดการโครงขายไฟฟาพลังงานทดแทนแบบ “โซลารโฮม” ระดับครัวเรือน (Solar Home System) โดยโครงการจัดหาเงินลงทุนและการอบรมความรูใหกับสมาชิกทั้งดานเทคนิคการติดตั้ง การใชงาน การซอมบำรุง และความรู ดานการบริหารจัดการกองทุนหมุนเวียนการเก็บเงิน เปนตน</w:t>
      </w:r>
    </w:p>
    <w:p>
      <w:pPr>
        <w:spacing w:after="0" w:line="242" w:lineRule="auto"/>
        <w:jc w:val="both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ind w:left="868"/>
      </w:pPr>
      <w:r>
        <w:rPr>
          <w:spacing w:val="-2"/>
        </w:rPr>
        <w:t>รูปแบบการบริหารจัดการสมาชิกที่ไดร</w:t>
      </w:r>
    </w:p>
    <w:p>
      <w:pPr>
        <w:pStyle w:val="BodyText"/>
        <w:ind w:left="72" w:right="-15"/>
      </w:pPr>
      <w:r>
        <w:rPr/>
        <w:br w:type="column"/>
      </w:r>
      <w:r>
        <w:rPr>
          <w:spacing w:val="-20"/>
        </w:rPr>
        <w:t>การตด</w:t>
      </w:r>
    </w:p>
    <w:p>
      <w:pPr>
        <w:pStyle w:val="BodyText"/>
        <w:ind w:left="60"/>
      </w:pPr>
      <w:r>
        <w:rPr/>
        <w:br w:type="column"/>
      </w:r>
      <w:r>
        <w:rPr/>
        <w:t>ตั้งระบบ</w:t>
      </w:r>
      <w:r>
        <w:rPr>
          <w:spacing w:val="29"/>
        </w:rPr>
        <w:t> </w:t>
      </w:r>
      <w:r>
        <w:rPr/>
        <w:t>(Solar</w:t>
      </w:r>
      <w:r>
        <w:rPr>
          <w:spacing w:val="28"/>
        </w:rPr>
        <w:t> </w:t>
      </w:r>
      <w:r>
        <w:rPr/>
        <w:t>Home</w:t>
      </w:r>
      <w:r>
        <w:rPr>
          <w:spacing w:val="26"/>
        </w:rPr>
        <w:t> </w:t>
      </w:r>
      <w:r>
        <w:rPr/>
        <w:t>System)</w:t>
      </w:r>
      <w:r>
        <w:rPr>
          <w:spacing w:val="27"/>
        </w:rPr>
        <w:t> </w:t>
      </w:r>
      <w:r>
        <w:rPr/>
        <w:t>รูปแบบใหม</w:t>
      </w:r>
      <w:r>
        <w:rPr>
          <w:spacing w:val="26"/>
        </w:rPr>
        <w:t> </w:t>
      </w:r>
      <w:r>
        <w:rPr/>
        <w:t>คือ</w:t>
      </w:r>
      <w:r>
        <w:rPr>
          <w:spacing w:val="26"/>
        </w:rPr>
        <w:t> </w:t>
      </w:r>
      <w:r>
        <w:rPr>
          <w:spacing w:val="-2"/>
        </w:rPr>
        <w:t>การใชพลังงาน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3465" w:space="40"/>
            <w:col w:w="445" w:space="39"/>
            <w:col w:w="4951"/>
          </w:cols>
        </w:sectPr>
      </w:pPr>
    </w:p>
    <w:p>
      <w:pPr>
        <w:pStyle w:val="BodyText"/>
        <w:spacing w:before="3"/>
        <w:ind w:left="192"/>
      </w:pPr>
      <w:r>
        <w:rPr>
          <w:position w:val="2"/>
        </w:rPr>
        <w:t>แสงอาทิตยและแบตเตอรลี่</w:t>
      </w:r>
      <w:r>
        <w:rPr>
          <w:spacing w:val="19"/>
          <w:position w:val="2"/>
        </w:rPr>
        <w:t> </w:t>
      </w:r>
      <w:r>
        <w:rPr>
          <w:spacing w:val="-51"/>
          <w:position w:val="2"/>
        </w:rPr>
        <w:t>เิ</w:t>
      </w:r>
      <w:r>
        <w:rPr>
          <w:spacing w:val="-3"/>
          <w:position w:val="2"/>
        </w:rPr>
        <w:t> </w:t>
      </w:r>
      <w:r>
        <w:rPr>
          <w:position w:val="2"/>
        </w:rPr>
        <w:t>ธียมประสิทธิภาพสูง</w:t>
      </w:r>
      <w:r>
        <w:rPr>
          <w:spacing w:val="29"/>
          <w:position w:val="2"/>
        </w:rPr>
        <w:t> </w:t>
      </w:r>
      <w:r>
        <w:rPr>
          <w:position w:val="2"/>
        </w:rPr>
        <w:t>(LiFePo</w:t>
      </w:r>
      <w:r>
        <w:rPr>
          <w:sz w:val="17"/>
          <w:szCs w:val="17"/>
        </w:rPr>
        <w:t>4</w:t>
      </w:r>
      <w:r>
        <w:rPr>
          <w:position w:val="2"/>
        </w:rPr>
        <w:t>)</w:t>
      </w:r>
      <w:r>
        <w:rPr>
          <w:spacing w:val="27"/>
          <w:position w:val="2"/>
        </w:rPr>
        <w:t> </w:t>
      </w:r>
      <w:r>
        <w:rPr>
          <w:position w:val="2"/>
        </w:rPr>
        <w:t>เพื่อนำมาใชกับอุปกรณไ</w:t>
      </w:r>
      <w:r>
        <w:rPr>
          <w:spacing w:val="-1"/>
          <w:position w:val="2"/>
        </w:rPr>
        <w:t> </w:t>
      </w:r>
      <w:r>
        <w:rPr>
          <w:position w:val="2"/>
        </w:rPr>
        <w:t>ฟฟากระแสตรง</w:t>
      </w:r>
      <w:r>
        <w:rPr>
          <w:spacing w:val="27"/>
          <w:position w:val="2"/>
        </w:rPr>
        <w:t> </w:t>
      </w:r>
      <w:r>
        <w:rPr>
          <w:position w:val="2"/>
        </w:rPr>
        <w:t>DC</w:t>
      </w:r>
      <w:r>
        <w:rPr>
          <w:spacing w:val="29"/>
          <w:position w:val="2"/>
        </w:rPr>
        <w:t> </w:t>
      </w:r>
      <w:r>
        <w:rPr>
          <w:position w:val="2"/>
        </w:rPr>
        <w:t>12</w:t>
      </w:r>
      <w:r>
        <w:rPr>
          <w:spacing w:val="28"/>
          <w:position w:val="2"/>
        </w:rPr>
        <w:t> </w:t>
      </w:r>
      <w:r>
        <w:rPr>
          <w:position w:val="2"/>
        </w:rPr>
        <w:t>V</w:t>
      </w:r>
      <w:r>
        <w:rPr>
          <w:spacing w:val="31"/>
          <w:position w:val="2"/>
        </w:rPr>
        <w:t> </w:t>
      </w:r>
      <w:r>
        <w:rPr>
          <w:spacing w:val="-2"/>
          <w:position w:val="2"/>
        </w:rPr>
        <w:t>ที่ประหยัด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4"/>
        <w:ind w:left="192" w:right="-15"/>
      </w:pPr>
      <w:r>
        <w:rPr/>
        <w:t>พลังงาน</w:t>
      </w:r>
      <w:r>
        <w:rPr>
          <w:spacing w:val="15"/>
        </w:rPr>
        <w:t> </w:t>
      </w:r>
      <w:r>
        <w:rPr>
          <w:spacing w:val="-2"/>
        </w:rPr>
        <w:t>ปลอดภ</w:t>
      </w:r>
    </w:p>
    <w:p>
      <w:pPr>
        <w:pStyle w:val="BodyText"/>
        <w:spacing w:before="4"/>
        <w:ind w:left="127" w:right="-15"/>
      </w:pPr>
      <w:r>
        <w:rPr/>
        <w:br w:type="column"/>
      </w:r>
      <w:r>
        <w:rPr/>
        <w:t>บำรุงรักษางาย</w:t>
      </w:r>
      <w:r>
        <w:rPr>
          <w:spacing w:val="18"/>
        </w:rPr>
        <w:t> </w:t>
      </w:r>
      <w:r>
        <w:rPr>
          <w:spacing w:val="-4"/>
        </w:rPr>
        <w:t>ใชได</w:t>
      </w:r>
    </w:p>
    <w:p>
      <w:pPr>
        <w:pStyle w:val="BodyText"/>
        <w:spacing w:before="4"/>
        <w:ind w:left="63"/>
      </w:pPr>
      <w:r>
        <w:rPr/>
        <w:br w:type="column"/>
      </w:r>
      <w:r>
        <w:rPr/>
        <w:t>ลอด</w:t>
      </w:r>
      <w:r>
        <w:rPr>
          <w:spacing w:val="17"/>
        </w:rPr>
        <w:t> </w:t>
      </w:r>
      <w:r>
        <w:rPr/>
        <w:t>24</w:t>
      </w:r>
      <w:r>
        <w:rPr>
          <w:spacing w:val="14"/>
        </w:rPr>
        <w:t> </w:t>
      </w:r>
      <w:r>
        <w:rPr/>
        <w:t>ชั่วโมง</w:t>
      </w:r>
      <w:r>
        <w:rPr>
          <w:spacing w:val="16"/>
        </w:rPr>
        <w:t> </w:t>
      </w:r>
      <w:r>
        <w:rPr>
          <w:spacing w:val="-16"/>
        </w:rPr>
        <w:t>โดยใชรป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แบบการจายเงินผอนชำระอุปกรณ</w:t>
      </w:r>
      <w:r>
        <w:rPr>
          <w:spacing w:val="27"/>
        </w:rPr>
        <w:t> </w:t>
      </w:r>
      <w:r>
        <w:rPr>
          <w:spacing w:val="-2"/>
        </w:rPr>
        <w:t>ผานแอพพลิเคชั่นการ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4" w:equalWidth="0">
            <w:col w:w="1359" w:space="40"/>
            <w:col w:w="1532" w:space="39"/>
            <w:col w:w="1720" w:space="39"/>
            <w:col w:w="4211"/>
          </w:cols>
        </w:sectPr>
      </w:pPr>
    </w:p>
    <w:p>
      <w:pPr>
        <w:pStyle w:val="BodyText"/>
        <w:spacing w:before="4"/>
        <w:ind w:left="192"/>
      </w:pPr>
      <w:r>
        <w:rPr/>
        <w:t>ออกรหัสเติมเงินใหสมาชิกนำรห</w:t>
      </w:r>
      <w:r>
        <w:rPr>
          <w:spacing w:val="20"/>
        </w:rPr>
        <w:t> </w:t>
      </w:r>
      <w:r>
        <w:rPr/>
        <w:t>ไปเปดการใชง</w:t>
      </w:r>
      <w:r>
        <w:rPr>
          <w:spacing w:val="5"/>
        </w:rPr>
        <w:t> </w:t>
      </w:r>
      <w:r>
        <w:rPr/>
        <w:t>านที่บาน</w:t>
      </w:r>
      <w:r>
        <w:rPr>
          <w:spacing w:val="-12"/>
        </w:rPr>
        <w:t> </w:t>
      </w:r>
      <w:r>
        <w:rPr/>
        <w:t>(Pay-As-You-</w:t>
      </w:r>
      <w:r>
        <w:rPr>
          <w:spacing w:val="-5"/>
        </w:rPr>
        <w:t>Go)</w:t>
      </w:r>
    </w:p>
    <w:p>
      <w:pPr>
        <w:pStyle w:val="BodyText"/>
        <w:spacing w:before="1"/>
        <w:ind w:left="868"/>
      </w:pPr>
      <w:r>
        <w:rPr/>
        <w:t>นอกจากชาวบานเกาะบุโหลนเลจะไดไ</w:t>
      </w:r>
      <w:r>
        <w:rPr>
          <w:spacing w:val="-15"/>
        </w:rPr>
        <w:t> </w:t>
      </w:r>
      <w:r>
        <w:rPr/>
        <w:t>ฟฟาท่ีมีคณภาพ</w:t>
      </w:r>
      <w:r>
        <w:rPr>
          <w:spacing w:val="61"/>
        </w:rPr>
        <w:t> </w:t>
      </w:r>
      <w:r>
        <w:rPr/>
        <w:t>มีสเถยี</w:t>
      </w:r>
      <w:r>
        <w:rPr>
          <w:spacing w:val="9"/>
        </w:rPr>
        <w:t> </w:t>
      </w:r>
      <w:r>
        <w:rPr/>
        <w:t>รภาพ</w:t>
      </w:r>
      <w:r>
        <w:rPr>
          <w:spacing w:val="61"/>
        </w:rPr>
        <w:t> </w:t>
      </w:r>
      <w:r>
        <w:rPr/>
        <w:t>และสะอาดแลว</w:t>
      </w:r>
      <w:r>
        <w:rPr>
          <w:spacing w:val="60"/>
        </w:rPr>
        <w:t> </w:t>
      </w:r>
      <w:r>
        <w:rPr/>
        <w:t>ยงั</w:t>
      </w:r>
      <w:r>
        <w:rPr>
          <w:spacing w:val="-5"/>
        </w:rPr>
        <w:t> </w:t>
      </w:r>
      <w:r>
        <w:rPr/>
        <w:t>เปนการสรา</w:t>
      </w:r>
      <w:r>
        <w:rPr>
          <w:spacing w:val="-2"/>
        </w:rPr>
        <w:t> งงานสราง</w:t>
      </w:r>
    </w:p>
    <w:p>
      <w:pPr>
        <w:pStyle w:val="BodyText"/>
        <w:spacing w:before="7"/>
        <w:ind w:left="192"/>
      </w:pPr>
      <w:r>
        <w:rPr>
          <w:spacing w:val="-2"/>
        </w:rPr>
        <w:t>อาชีพเกิดชางชุมชนร</w:t>
      </w:r>
      <w:r>
        <w:rPr>
          <w:spacing w:val="51"/>
        </w:rPr>
        <w:t> </w:t>
      </w:r>
      <w:r>
        <w:rPr>
          <w:spacing w:val="-2"/>
        </w:rPr>
        <w:t>งานติดตั้งขยายผลระบบบนเกาะซึ่งราคาถูกกวา</w:t>
      </w:r>
      <w:r>
        <w:rPr>
          <w:spacing w:val="25"/>
        </w:rPr>
        <w:t> </w:t>
      </w:r>
      <w:r>
        <w:rPr>
          <w:spacing w:val="-2"/>
        </w:rPr>
        <w:t>นำเขาชางจากภายนอกอกี</w:t>
      </w:r>
      <w:r>
        <w:rPr>
          <w:spacing w:val="46"/>
        </w:rPr>
        <w:t> </w:t>
      </w:r>
      <w:r>
        <w:rPr>
          <w:spacing w:val="-4"/>
        </w:rPr>
        <w:t>ดวย</w:t>
      </w:r>
    </w:p>
    <w:p>
      <w:pPr>
        <w:pStyle w:val="BodyText"/>
        <w:spacing w:before="3"/>
        <w:ind w:left="868"/>
      </w:pPr>
      <w:r>
        <w:rPr>
          <w:spacing w:val="-2"/>
        </w:rPr>
        <w:t>จะเห็นวาการขับเคลื่อนเกาะพลังงานสะอาดดวยพลังความรวมมือจากหลายฝายผานกระบวนการมีสวนรวมนำไปส</w:t>
      </w:r>
    </w:p>
    <w:p>
      <w:pPr>
        <w:pStyle w:val="BodyText"/>
        <w:spacing w:before="4"/>
        <w:ind w:left="192"/>
      </w:pPr>
      <w:r>
        <w:rPr/>
        <w:t>การเสริมอำนาจประชาชน</w:t>
      </w:r>
      <w:r>
        <w:rPr>
          <w:spacing w:val="18"/>
        </w:rPr>
        <w:t> </w:t>
      </w:r>
      <w:r>
        <w:rPr/>
        <w:t>(To</w:t>
      </w:r>
      <w:r>
        <w:rPr>
          <w:spacing w:val="18"/>
        </w:rPr>
        <w:t> </w:t>
      </w:r>
      <w:r>
        <w:rPr/>
        <w:t>Empower)</w:t>
      </w:r>
      <w:r>
        <w:rPr>
          <w:spacing w:val="22"/>
        </w:rPr>
        <w:t> </w:t>
      </w:r>
      <w:r>
        <w:rPr/>
        <w:t>เปนระด</w:t>
      </w:r>
      <w:r>
        <w:rPr>
          <w:spacing w:val="27"/>
        </w:rPr>
        <w:t>  </w:t>
      </w:r>
      <w:r>
        <w:rPr/>
        <w:t>ท่ีเปดโอกาสใหประชาชนมีบทบาทเต็มในการตัดสินใจ</w:t>
      </w:r>
      <w:r>
        <w:rPr>
          <w:spacing w:val="20"/>
        </w:rPr>
        <w:t> </w:t>
      </w:r>
      <w:r>
        <w:rPr>
          <w:spacing w:val="-2"/>
        </w:rPr>
        <w:t>การบริหารงาน</w:t>
      </w:r>
    </w:p>
    <w:p>
      <w:pPr>
        <w:pStyle w:val="BodyText"/>
        <w:spacing w:line="242" w:lineRule="auto" w:before="4"/>
        <w:ind w:left="192" w:right="442"/>
      </w:pPr>
      <w:r>
        <w:rPr/>
        <w:t>และการดำเนินกิจกรรมใดๆ เพื่อเขามาทดแทนการดำเนินงานของหนวยงานภาครัฐดำเนินการหรือปฏิบัติงานอยางใดอยาง</w:t>
      </w:r>
      <w:r>
        <w:rPr>
          <w:spacing w:val="80"/>
          <w:w w:val="150"/>
        </w:rPr>
        <w:t> </w:t>
      </w:r>
      <w:r>
        <w:rPr>
          <w:spacing w:val="-4"/>
        </w:rPr>
        <w:t>หนึ่ง</w:t>
      </w:r>
    </w:p>
    <w:p>
      <w:pPr>
        <w:pStyle w:val="BodyText"/>
        <w:spacing w:line="294" w:lineRule="exact"/>
        <w:ind w:left="868"/>
      </w:pPr>
      <w:r>
        <w:rPr>
          <w:spacing w:val="-2"/>
        </w:rPr>
        <w:t>ระดับการมีสวนรวมของประชาชนในระดับสูงสุดนีเ้</w:t>
      </w:r>
      <w:r>
        <w:rPr>
          <w:spacing w:val="-13"/>
        </w:rPr>
        <w:t> </w:t>
      </w:r>
      <w:r>
        <w:rPr>
          <w:spacing w:val="-2"/>
        </w:rPr>
        <w:t>นนใหประชาชนเปนเจา</w:t>
      </w:r>
      <w:r>
        <w:rPr>
          <w:spacing w:val="1"/>
        </w:rPr>
        <w:t> </w:t>
      </w:r>
      <w:r>
        <w:rPr>
          <w:spacing w:val="-2"/>
        </w:rPr>
        <w:t>ของดำเนนภารกจิ</w:t>
      </w:r>
      <w:r>
        <w:rPr>
          <w:spacing w:val="15"/>
        </w:rPr>
        <w:t> </w:t>
      </w:r>
      <w:r>
        <w:rPr>
          <w:spacing w:val="-2"/>
        </w:rPr>
        <w:t>และ</w:t>
      </w:r>
      <w:r>
        <w:rPr>
          <w:spacing w:val="-6"/>
        </w:rPr>
        <w:t> </w:t>
      </w:r>
      <w:r>
        <w:rPr>
          <w:spacing w:val="-2"/>
        </w:rPr>
        <w:t>ภาครฐั</w:t>
      </w:r>
      <w:r>
        <w:rPr>
          <w:spacing w:val="8"/>
        </w:rPr>
        <w:t> </w:t>
      </w:r>
      <w:r>
        <w:rPr>
          <w:spacing w:val="-2"/>
        </w:rPr>
        <w:t>มีหนาที่ใน</w:t>
      </w:r>
    </w:p>
    <w:p>
      <w:pPr>
        <w:pStyle w:val="BodyText"/>
        <w:spacing w:line="242" w:lineRule="auto" w:before="4"/>
        <w:ind w:left="192" w:right="91"/>
      </w:pPr>
      <w:r>
        <w:rPr/>
        <w:t>การสงเสริมสนับสนุนเทานั้น โดยโครงการจะมีการอบรมเชิงปฏิบัติการเพื่อทบทวนความรู สรุปบทเรียนนำปญหาอุปสรรคที่</w:t>
      </w:r>
      <w:r>
        <w:rPr>
          <w:spacing w:val="80"/>
        </w:rPr>
        <w:t> </w:t>
      </w:r>
      <w:r>
        <w:rPr/>
        <w:t>ผานมาและทำการแกไข</w:t>
      </w:r>
      <w:r>
        <w:rPr>
          <w:spacing w:val="54"/>
        </w:rPr>
        <w:t> </w:t>
      </w:r>
      <w:r>
        <w:rPr/>
        <w:t>มีการพัฒนาชางชุมชนในการติดตั้ง</w:t>
      </w:r>
      <w:r>
        <w:rPr>
          <w:spacing w:val="56"/>
        </w:rPr>
        <w:t> </w:t>
      </w:r>
      <w:r>
        <w:rPr/>
        <w:t>ซอมบำรุงระบบโซลารโฮม</w:t>
      </w:r>
      <w:r>
        <w:rPr>
          <w:spacing w:val="64"/>
        </w:rPr>
        <w:t> </w:t>
      </w:r>
      <w:r>
        <w:rPr>
          <w:spacing w:val="-2"/>
        </w:rPr>
        <w:t>การอบรมคณะกรรมการในการออก</w:t>
      </w:r>
    </w:p>
    <w:p>
      <w:pPr>
        <w:spacing w:after="0" w:line="242" w:lineRule="auto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1"/>
        <w:ind w:left="192"/>
      </w:pPr>
      <w:r>
        <w:rPr/>
        <w:t>รหัสเติมเงิน</w:t>
      </w:r>
      <w:r>
        <w:rPr>
          <w:spacing w:val="12"/>
        </w:rPr>
        <w:t> </w:t>
      </w:r>
      <w:r>
        <w:rPr/>
        <w:t>การจัดทำบัญชีรายรับรายจาย</w:t>
      </w:r>
      <w:r>
        <w:rPr>
          <w:spacing w:val="17"/>
        </w:rPr>
        <w:t> </w:t>
      </w:r>
      <w:r>
        <w:rPr>
          <w:spacing w:val="-2"/>
        </w:rPr>
        <w:t>โดยกลุมสามารถนำผลกำไรมาขยายผลเปดร</w:t>
      </w:r>
    </w:p>
    <w:p>
      <w:pPr>
        <w:pStyle w:val="BodyText"/>
        <w:spacing w:before="1"/>
        <w:ind w:left="70"/>
      </w:pPr>
      <w:r>
        <w:rPr/>
        <w:br w:type="column"/>
      </w:r>
      <w:r>
        <w:rPr>
          <w:spacing w:val="-2"/>
        </w:rPr>
        <w:t>สมาชิกใหมได</w:t>
      </w:r>
    </w:p>
    <w:p>
      <w:pPr>
        <w:pStyle w:val="BodyText"/>
        <w:spacing w:before="1"/>
        <w:ind w:left="63"/>
      </w:pPr>
      <w:r>
        <w:rPr/>
        <w:br w:type="column"/>
      </w:r>
      <w:r>
        <w:rPr>
          <w:spacing w:val="-2"/>
        </w:rPr>
        <w:t>วยตนเองทั้งหมด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6137" w:space="40"/>
            <w:col w:w="1022" w:space="39"/>
            <w:col w:w="1702"/>
          </w:cols>
        </w:sectPr>
      </w:pPr>
    </w:p>
    <w:p>
      <w:pPr>
        <w:pStyle w:val="BodyText"/>
        <w:spacing w:before="4"/>
        <w:ind w:left="868"/>
      </w:pPr>
      <w:r>
        <w:rPr/>
        <w:t>ชุมชนจะเกิดการสะสมประสบการณ</w:t>
      </w:r>
      <w:r>
        <w:rPr>
          <w:spacing w:val="45"/>
        </w:rPr>
        <w:t> </w:t>
      </w:r>
      <w:r>
        <w:rPr/>
        <w:t>มีการพัฒนาศ</w:t>
      </w:r>
      <w:r>
        <w:rPr>
          <w:spacing w:val="31"/>
        </w:rPr>
        <w:t> </w:t>
      </w:r>
      <w:r>
        <w:rPr/>
        <w:t>ยภาพ</w:t>
      </w:r>
      <w:r>
        <w:rPr>
          <w:spacing w:val="44"/>
        </w:rPr>
        <w:t> </w:t>
      </w:r>
      <w:r>
        <w:rPr/>
        <w:t>สามารถยกกระดับจากการเรยี</w:t>
      </w:r>
      <w:r>
        <w:rPr>
          <w:spacing w:val="28"/>
        </w:rPr>
        <w:t> </w:t>
      </w:r>
      <w:r>
        <w:rPr>
          <w:spacing w:val="-2"/>
        </w:rPr>
        <w:t>นรูของตัวบุคคลจากการ</w:t>
      </w:r>
    </w:p>
    <w:p>
      <w:pPr>
        <w:pStyle w:val="BodyText"/>
        <w:spacing w:line="242" w:lineRule="auto" w:before="4"/>
        <w:ind w:left="192" w:right="91"/>
      </w:pPr>
      <w:r>
        <w:rPr/>
        <w:t>ปฏิบัติ</w:t>
      </w:r>
      <w:r>
        <w:rPr>
          <w:spacing w:val="80"/>
        </w:rPr>
        <w:t> </w:t>
      </w:r>
      <w:r>
        <w:rPr/>
        <w:t>เกิดเปนการเรียนรูแบบกลุม</w:t>
      </w:r>
      <w:r>
        <w:rPr>
          <w:spacing w:val="80"/>
        </w:rPr>
        <w:t> </w:t>
      </w:r>
      <w:r>
        <w:rPr/>
        <w:t>สูบานเกาะบุโหลนเลชุมชนแหงการเรียนรูเพื่อจัดการกิจการพลังงานสะอาดดว ยตนเอง </w:t>
      </w:r>
      <w:r>
        <w:rPr>
          <w:spacing w:val="-2"/>
        </w:rPr>
        <w:t>อยางยั่งยืนในที่สุด</w:t>
      </w:r>
    </w:p>
    <w:p>
      <w:pPr>
        <w:pStyle w:val="Heading1"/>
        <w:tabs>
          <w:tab w:pos="592" w:val="left" w:leader="none"/>
        </w:tabs>
        <w:spacing w:before="29"/>
        <w:ind w:left="192"/>
      </w:pPr>
      <w:bookmarkStart w:name="_TOC_250004" w:id="1"/>
      <w:r>
        <w:rPr>
          <w:spacing w:val="-5"/>
        </w:rPr>
        <w:t>1.</w:t>
      </w:r>
      <w:r>
        <w:rPr/>
        <w:tab/>
        <w:t>ความคิดริเริ่ม</w:t>
      </w:r>
      <w:r>
        <w:rPr>
          <w:spacing w:val="-7"/>
        </w:rPr>
        <w:t> </w:t>
      </w:r>
      <w:bookmarkEnd w:id="1"/>
      <w:r>
        <w:rPr>
          <w:spacing w:val="-2"/>
        </w:rPr>
        <w:t>(Originality)</w:t>
      </w:r>
    </w:p>
    <w:p>
      <w:pPr>
        <w:pStyle w:val="BodyText"/>
        <w:spacing w:before="9"/>
        <w:rPr>
          <w:b/>
          <w:sz w:val="7"/>
        </w:rPr>
      </w:pPr>
      <w:r>
        <w:rPr/>
        <w:pict>
          <v:shape style="position:absolute;margin-left:93.840004pt;margin-top:5.805pt;width:423.8pt;height:134.25pt;mso-position-horizontal-relative:page;mso-position-vertical-relative:paragraph;z-index:-15727104;mso-wrap-distance-left:0;mso-wrap-distance-right:0" type="#_x0000_t202" id="docshape25" filled="false" stroked="true" strokeweight=".360031pt" strokecolor="#000000">
            <v:textbox inset="0,0,0,0">
              <w:txbxContent>
                <w:p>
                  <w:pPr>
                    <w:spacing w:before="5"/>
                    <w:ind w:left="773" w:right="0" w:firstLine="0"/>
                    <w:jc w:val="lef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แนวคิดการออกแบบโครงการ</w:t>
                  </w:r>
                </w:p>
                <w:p>
                  <w:pPr>
                    <w:pStyle w:val="BodyText"/>
                    <w:spacing w:line="242" w:lineRule="auto" w:before="1"/>
                    <w:ind w:left="154" w:right="98"/>
                    <w:jc w:val="both"/>
                  </w:pPr>
                  <w:r>
                    <w:rPr/>
                    <w:t>แนวคิดการพัฒนาไฟฟาจากโซลาเซลเพื่อทดแทนการใชน้ำมันบนเกาะ โดยพัฒนาศักยภาพชุมชนใหส ามารถเปนเจาของ กิจการโครงการผลิตลิตไฟฟาในรูปแบบโซลาโฮม DC 12 V แบบครบวงจร ใหมีความสามารถในการเขาถุงอุปกรณที่มี คุณภาพ การสรางชางชุมชนในการติดตั้ง การซอมบำรุง การจัดเก็บรายได โดยเหตุผลที่โครงการไฟฟาพลังงานทดแทน บานเกาะบูโหลนเล จ.สตูล เลือกสงเสริมระบบโซลาโฮมไฟฟากระแสตรง DC 12 V</w:t>
                  </w:r>
                </w:p>
                <w:p>
                  <w:pPr>
                    <w:pStyle w:val="BodyText"/>
                    <w:spacing w:line="242" w:lineRule="auto" w:before="3"/>
                    <w:ind w:left="154" w:right="101" w:firstLine="619"/>
                    <w:jc w:val="both"/>
                  </w:pPr>
                  <w:r>
                    <w:rPr/>
                    <w:t>สำหรับการใชระบบกระแสตรง (DC)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นั้น เปนแนวทางท่นี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ำไปสูคาใชจายที่นอยที่สุด หากถามวาทำไมถึงใชระบบ DC ก็เพราะวาเครื่องใชไฟฟาสวนมากใชไฟฟากระแสตรง (DC) เชน ทีวี พัดลม หลอดไฟ โทรศัพทมือถือ คอมพิวเตอร พกพา เปนตน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ไฟฟาที่ระบบโซลาเซลลผลิตขึ้นจะอยูในรูปแบบ DC และจะมีการกักเก็บในรูปแบบ DC ในแบตเตอรี่ เชนเดียวกัน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หากตองการใชไฟฟาในระบบกระแสสลับ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(AC)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ไฟฟา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DC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นี้จะตองถูกแปลงเปน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AC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เพื่อสงเขาระบบสาย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7"/>
        </w:rPr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line="242" w:lineRule="auto" w:before="93"/>
        <w:ind w:left="355"/>
      </w:pPr>
      <w:r>
        <w:rPr/>
        <w:t>จำหนายสายสง และเมื่อสงไฟฟาไปถึงผูใช ในที่สุดแลว เครื่องใชไฟฟาหลาย ๆ ตัวจะแปลงไฟฟา AC นี้กล ครั้งหนึ่ง ซ่งึ จะเห็นไดวาในกระบวนการทั้งหมดนี้นำไปสูความสูญเสียหลายสวน</w:t>
      </w:r>
    </w:p>
    <w:p>
      <w:pPr>
        <w:pStyle w:val="BodyText"/>
        <w:spacing w:before="93"/>
        <w:ind w:left="72"/>
      </w:pPr>
      <w:r>
        <w:rPr/>
        <w:br w:type="column"/>
      </w:r>
      <w:r>
        <w:rPr/>
        <w:t>มาเปน</w:t>
      </w:r>
      <w:r>
        <w:rPr>
          <w:spacing w:val="1"/>
        </w:rPr>
        <w:t> </w:t>
      </w:r>
      <w:r>
        <w:rPr/>
        <w:t>DC</w:t>
      </w:r>
      <w:r>
        <w:rPr>
          <w:spacing w:val="2"/>
        </w:rPr>
        <w:t> </w:t>
      </w:r>
      <w:r>
        <w:rPr>
          <w:spacing w:val="-5"/>
        </w:rPr>
        <w:t>อีก</w:t>
      </w:r>
    </w:p>
    <w:p>
      <w:pPr>
        <w:spacing w:after="0"/>
        <w:sectPr>
          <w:pgSz w:w="12240" w:h="15840"/>
          <w:pgMar w:header="731" w:footer="924" w:top="1380" w:bottom="1180" w:left="1680" w:right="1620"/>
          <w:cols w:num="2" w:equalWidth="0">
            <w:col w:w="7449" w:space="40"/>
            <w:col w:w="1451"/>
          </w:cols>
        </w:sectPr>
      </w:pPr>
    </w:p>
    <w:p>
      <w:pPr>
        <w:pStyle w:val="BodyText"/>
        <w:spacing w:line="242" w:lineRule="auto" w:before="2"/>
        <w:ind w:left="355" w:right="370" w:firstLine="619"/>
        <w:jc w:val="both"/>
      </w:pPr>
      <w:r>
        <w:rPr/>
        <w:pict>
          <v:group style="position:absolute;margin-left:93.599998pt;margin-top:73.680pt;width:424.2pt;height:639.85pt;mso-position-horizontal-relative:page;mso-position-vertical-relative:page;z-index:-16975872" id="docshapegroup26" coordorigin="1872,1474" coordsize="8484,12797">
            <v:shape style="position:absolute;left:1872;top:1473;width:8484;height:12797" id="docshape27" coordorigin="1872,1474" coordsize="8484,12797" path="m10356,1474l10349,1474,10349,1483,10349,14261,1882,14261,1882,1483,10349,1483,10349,1474,1872,1474,1872,1483,1872,14261,1872,14270,1882,14270,10349,14270,10356,14270,10356,14261,10356,1483,10356,1474xe" filled="true" fillcolor="#000000" stroked="false">
              <v:path arrowok="t"/>
              <v:fill type="solid"/>
            </v:shape>
            <v:shape style="position:absolute;left:1922;top:10349;width:4023;height:3269" type="#_x0000_t75" id="docshape28" stroked="false">
              <v:imagedata r:id="rId20" o:title=""/>
            </v:shape>
            <v:shape style="position:absolute;left:1915;top:6763;width:3740;height:3785" type="#_x0000_t75" id="docshape29" stroked="false">
              <v:imagedata r:id="rId21" o:title=""/>
            </v:shape>
            <v:shape style="position:absolute;left:5940;top:7860;width:4318;height:5501" type="#_x0000_t75" id="docshape30" stroked="false">
              <v:imagedata r:id="rId22" o:title=""/>
            </v:shape>
            <w10:wrap type="none"/>
          </v:group>
        </w:pict>
      </w:r>
      <w:r>
        <w:rPr/>
        <w:t>สำหรับในพื้นที่เขตเมือง ระบบและอุปกรณเครื่องใชจำนวนมากทำงานภายใตระบบ AC ดังนั้น ระบบ AC จึงถือ เปนทางเลือกที่ดีกวา อยางไรก็ตาม ในพื้นที่หางไกลซ่งึ ตองการเพียงแคเครื่องทำน้ำอุน หรือตูเย็น ระบบกระแสตรง นั้นจะ เปนทางเลือกที่มีคาใชจายที่ต่ำที่สุด</w:t>
      </w:r>
      <w:r>
        <w:rPr>
          <w:spacing w:val="9"/>
        </w:rPr>
        <w:t> </w:t>
      </w:r>
      <w:r>
        <w:rPr/>
        <w:t>(คาใชจายสำหรับระบบ</w:t>
      </w:r>
      <w:r>
        <w:rPr>
          <w:spacing w:val="5"/>
        </w:rPr>
        <w:t> </w:t>
      </w:r>
      <w:r>
        <w:rPr/>
        <w:t>AC</w:t>
      </w:r>
      <w:r>
        <w:rPr>
          <w:spacing w:val="5"/>
        </w:rPr>
        <w:t> </w:t>
      </w:r>
      <w:r>
        <w:rPr/>
        <w:t>อาจสูงกวาเกือบ</w:t>
      </w:r>
      <w:r>
        <w:rPr>
          <w:spacing w:val="6"/>
        </w:rPr>
        <w:t> </w:t>
      </w:r>
      <w:r>
        <w:rPr/>
        <w:t>4</w:t>
      </w:r>
      <w:r>
        <w:rPr>
          <w:spacing w:val="7"/>
        </w:rPr>
        <w:t> </w:t>
      </w:r>
      <w:r>
        <w:rPr/>
        <w:t>เทา)</w:t>
      </w:r>
      <w:r>
        <w:rPr>
          <w:spacing w:val="69"/>
        </w:rPr>
        <w:t> </w:t>
      </w:r>
      <w:r>
        <w:rPr/>
        <w:t>ดังนั้น</w:t>
      </w:r>
      <w:r>
        <w:rPr>
          <w:spacing w:val="6"/>
        </w:rPr>
        <w:t> </w:t>
      </w:r>
      <w:r>
        <w:rPr/>
        <w:t>DC</w:t>
      </w:r>
      <w:r>
        <w:rPr>
          <w:spacing w:val="5"/>
        </w:rPr>
        <w:t> </w:t>
      </w:r>
      <w:r>
        <w:rPr>
          <w:spacing w:val="-2"/>
        </w:rPr>
        <w:t>เปนทางเลือกที่ดีกวา</w:t>
      </w:r>
    </w:p>
    <w:p>
      <w:pPr>
        <w:pStyle w:val="BodyText"/>
        <w:spacing w:before="2"/>
        <w:ind w:left="355"/>
      </w:pPr>
      <w:r>
        <w:rPr/>
        <w:t>สำหร</w:t>
      </w:r>
      <w:r>
        <w:rPr>
          <w:spacing w:val="31"/>
        </w:rPr>
        <w:t> </w:t>
      </w:r>
      <w:r>
        <w:rPr>
          <w:spacing w:val="-57"/>
        </w:rPr>
        <w:t>พน้ื</w:t>
      </w:r>
      <w:r>
        <w:rPr>
          <w:spacing w:val="43"/>
        </w:rPr>
        <w:t> </w:t>
      </w:r>
      <w:r>
        <w:rPr/>
        <w:t>ทท่ี่ี</w:t>
      </w:r>
      <w:r>
        <w:rPr>
          <w:spacing w:val="37"/>
        </w:rPr>
        <w:t> </w:t>
      </w:r>
      <w:r>
        <w:rPr/>
        <w:t>ยังไมมีไฟฟา</w:t>
      </w:r>
      <w:r>
        <w:rPr>
          <w:spacing w:val="13"/>
        </w:rPr>
        <w:t> </w:t>
      </w:r>
      <w:r>
        <w:rPr>
          <w:spacing w:val="-5"/>
        </w:rPr>
        <w:t>ใช</w:t>
      </w:r>
    </w:p>
    <w:p>
      <w:pPr>
        <w:pStyle w:val="BodyText"/>
        <w:spacing w:line="242" w:lineRule="auto" w:before="4"/>
        <w:ind w:left="355" w:right="368"/>
        <w:jc w:val="both"/>
      </w:pPr>
      <w:r>
        <w:rPr/>
        <w:t>ประเทศไทยเคยมีโครงการของภาครัฐเมื่อประมาณ 15 ปท่ีแลว (ประมาณป พ.ศ. 2546) ซึ่งมีจุดมุงหมายในการทำใหผูคน ในพื้นที่หางไกลไดมีไฟฟาใช อยางไรก็ตาม โครงการนี้ไมประสบความสำเร็จเทาไหรนัก เนื่องจากภาครัฐพยายามที่จะนำ ไฟฟาในระบบ AC ไปใหผูคนที่ไมมีไฟฟาใช</w:t>
      </w:r>
      <w:r>
        <w:rPr>
          <w:spacing w:val="-3"/>
        </w:rPr>
        <w:t> </w:t>
      </w:r>
      <w:r>
        <w:rPr/>
        <w:t>ผูคนเหลานั้นมีความคาดหวังที่สูงกับตวั</w:t>
      </w:r>
      <w:r>
        <w:rPr>
          <w:spacing w:val="32"/>
        </w:rPr>
        <w:t> </w:t>
      </w:r>
      <w:r>
        <w:rPr/>
        <w:t>ระบบที่ลงไปติดตั้ง</w:t>
      </w:r>
      <w:r>
        <w:rPr>
          <w:spacing w:val="-3"/>
        </w:rPr>
        <w:t> </w:t>
      </w:r>
      <w:r>
        <w:rPr/>
        <w:t>โดยเขาใจผิดวาเม่ือ มีระบบไฟฟา AC แลวก็สามารถใชอุปกรณไฟฟาไดทุกอยาง</w:t>
      </w:r>
      <w:r>
        <w:rPr>
          <w:spacing w:val="40"/>
        </w:rPr>
        <w:t> </w:t>
      </w:r>
      <w:r>
        <w:rPr/>
        <w:t>เชน หมอหุงขาว (ซึ่งระบบที่ลงไปติดตั้งไมมีกำลังเพียงพอ) ดังนั้น โครงการนี้จึงไมประสบความสำเร็จ และสงผลใหระบบโซลาโฮมกระแสตรงในประเทศไทยไมไดรับการสงเสริมและ </w:t>
      </w:r>
      <w:r>
        <w:rPr>
          <w:spacing w:val="-2"/>
        </w:rPr>
        <w:t>พูดถึงเทาที่ควร</w:t>
      </w:r>
    </w:p>
    <w:p>
      <w:pPr>
        <w:pStyle w:val="BodyText"/>
        <w:spacing w:before="5"/>
        <w:ind w:left="974"/>
        <w:jc w:val="both"/>
      </w:pPr>
      <w:r>
        <w:rPr/>
        <w:t>สำหรับโครงการไฟฟาพลังงานทดแทนบานเกาะบูโหลนเล</w:t>
      </w:r>
      <w:r>
        <w:rPr>
          <w:spacing w:val="28"/>
        </w:rPr>
        <w:t>  </w:t>
      </w:r>
      <w:r>
        <w:rPr/>
        <w:t>เอง</w:t>
      </w:r>
      <w:r>
        <w:rPr>
          <w:spacing w:val="52"/>
          <w:w w:val="150"/>
        </w:rPr>
        <w:t> </w:t>
      </w:r>
      <w:r>
        <w:rPr>
          <w:spacing w:val="-2"/>
        </w:rPr>
        <w:t>ไดใชแนวความคิดและกระบวนการดำเนินงาน</w:t>
      </w:r>
    </w:p>
    <w:p>
      <w:pPr>
        <w:pStyle w:val="BodyText"/>
        <w:spacing w:before="1"/>
        <w:ind w:left="355"/>
      </w:pPr>
      <w:r>
        <w:rPr/>
        <w:t>ผานเครือขายความรวมมือทุกภาคสวนไดถอดบทเรียนจนไดขอสรุปดังกลาว</w:t>
      </w:r>
      <w:r>
        <w:rPr>
          <w:spacing w:val="31"/>
        </w:rPr>
        <w:t> </w:t>
      </w:r>
      <w:r>
        <w:rPr/>
        <w:t>โดยไดมองวาผูคนในพื</w:t>
      </w:r>
      <w:r>
        <w:rPr>
          <w:spacing w:val="63"/>
          <w:w w:val="150"/>
        </w:rPr>
        <w:t> </w:t>
      </w:r>
      <w:r>
        <w:rPr>
          <w:spacing w:val="-2"/>
        </w:rPr>
        <w:t>ที่หางไกลก็มีกำลังซ้ือ</w:t>
      </w:r>
    </w:p>
    <w:p>
      <w:pPr>
        <w:pStyle w:val="BodyText"/>
        <w:spacing w:before="4"/>
        <w:ind w:left="355"/>
      </w:pPr>
      <w:r>
        <w:rPr>
          <w:spacing w:val="-6"/>
        </w:rPr>
        <w:t>ในระดับหนึ่งสำหรับระบบหรออุปกรณซ</w:t>
      </w:r>
      <w:r>
        <w:rPr>
          <w:spacing w:val="19"/>
        </w:rPr>
        <w:t> </w:t>
      </w:r>
      <w:r>
        <w:rPr>
          <w:spacing w:val="-6"/>
        </w:rPr>
        <w:t>ึ่งมีราคาไมส</w:t>
      </w:r>
      <w:r>
        <w:rPr>
          <w:spacing w:val="27"/>
        </w:rPr>
        <w:t> </w:t>
      </w:r>
      <w:r>
        <w:rPr>
          <w:spacing w:val="-6"/>
        </w:rPr>
        <w:t>ูงจนเกนิ</w:t>
      </w:r>
      <w:r>
        <w:rPr>
          <w:spacing w:val="38"/>
        </w:rPr>
        <w:t> </w:t>
      </w:r>
      <w:r>
        <w:rPr>
          <w:spacing w:val="-6"/>
        </w:rPr>
        <w:t>ไป</w:t>
      </w:r>
      <w:r>
        <w:rPr>
          <w:spacing w:val="-9"/>
        </w:rPr>
        <w:t> </w:t>
      </w:r>
      <w:r>
        <w:rPr>
          <w:spacing w:val="-6"/>
        </w:rPr>
        <w:t>ซึ่งแนวทางนี้จะทำใหเกดิ</w:t>
      </w:r>
      <w:r>
        <w:rPr>
          <w:spacing w:val="35"/>
        </w:rPr>
        <w:t> </w:t>
      </w:r>
      <w:r>
        <w:rPr>
          <w:spacing w:val="-6"/>
        </w:rPr>
        <w:t>ความยั่งยนื</w:t>
      </w:r>
      <w:r>
        <w:rPr>
          <w:spacing w:val="38"/>
        </w:rPr>
        <w:t> </w:t>
      </w:r>
      <w:r>
        <w:rPr>
          <w:spacing w:val="-6"/>
        </w:rPr>
        <w:t>มากกวา</w:t>
      </w:r>
      <w:r>
        <w:rPr>
          <w:spacing w:val="63"/>
        </w:rPr>
        <w:t> </w:t>
      </w:r>
      <w:r>
        <w:rPr>
          <w:spacing w:val="-6"/>
        </w:rPr>
        <w:t>และสามารถ</w:t>
      </w:r>
    </w:p>
    <w:p>
      <w:pPr>
        <w:pStyle w:val="BodyText"/>
        <w:spacing w:line="242" w:lineRule="auto" w:before="4"/>
        <w:ind w:left="355"/>
      </w:pPr>
      <w:r>
        <w:rPr/>
        <w:t>แกปญหาการเชื่อมโยงที่หายไป</w:t>
      </w:r>
      <w:r>
        <w:rPr>
          <w:spacing w:val="38"/>
        </w:rPr>
        <w:t> </w:t>
      </w:r>
      <w:r>
        <w:rPr/>
        <w:t>(Missing</w:t>
      </w:r>
      <w:r>
        <w:rPr>
          <w:spacing w:val="29"/>
        </w:rPr>
        <w:t> </w:t>
      </w:r>
      <w:r>
        <w:rPr/>
        <w:t>Link)ดวยการสรางศักยภาพชุมชนใหมีความรูทักษะในการจัดการเทคโนโลยี</w:t>
      </w:r>
      <w:r>
        <w:rPr>
          <w:spacing w:val="80"/>
        </w:rPr>
        <w:t> </w:t>
      </w:r>
      <w:r>
        <w:rPr>
          <w:spacing w:val="-2"/>
        </w:rPr>
        <w:t>อยางครบวงจร</w:t>
      </w:r>
    </w:p>
    <w:p>
      <w:pPr>
        <w:spacing w:line="151" w:lineRule="exact" w:before="0"/>
        <w:ind w:left="352" w:right="0" w:firstLine="0"/>
        <w:jc w:val="left"/>
        <w:rPr>
          <w:rFonts w:ascii="Cambria" w:hAnsi="Cambria"/>
          <w:i/>
          <w:sz w:val="13"/>
        </w:rPr>
      </w:pPr>
      <w:r>
        <w:rPr>
          <w:rFonts w:ascii="Cambria" w:hAnsi="Cambria"/>
          <w:i/>
          <w:sz w:val="13"/>
        </w:rPr>
        <w:t>Author’s illustration,</w:t>
      </w:r>
      <w:r>
        <w:rPr>
          <w:rFonts w:ascii="Cambria" w:hAnsi="Cambria"/>
          <w:i/>
          <w:spacing w:val="2"/>
          <w:sz w:val="13"/>
        </w:rPr>
        <w:t> </w:t>
      </w:r>
      <w:r>
        <w:rPr>
          <w:rFonts w:ascii="Cambria" w:hAnsi="Cambria"/>
          <w:i/>
          <w:sz w:val="13"/>
        </w:rPr>
        <w:t>missing</w:t>
      </w:r>
      <w:r>
        <w:rPr>
          <w:rFonts w:ascii="Cambria" w:hAnsi="Cambria"/>
          <w:i/>
          <w:spacing w:val="-2"/>
          <w:sz w:val="13"/>
        </w:rPr>
        <w:t> </w:t>
      </w:r>
      <w:r>
        <w:rPr>
          <w:rFonts w:ascii="Cambria" w:hAnsi="Cambria"/>
          <w:i/>
          <w:sz w:val="13"/>
        </w:rPr>
        <w:t>linkages</w:t>
      </w:r>
      <w:r>
        <w:rPr>
          <w:rFonts w:ascii="Cambria" w:hAnsi="Cambria"/>
          <w:i/>
          <w:spacing w:val="1"/>
          <w:sz w:val="13"/>
        </w:rPr>
        <w:t> </w:t>
      </w:r>
      <w:r>
        <w:rPr>
          <w:rFonts w:ascii="Cambria" w:hAnsi="Cambria"/>
          <w:i/>
          <w:sz w:val="13"/>
        </w:rPr>
        <w:t>inspired</w:t>
      </w:r>
      <w:r>
        <w:rPr>
          <w:rFonts w:ascii="Cambria" w:hAnsi="Cambria"/>
          <w:i/>
          <w:spacing w:val="1"/>
          <w:sz w:val="13"/>
        </w:rPr>
        <w:t> </w:t>
      </w:r>
      <w:r>
        <w:rPr>
          <w:rFonts w:ascii="Cambria" w:hAnsi="Cambria"/>
          <w:i/>
          <w:sz w:val="13"/>
        </w:rPr>
        <w:t>by “Towards</w:t>
      </w:r>
      <w:r>
        <w:rPr>
          <w:rFonts w:ascii="Cambria" w:hAnsi="Cambria"/>
          <w:i/>
          <w:spacing w:val="1"/>
          <w:sz w:val="13"/>
        </w:rPr>
        <w:t> </w:t>
      </w:r>
      <w:r>
        <w:rPr>
          <w:rFonts w:ascii="Cambria" w:hAnsi="Cambria"/>
          <w:i/>
          <w:sz w:val="13"/>
        </w:rPr>
        <w:t>Sustainability</w:t>
      </w:r>
      <w:r>
        <w:rPr>
          <w:rFonts w:ascii="Cambria" w:hAnsi="Cambria"/>
          <w:i/>
          <w:spacing w:val="3"/>
          <w:sz w:val="13"/>
        </w:rPr>
        <w:t> </w:t>
      </w:r>
      <w:r>
        <w:rPr>
          <w:rFonts w:ascii="Cambria" w:hAnsi="Cambria"/>
          <w:i/>
          <w:sz w:val="13"/>
        </w:rPr>
        <w:t>for</w:t>
      </w:r>
      <w:r>
        <w:rPr>
          <w:rFonts w:ascii="Cambria" w:hAnsi="Cambria"/>
          <w:i/>
          <w:spacing w:val="3"/>
          <w:sz w:val="13"/>
        </w:rPr>
        <w:t> </w:t>
      </w:r>
      <w:r>
        <w:rPr>
          <w:rFonts w:ascii="Cambria" w:hAnsi="Cambria"/>
          <w:i/>
          <w:sz w:val="13"/>
        </w:rPr>
        <w:t>Thailand's Solar</w:t>
      </w:r>
      <w:r>
        <w:rPr>
          <w:rFonts w:ascii="Cambria" w:hAnsi="Cambria"/>
          <w:i/>
          <w:spacing w:val="3"/>
          <w:sz w:val="13"/>
        </w:rPr>
        <w:t> </w:t>
      </w:r>
      <w:r>
        <w:rPr>
          <w:rFonts w:ascii="Cambria" w:hAnsi="Cambria"/>
          <w:i/>
          <w:sz w:val="13"/>
        </w:rPr>
        <w:t>Home</w:t>
      </w:r>
      <w:r>
        <w:rPr>
          <w:rFonts w:ascii="Cambria" w:hAnsi="Cambria"/>
          <w:i/>
          <w:spacing w:val="3"/>
          <w:sz w:val="13"/>
        </w:rPr>
        <w:t> </w:t>
      </w:r>
      <w:r>
        <w:rPr>
          <w:rFonts w:ascii="Cambria" w:hAnsi="Cambria"/>
          <w:i/>
          <w:sz w:val="13"/>
        </w:rPr>
        <w:t>Systems”,</w:t>
      </w:r>
      <w:r>
        <w:rPr>
          <w:rFonts w:ascii="Cambria" w:hAnsi="Cambria"/>
          <w:i/>
          <w:spacing w:val="2"/>
          <w:sz w:val="13"/>
        </w:rPr>
        <w:t> </w:t>
      </w:r>
      <w:r>
        <w:rPr>
          <w:rFonts w:ascii="Cambria" w:hAnsi="Cambria"/>
          <w:i/>
          <w:sz w:val="13"/>
        </w:rPr>
        <w:t>Chris</w:t>
      </w:r>
      <w:r>
        <w:rPr>
          <w:rFonts w:ascii="Cambria" w:hAnsi="Cambria"/>
          <w:i/>
          <w:spacing w:val="-2"/>
          <w:sz w:val="13"/>
        </w:rPr>
        <w:t> </w:t>
      </w:r>
      <w:r>
        <w:rPr>
          <w:rFonts w:ascii="Cambria" w:hAnsi="Cambria"/>
          <w:i/>
          <w:sz w:val="13"/>
        </w:rPr>
        <w:t>Greacen,</w:t>
      </w:r>
      <w:r>
        <w:rPr>
          <w:rFonts w:ascii="Cambria" w:hAnsi="Cambria"/>
          <w:i/>
          <w:spacing w:val="-1"/>
          <w:sz w:val="13"/>
        </w:rPr>
        <w:t> </w:t>
      </w:r>
      <w:r>
        <w:rPr>
          <w:rFonts w:ascii="Cambria" w:hAnsi="Cambria"/>
          <w:i/>
          <w:spacing w:val="-4"/>
          <w:sz w:val="13"/>
        </w:rPr>
        <w:t>2006</w:t>
      </w:r>
    </w:p>
    <w:p>
      <w:pPr>
        <w:spacing w:after="0" w:line="151" w:lineRule="exact"/>
        <w:jc w:val="left"/>
        <w:rPr>
          <w:rFonts w:ascii="Cambria" w:hAnsi="Cambria"/>
          <w:sz w:val="13"/>
        </w:rPr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3"/>
        <w:rPr>
          <w:rFonts w:ascii="Cambria"/>
          <w:i/>
          <w:sz w:val="20"/>
        </w:rPr>
      </w:pPr>
    </w:p>
    <w:p>
      <w:pPr>
        <w:pStyle w:val="Heading3"/>
        <w:spacing w:before="95"/>
        <w:ind w:left="974"/>
      </w:pPr>
      <w:r>
        <w:rPr>
          <w:spacing w:val="-2"/>
        </w:rPr>
        <w:t>การประยุกตใชงาน</w:t>
      </w:r>
    </w:p>
    <w:p>
      <w:pPr>
        <w:pStyle w:val="BodyText"/>
        <w:spacing w:line="242" w:lineRule="auto" w:before="4"/>
        <w:ind w:left="355" w:right="365" w:firstLine="619"/>
        <w:jc w:val="both"/>
      </w:pPr>
      <w:r>
        <w:rPr/>
        <w:t>รูปแบบการบริหารจัดการสมาชิกที่ไดรับการติดตั้งระบบ (Solar Home System) รูปแบบใหม คือ การใช พลังงานแสงอาทิตยและแบตเตอรี่ประสิทธิภาพสูง (LiFePo4) เพื่อนำมาใชกับอุปกรณไฟฟากระแสตรง DC 12 V ที่ ประหยัดพลังงาน ปลอดภัย บำรุงรักษางาย ใชไดตลอด 24 ชั่วโมง โดยใชรูปแบบการจายเงินผอนชำระอุปกรณ ผาน แอพพลิเคชั่นการออกรหัสเติมเงินใหสมาชิกนำรหัสไปเปดการใชงานที่บาน (Pay-As-You-Go)</w:t>
      </w:r>
    </w:p>
    <w:p>
      <w:pPr>
        <w:pStyle w:val="BodyText"/>
        <w:spacing w:line="242" w:lineRule="auto" w:before="3"/>
        <w:ind w:left="355" w:right="369" w:firstLine="619"/>
        <w:jc w:val="both"/>
      </w:pPr>
      <w:r>
        <w:rPr/>
        <w:t>โดยคณะทำงานเครือขายความรวมมือ ไดทำการลงพื้นที่ ทำประชาคมและใหความรูความเขาใจโครงการกับผูมี สวนเกี่ยวของทุกภาคสวน ทั้งหนวยงานในระดับพื้นที่ และโดยเฉพาะประชาชนบนเกาะบุโหลนเล จนสามารถจัดตั้งกลุม บริหารจัดการในชื่อ</w:t>
      </w:r>
      <w:r>
        <w:rPr>
          <w:spacing w:val="52"/>
        </w:rPr>
        <w:t> </w:t>
      </w:r>
      <w:r>
        <w:rPr/>
        <w:t>“กลุมพลังงานทดแทนและการออมเพื่อความยั่งยืนบานเกาะบุโหลนเล”เมื่อวันที่</w:t>
      </w:r>
      <w:r>
        <w:rPr>
          <w:spacing w:val="67"/>
        </w:rPr>
        <w:t> </w:t>
      </w:r>
      <w:r>
        <w:rPr/>
        <w:t>1</w:t>
      </w:r>
      <w:r>
        <w:rPr>
          <w:spacing w:val="47"/>
        </w:rPr>
        <w:t> </w:t>
      </w:r>
      <w:r>
        <w:rPr/>
        <w:t>ธันวาคม</w:t>
      </w:r>
      <w:r>
        <w:rPr>
          <w:spacing w:val="54"/>
        </w:rPr>
        <w:t> </w:t>
      </w:r>
      <w:r>
        <w:rPr>
          <w:spacing w:val="-4"/>
        </w:rPr>
        <w:t>2564</w:t>
      </w:r>
    </w:p>
    <w:p>
      <w:pPr>
        <w:pStyle w:val="BodyText"/>
        <w:spacing w:before="3"/>
        <w:ind w:left="355"/>
      </w:pPr>
      <w:r>
        <w:rPr/>
        <w:t>ปจจุบัน</w:t>
      </w:r>
      <w:r>
        <w:rPr>
          <w:spacing w:val="-4"/>
        </w:rPr>
        <w:t> </w:t>
      </w:r>
      <w:r>
        <w:rPr/>
        <w:t>ณ</w:t>
      </w:r>
      <w:r>
        <w:rPr>
          <w:spacing w:val="2"/>
        </w:rPr>
        <w:t> </w:t>
      </w:r>
      <w:r>
        <w:rPr/>
        <w:t>เดือนธ</w:t>
      </w:r>
      <w:r>
        <w:rPr>
          <w:spacing w:val="48"/>
        </w:rPr>
        <w:t> </w:t>
      </w:r>
      <w:r>
        <w:rPr/>
        <w:t>วาคม</w:t>
      </w:r>
      <w:r>
        <w:rPr>
          <w:spacing w:val="5"/>
        </w:rPr>
        <w:t> </w:t>
      </w:r>
      <w:r>
        <w:rPr/>
        <w:t>2565</w:t>
      </w:r>
      <w:r>
        <w:rPr>
          <w:spacing w:val="2"/>
        </w:rPr>
        <w:t> </w:t>
      </w:r>
      <w:r>
        <w:rPr/>
        <w:t>กลุมพลงั</w:t>
      </w:r>
      <w:r>
        <w:rPr>
          <w:spacing w:val="16"/>
        </w:rPr>
        <w:t> </w:t>
      </w:r>
      <w:r>
        <w:rPr/>
        <w:t>งานทดแทนฯ</w:t>
      </w:r>
      <w:r>
        <w:rPr>
          <w:spacing w:val="7"/>
        </w:rPr>
        <w:t> </w:t>
      </w:r>
      <w:r>
        <w:rPr/>
        <w:t>บ.เกาะบุโหลนเล</w:t>
      </w:r>
      <w:r>
        <w:rPr>
          <w:spacing w:val="3"/>
        </w:rPr>
        <w:t> </w:t>
      </w:r>
      <w:r>
        <w:rPr>
          <w:spacing w:val="-2"/>
        </w:rPr>
        <w:t>สามารถบริหารงานใหเกิดดอกผลและขยายผล</w:t>
      </w:r>
    </w:p>
    <w:p>
      <w:pPr>
        <w:spacing w:after="0"/>
        <w:sectPr>
          <w:pgSz w:w="12240" w:h="15840"/>
          <w:pgMar w:header="731" w:footer="924" w:top="1380" w:bottom="1180" w:left="1680" w:right="1620"/>
        </w:sectPr>
      </w:pPr>
    </w:p>
    <w:p>
      <w:pPr>
        <w:pStyle w:val="BodyText"/>
        <w:spacing w:before="1"/>
        <w:ind w:left="355" w:right="-15"/>
      </w:pPr>
      <w:r>
        <w:rPr>
          <w:spacing w:val="-4"/>
        </w:rPr>
        <w:t>การใช</w:t>
      </w:r>
    </w:p>
    <w:p>
      <w:pPr>
        <w:pStyle w:val="BodyText"/>
        <w:spacing w:before="1"/>
        <w:ind w:left="77" w:right="-15"/>
      </w:pPr>
      <w:r>
        <w:rPr/>
        <w:br w:type="column"/>
      </w:r>
      <w:r>
        <w:rPr/>
        <w:t>ลังงานสะอาดดว</w:t>
      </w:r>
      <w:r>
        <w:rPr>
          <w:spacing w:val="21"/>
        </w:rPr>
        <w:t> </w:t>
      </w:r>
      <w:r>
        <w:rPr/>
        <w:t>ยระบบโซลารโฮมรวมทั้งหมด</w:t>
      </w:r>
      <w:r>
        <w:rPr>
          <w:spacing w:val="-10"/>
        </w:rPr>
        <w:t> </w:t>
      </w:r>
      <w:r>
        <w:rPr/>
        <w:t>26</w:t>
      </w:r>
      <w:r>
        <w:rPr>
          <w:spacing w:val="-6"/>
        </w:rPr>
        <w:t> </w:t>
      </w:r>
      <w:r>
        <w:rPr/>
        <w:t>ครัวเรือน</w:t>
      </w:r>
      <w:r>
        <w:rPr>
          <w:spacing w:val="-6"/>
        </w:rPr>
        <w:t> </w:t>
      </w:r>
      <w:r>
        <w:rPr/>
        <w:t>(28</w:t>
      </w:r>
      <w:r>
        <w:rPr>
          <w:spacing w:val="-5"/>
        </w:rPr>
        <w:t> </w:t>
      </w:r>
      <w:r>
        <w:rPr/>
        <w:t>ระบบ)</w:t>
      </w:r>
      <w:r>
        <w:rPr>
          <w:spacing w:val="-7"/>
        </w:rPr>
        <w:t> </w:t>
      </w:r>
      <w:r>
        <w:rPr>
          <w:spacing w:val="-6"/>
        </w:rPr>
        <w:t>ผานระบบเติมเงน</w:t>
      </w:r>
    </w:p>
    <w:p>
      <w:pPr>
        <w:pStyle w:val="BodyText"/>
        <w:spacing w:before="1"/>
        <w:ind w:left="68"/>
      </w:pPr>
      <w:r>
        <w:rPr/>
        <w:br w:type="column"/>
      </w:r>
      <w:r>
        <w:rPr/>
        <w:t>แบบ</w:t>
      </w:r>
      <w:r>
        <w:rPr>
          <w:spacing w:val="8"/>
        </w:rPr>
        <w:t> </w:t>
      </w:r>
      <w:r>
        <w:rPr/>
        <w:t>Pay-As-You-</w:t>
      </w:r>
      <w:r>
        <w:rPr>
          <w:spacing w:val="-5"/>
        </w:rPr>
        <w:t>Go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787" w:space="40"/>
            <w:col w:w="6094" w:space="39"/>
            <w:col w:w="1980"/>
          </w:cols>
        </w:sectPr>
      </w:pPr>
    </w:p>
    <w:p>
      <w:pPr>
        <w:pStyle w:val="BodyText"/>
        <w:spacing w:before="4"/>
        <w:ind w:left="355"/>
      </w:pPr>
      <w:r>
        <w:rPr/>
        <w:t>ทำใหสามารถเก็บเงิน-ออกรหัสใหสมาชิกได</w:t>
      </w:r>
      <w:r>
        <w:rPr>
          <w:spacing w:val="22"/>
        </w:rPr>
        <w:t> </w:t>
      </w:r>
      <w:r>
        <w:rPr/>
        <w:t>100%</w:t>
      </w:r>
      <w:r>
        <w:rPr>
          <w:spacing w:val="30"/>
        </w:rPr>
        <w:t> </w:t>
      </w:r>
      <w:r>
        <w:rPr/>
        <w:t>ในรอบ</w:t>
      </w:r>
      <w:r>
        <w:rPr>
          <w:spacing w:val="34"/>
        </w:rPr>
        <w:t> </w:t>
      </w:r>
      <w:r>
        <w:rPr/>
        <w:t>1</w:t>
      </w:r>
      <w:r>
        <w:rPr>
          <w:spacing w:val="25"/>
        </w:rPr>
        <w:t> </w:t>
      </w:r>
      <w:r>
        <w:rPr/>
        <w:t>ปที่ผานมา</w:t>
      </w:r>
      <w:r>
        <w:rPr>
          <w:spacing w:val="24"/>
        </w:rPr>
        <w:t> </w:t>
      </w:r>
      <w:r>
        <w:rPr/>
        <w:t>กลุมมีกำไรสะสมอยู</w:t>
      </w:r>
      <w:r>
        <w:rPr>
          <w:spacing w:val="28"/>
        </w:rPr>
        <w:t> </w:t>
      </w:r>
      <w:r>
        <w:rPr/>
        <w:t>67,885</w:t>
      </w:r>
      <w:r>
        <w:rPr>
          <w:spacing w:val="20"/>
        </w:rPr>
        <w:t> </w:t>
      </w:r>
      <w:r>
        <w:rPr/>
        <w:t>บาท</w:t>
      </w:r>
      <w:r>
        <w:rPr>
          <w:spacing w:val="29"/>
        </w:rPr>
        <w:t> </w:t>
      </w:r>
      <w:r>
        <w:rPr>
          <w:spacing w:val="-2"/>
        </w:rPr>
        <w:t>โดยคาดวา</w:t>
      </w:r>
    </w:p>
    <w:p>
      <w:pPr>
        <w:pStyle w:val="BodyText"/>
        <w:spacing w:before="4"/>
        <w:ind w:left="355"/>
      </w:pPr>
      <w:r>
        <w:rPr/>
        <w:t>กลุมจะนำกำไรสะสมตอเดือนมาขยายสมาชิกเพิ่มจนกลายเปนเกาะพลังงานสะอาด</w:t>
      </w:r>
      <w:r>
        <w:rPr>
          <w:spacing w:val="21"/>
        </w:rPr>
        <w:t> </w:t>
      </w:r>
      <w:r>
        <w:rPr/>
        <w:t>100%</w:t>
      </w:r>
      <w:r>
        <w:rPr>
          <w:spacing w:val="24"/>
        </w:rPr>
        <w:t> </w:t>
      </w:r>
      <w:r>
        <w:rPr/>
        <w:t>ภายใน</w:t>
      </w:r>
      <w:r>
        <w:rPr>
          <w:spacing w:val="26"/>
        </w:rPr>
        <w:t> </w:t>
      </w:r>
      <w:r>
        <w:rPr/>
        <w:t>3</w:t>
      </w:r>
      <w:r>
        <w:rPr>
          <w:spacing w:val="30"/>
        </w:rPr>
        <w:t> </w:t>
      </w:r>
      <w:r>
        <w:rPr/>
        <w:t>ป</w:t>
      </w:r>
      <w:r>
        <w:rPr>
          <w:spacing w:val="31"/>
        </w:rPr>
        <w:t> </w:t>
      </w:r>
      <w:r>
        <w:rPr/>
        <w:t>ทั้งนี</w:t>
      </w:r>
      <w:r>
        <w:rPr>
          <w:spacing w:val="26"/>
        </w:rPr>
        <w:t>  </w:t>
      </w:r>
      <w:r>
        <w:rPr>
          <w:spacing w:val="-2"/>
        </w:rPr>
        <w:t>างกลุมได</w:t>
      </w:r>
    </w:p>
    <w:p>
      <w:pPr>
        <w:pStyle w:val="BodyText"/>
        <w:spacing w:line="242" w:lineRule="auto" w:before="4"/>
        <w:ind w:left="355"/>
      </w:pPr>
      <w:r>
        <w:rPr/>
        <w:t>เพิ่มเติมกฎระเบียบ หรือ “บทบัญญัติชุมชน” ในเรื่องของคาติดตั้งของชางชุมชน โดยมีคาจางในการจางแรงงานแปรผ</w:t>
      </w:r>
      <w:r>
        <w:rPr>
          <w:spacing w:val="80"/>
        </w:rPr>
        <w:t> </w:t>
      </w:r>
      <w:r>
        <w:rPr/>
        <w:t>ตามขนาดระบบที่ติดตัง้ ดังนี้</w:t>
      </w:r>
    </w:p>
    <w:p>
      <w:pPr>
        <w:pStyle w:val="BodyText"/>
        <w:spacing w:before="4"/>
        <w:ind w:left="974"/>
      </w:pPr>
      <w:r>
        <w:rPr/>
        <w:t>1.ระบบแบตชุดกลาง</w:t>
      </w:r>
      <w:r>
        <w:rPr>
          <w:spacing w:val="-10"/>
        </w:rPr>
        <w:t> </w:t>
      </w:r>
      <w:r>
        <w:rPr/>
        <w:t>ทั้งที่มีหรือไมมีพ</w:t>
      </w:r>
      <w:r>
        <w:rPr>
          <w:spacing w:val="31"/>
        </w:rPr>
        <w:t> </w:t>
      </w:r>
      <w:r>
        <w:rPr/>
        <w:t>ลมกต็</w:t>
      </w:r>
      <w:r>
        <w:rPr>
          <w:spacing w:val="33"/>
        </w:rPr>
        <w:t> </w:t>
      </w:r>
      <w:r>
        <w:rPr/>
        <w:t>าม</w:t>
      </w:r>
      <w:r>
        <w:rPr>
          <w:spacing w:val="-8"/>
        </w:rPr>
        <w:t> </w:t>
      </w:r>
      <w:r>
        <w:rPr/>
        <w:t>ระบบละ</w:t>
      </w:r>
      <w:r>
        <w:rPr>
          <w:spacing w:val="-10"/>
        </w:rPr>
        <w:t> </w:t>
      </w:r>
      <w:r>
        <w:rPr/>
        <w:t>300</w:t>
      </w:r>
      <w:r>
        <w:rPr>
          <w:spacing w:val="-12"/>
        </w:rPr>
        <w:t> </w:t>
      </w:r>
      <w:r>
        <w:rPr>
          <w:spacing w:val="-5"/>
        </w:rPr>
        <w:t>บาท</w:t>
      </w:r>
    </w:p>
    <w:p>
      <w:pPr>
        <w:pStyle w:val="BodyText"/>
        <w:spacing w:before="1"/>
        <w:ind w:left="974"/>
      </w:pPr>
      <w:r>
        <w:rPr/>
        <w:t>2.ระบบแบตชุดกลางที่มีทีวี</w:t>
      </w:r>
      <w:r>
        <w:rPr>
          <w:spacing w:val="11"/>
        </w:rPr>
        <w:t> </w:t>
      </w:r>
      <w:r>
        <w:rPr/>
        <w:t>(จะมีหรือไมมีพัดลมก็ตาม)</w:t>
      </w:r>
      <w:r>
        <w:rPr>
          <w:spacing w:val="10"/>
        </w:rPr>
        <w:t> </w:t>
      </w:r>
      <w:r>
        <w:rPr/>
        <w:t>ระบบละ</w:t>
      </w:r>
      <w:r>
        <w:rPr>
          <w:spacing w:val="9"/>
        </w:rPr>
        <w:t> </w:t>
      </w:r>
      <w:r>
        <w:rPr/>
        <w:t>400</w:t>
      </w:r>
      <w:r>
        <w:rPr>
          <w:spacing w:val="7"/>
        </w:rPr>
        <w:t> </w:t>
      </w:r>
      <w:r>
        <w:rPr>
          <w:spacing w:val="-5"/>
        </w:rPr>
        <w:t>บาท</w:t>
      </w:r>
    </w:p>
    <w:p>
      <w:pPr>
        <w:pStyle w:val="BodyText"/>
        <w:spacing w:before="4"/>
        <w:ind w:left="974"/>
      </w:pPr>
      <w:r>
        <w:rPr/>
        <w:t>3.ระบบชุดใหญที่เปนชดตเู</w:t>
      </w:r>
      <w:r>
        <w:rPr>
          <w:spacing w:val="-5"/>
        </w:rPr>
        <w:t> </w:t>
      </w:r>
      <w:r>
        <w:rPr>
          <w:spacing w:val="-57"/>
        </w:rPr>
        <w:t>ยน็</w:t>
      </w:r>
      <w:r>
        <w:rPr>
          <w:spacing w:val="78"/>
          <w:w w:val="150"/>
        </w:rPr>
        <w:t> </w:t>
      </w:r>
      <w:r>
        <w:rPr/>
        <w:t>ตูแช</w:t>
      </w:r>
      <w:r>
        <w:rPr>
          <w:spacing w:val="-3"/>
        </w:rPr>
        <w:t> </w:t>
      </w:r>
      <w:r>
        <w:rPr/>
        <w:t>และสถานีชารจ</w:t>
      </w:r>
      <w:r>
        <w:rPr>
          <w:spacing w:val="-4"/>
        </w:rPr>
        <w:t> </w:t>
      </w:r>
      <w:r>
        <w:rPr/>
        <w:t>ระบบละ</w:t>
      </w:r>
      <w:r>
        <w:rPr>
          <w:spacing w:val="-2"/>
        </w:rPr>
        <w:t> </w:t>
      </w:r>
      <w:r>
        <w:rPr/>
        <w:t>500</w:t>
      </w:r>
      <w:r>
        <w:rPr>
          <w:spacing w:val="-1"/>
        </w:rPr>
        <w:t> </w:t>
      </w:r>
      <w:r>
        <w:rPr>
          <w:spacing w:val="-5"/>
        </w:rPr>
        <w:t>บาท</w:t>
      </w:r>
    </w:p>
    <w:p>
      <w:pPr>
        <w:pStyle w:val="BodyText"/>
        <w:spacing w:line="242" w:lineRule="auto" w:before="4"/>
        <w:ind w:left="297" w:right="442" w:firstLine="676"/>
      </w:pPr>
      <w:r>
        <w:rPr/>
        <w:t>4.คา</w:t>
      </w:r>
      <w:r>
        <w:rPr>
          <w:spacing w:val="13"/>
        </w:rPr>
        <w:t> </w:t>
      </w:r>
      <w:r>
        <w:rPr/>
        <w:t>เพิ่มทีวีพรอมจูนจานดาวเทียมสำหรับสมาชิกเดิมท่ีเอาทีวีเพิ่ม</w:t>
      </w:r>
      <w:r>
        <w:rPr>
          <w:spacing w:val="-9"/>
        </w:rPr>
        <w:t> </w:t>
      </w:r>
      <w:r>
        <w:rPr/>
        <w:t>ระบบละ</w:t>
      </w:r>
      <w:r>
        <w:rPr>
          <w:spacing w:val="-10"/>
        </w:rPr>
        <w:t> </w:t>
      </w:r>
      <w:r>
        <w:rPr/>
        <w:t>100</w:t>
      </w:r>
      <w:r>
        <w:rPr>
          <w:spacing w:val="-10"/>
        </w:rPr>
        <w:t> </w:t>
      </w:r>
      <w:r>
        <w:rPr/>
        <w:t>บาท </w:t>
      </w:r>
      <w:r>
        <w:rPr>
          <w:spacing w:val="-2"/>
        </w:rPr>
        <w:t>กฎระเบียบและกิจกรรมคือ</w:t>
      </w:r>
    </w:p>
    <w:p>
      <w:pPr>
        <w:pStyle w:val="BodyText"/>
        <w:spacing w:before="1"/>
        <w:ind w:left="974"/>
      </w:pPr>
      <w:r>
        <w:rPr/>
        <w:t>1.</w:t>
      </w:r>
      <w:r>
        <w:rPr>
          <w:spacing w:val="4"/>
        </w:rPr>
        <w:t> </w:t>
      </w:r>
      <w:r>
        <w:rPr/>
        <w:t>เก็บเงินคาบริการทุก</w:t>
      </w:r>
      <w:r>
        <w:rPr>
          <w:spacing w:val="2"/>
        </w:rPr>
        <w:t> </w:t>
      </w:r>
      <w:r>
        <w:rPr/>
        <w:t>ๆ</w:t>
      </w:r>
      <w:r>
        <w:rPr>
          <w:spacing w:val="3"/>
        </w:rPr>
        <w:t> </w:t>
      </w:r>
      <w:r>
        <w:rPr/>
        <w:t>30 วัน</w:t>
      </w:r>
      <w:r>
        <w:rPr>
          <w:spacing w:val="-1"/>
        </w:rPr>
        <w:t> </w:t>
      </w:r>
      <w:r>
        <w:rPr/>
        <w:t>หรือตรงกับทุก</w:t>
      </w:r>
      <w:r>
        <w:rPr>
          <w:spacing w:val="2"/>
        </w:rPr>
        <w:t> </w:t>
      </w:r>
      <w:r>
        <w:rPr/>
        <w:t>ๆ</w:t>
      </w:r>
      <w:r>
        <w:rPr>
          <w:spacing w:val="3"/>
        </w:rPr>
        <w:t> </w:t>
      </w:r>
      <w:r>
        <w:rPr/>
        <w:t>วันที่</w:t>
      </w:r>
      <w:r>
        <w:rPr>
          <w:spacing w:val="2"/>
        </w:rPr>
        <w:t> </w:t>
      </w:r>
      <w:r>
        <w:rPr/>
        <w:t>5-7</w:t>
      </w:r>
      <w:r>
        <w:rPr>
          <w:spacing w:val="2"/>
        </w:rPr>
        <w:t> </w:t>
      </w:r>
      <w:r>
        <w:rPr/>
        <w:t>ของทกเดือน</w:t>
      </w:r>
      <w:r>
        <w:rPr>
          <w:spacing w:val="7"/>
        </w:rPr>
        <w:t> </w:t>
      </w:r>
      <w:r>
        <w:rPr/>
        <w:t>เวลา</w:t>
      </w:r>
      <w:r>
        <w:rPr>
          <w:spacing w:val="2"/>
        </w:rPr>
        <w:t> </w:t>
      </w:r>
      <w:r>
        <w:rPr/>
        <w:t>09.00-19.00</w:t>
      </w:r>
      <w:r>
        <w:rPr>
          <w:spacing w:val="4"/>
        </w:rPr>
        <w:t> </w:t>
      </w:r>
      <w:r>
        <w:rPr>
          <w:spacing w:val="-5"/>
        </w:rPr>
        <w:t>น.</w:t>
      </w:r>
    </w:p>
    <w:p>
      <w:pPr>
        <w:pStyle w:val="BodyText"/>
        <w:spacing w:before="4"/>
        <w:ind w:left="974"/>
      </w:pPr>
      <w:r>
        <w:rPr/>
        <w:t>2.</w:t>
      </w:r>
      <w:r>
        <w:rPr>
          <w:spacing w:val="-8"/>
        </w:rPr>
        <w:t> </w:t>
      </w:r>
      <w:r>
        <w:rPr/>
        <w:t>เหรัญญิกเก็บเงินและออกรหัสคาบริการ</w:t>
      </w:r>
      <w:r>
        <w:rPr>
          <w:spacing w:val="-9"/>
        </w:rPr>
        <w:t> </w:t>
      </w:r>
      <w:r>
        <w:rPr/>
        <w:t>10</w:t>
      </w:r>
      <w:r>
        <w:rPr>
          <w:spacing w:val="-13"/>
        </w:rPr>
        <w:t> </w:t>
      </w:r>
      <w:r>
        <w:rPr/>
        <w:t>บาท/ระบบ</w:t>
      </w:r>
      <w:r>
        <w:rPr>
          <w:spacing w:val="-8"/>
        </w:rPr>
        <w:t> </w:t>
      </w:r>
      <w:r>
        <w:rPr/>
        <w:t>สมาชิกเตรยี</w:t>
      </w:r>
      <w:r>
        <w:rPr>
          <w:spacing w:val="26"/>
        </w:rPr>
        <w:t> </w:t>
      </w:r>
      <w:r>
        <w:rPr>
          <w:spacing w:val="-2"/>
        </w:rPr>
        <w:t>มเงินมาใหพอด</w:t>
      </w:r>
    </w:p>
    <w:p>
      <w:pPr>
        <w:pStyle w:val="BodyText"/>
        <w:spacing w:before="2"/>
        <w:ind w:left="974"/>
      </w:pPr>
      <w:r>
        <w:rPr/>
        <w:t>4.</w:t>
      </w:r>
      <w:r>
        <w:rPr>
          <w:spacing w:val="-3"/>
        </w:rPr>
        <w:t> </w:t>
      </w:r>
      <w:r>
        <w:rPr/>
        <w:t>สมาชิกใหมที่จะเขารวม</w:t>
      </w:r>
      <w:r>
        <w:rPr>
          <w:spacing w:val="-2"/>
        </w:rPr>
        <w:t> </w:t>
      </w:r>
      <w:r>
        <w:rPr/>
        <w:t>จะต</w:t>
      </w:r>
      <w:r>
        <w:rPr>
          <w:spacing w:val="39"/>
        </w:rPr>
        <w:t> </w:t>
      </w:r>
      <w:r>
        <w:rPr/>
        <w:t>งวางมัดจำ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เดือน</w:t>
      </w:r>
      <w:r>
        <w:rPr>
          <w:spacing w:val="-3"/>
        </w:rPr>
        <w:t> </w:t>
      </w:r>
      <w:r>
        <w:rPr/>
        <w:t>ของคาบริการรายเดือนระบบนั้น</w:t>
      </w:r>
      <w:r>
        <w:rPr>
          <w:spacing w:val="-3"/>
        </w:rPr>
        <w:t> </w:t>
      </w:r>
      <w:r>
        <w:rPr/>
        <w:t>ๆ</w:t>
      </w:r>
      <w:r>
        <w:rPr>
          <w:spacing w:val="-4"/>
        </w:rPr>
        <w:t> </w:t>
      </w:r>
      <w:r>
        <w:rPr/>
        <w:t>กอนถงึ</w:t>
      </w:r>
      <w:r>
        <w:rPr>
          <w:spacing w:val="16"/>
        </w:rPr>
        <w:t> </w:t>
      </w:r>
      <w:r>
        <w:rPr>
          <w:spacing w:val="-2"/>
        </w:rPr>
        <w:t>จะติดตั้งให</w:t>
      </w:r>
    </w:p>
    <w:p>
      <w:pPr>
        <w:pStyle w:val="BodyText"/>
        <w:spacing w:before="3"/>
        <w:ind w:left="974"/>
      </w:pPr>
      <w:r>
        <w:rPr/>
        <w:t>5.</w:t>
      </w:r>
      <w:r>
        <w:rPr>
          <w:spacing w:val="8"/>
        </w:rPr>
        <w:t> </w:t>
      </w:r>
      <w:r>
        <w:rPr/>
        <w:t>หากผิดชำระคาบริการระบบจะทำการตัดการจายไฟฟาท</w:t>
      </w:r>
      <w:r>
        <w:rPr>
          <w:spacing w:val="69"/>
        </w:rPr>
        <w:t> </w:t>
      </w:r>
      <w:r>
        <w:rPr/>
        <w:t>ที</w:t>
      </w:r>
      <w:r>
        <w:rPr>
          <w:spacing w:val="8"/>
        </w:rPr>
        <w:t> </w:t>
      </w:r>
      <w:r>
        <w:rPr/>
        <w:t>หากคงชำระ</w:t>
      </w:r>
      <w:r>
        <w:rPr>
          <w:spacing w:val="7"/>
        </w:rPr>
        <w:t> </w:t>
      </w:r>
      <w:r>
        <w:rPr/>
        <w:t>3</w:t>
      </w:r>
      <w:r>
        <w:rPr>
          <w:spacing w:val="10"/>
        </w:rPr>
        <w:t> </w:t>
      </w:r>
      <w:r>
        <w:rPr/>
        <w:t>เดือน</w:t>
      </w:r>
      <w:r>
        <w:rPr>
          <w:spacing w:val="8"/>
        </w:rPr>
        <w:t> </w:t>
      </w:r>
      <w:r>
        <w:rPr>
          <w:spacing w:val="-2"/>
        </w:rPr>
        <w:t>สมาชิกตองคืนระบบใหกับ</w:t>
      </w:r>
    </w:p>
    <w:p>
      <w:pPr>
        <w:pStyle w:val="BodyText"/>
        <w:spacing w:before="4"/>
        <w:ind w:left="974"/>
      </w:pPr>
      <w:r>
        <w:rPr/>
        <w:t>กลุม</w:t>
      </w:r>
      <w:r>
        <w:rPr>
          <w:spacing w:val="7"/>
        </w:rPr>
        <w:t> </w:t>
      </w:r>
      <w:r>
        <w:rPr/>
        <w:t>และกลุมยึดมัดจำ</w:t>
      </w:r>
      <w:r>
        <w:rPr>
          <w:spacing w:val="9"/>
        </w:rPr>
        <w:t> </w:t>
      </w:r>
      <w:r>
        <w:rPr>
          <w:spacing w:val="-2"/>
        </w:rPr>
        <w:t>หากสมาชิกอยากเขารวมกลุมใหมจะตองไดรับการเห็นชอบจากสมาชิกกลุม</w:t>
      </w:r>
    </w:p>
    <w:p>
      <w:pPr>
        <w:pStyle w:val="BodyText"/>
        <w:spacing w:before="4"/>
        <w:ind w:left="974"/>
      </w:pPr>
      <w:r>
        <w:rPr/>
        <w:t>6.</w:t>
      </w:r>
      <w:r>
        <w:rPr>
          <w:spacing w:val="3"/>
        </w:rPr>
        <w:t> </w:t>
      </w:r>
      <w:r>
        <w:rPr/>
        <w:t>คณะทำงาน</w:t>
      </w:r>
      <w:r>
        <w:rPr>
          <w:spacing w:val="3"/>
        </w:rPr>
        <w:t> </w:t>
      </w:r>
      <w:r>
        <w:rPr/>
        <w:t>มีวาระ</w:t>
      </w:r>
      <w:r>
        <w:rPr>
          <w:spacing w:val="3"/>
        </w:rPr>
        <w:t> </w:t>
      </w:r>
      <w:r>
        <w:rPr/>
        <w:t>2</w:t>
      </w:r>
      <w:r>
        <w:rPr>
          <w:spacing w:val="2"/>
        </w:rPr>
        <w:t> </w:t>
      </w:r>
      <w:r>
        <w:rPr/>
        <w:t>ป</w:t>
      </w:r>
      <w:r>
        <w:rPr>
          <w:spacing w:val="2"/>
        </w:rPr>
        <w:t> </w:t>
      </w:r>
      <w:r>
        <w:rPr>
          <w:spacing w:val="-2"/>
        </w:rPr>
        <w:t>เม่ือครบกำหนดตองเลือกตั้งใหม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line="242" w:lineRule="auto" w:before="6"/>
        <w:ind w:left="974"/>
      </w:pPr>
      <w:r>
        <w:rPr/>
        <w:t>7. เปดบัญชีกลุมแบบมีอำนาจลงนาม 2 ใน 3 คือมีประธาน รองประธาน และ เหร </w:t>
      </w:r>
      <w:r>
        <w:rPr>
          <w:spacing w:val="-2"/>
        </w:rPr>
        <w:t>การเบิกถอน</w:t>
      </w:r>
    </w:p>
    <w:p>
      <w:pPr>
        <w:pStyle w:val="BodyText"/>
        <w:spacing w:before="6"/>
        <w:ind w:left="96"/>
      </w:pPr>
      <w:r>
        <w:rPr/>
        <w:br w:type="column"/>
      </w:r>
      <w:r>
        <w:rPr/>
        <w:t>ญิก</w:t>
      </w:r>
      <w:r>
        <w:rPr>
          <w:spacing w:val="1"/>
        </w:rPr>
        <w:t> </w:t>
      </w:r>
      <w:r>
        <w:rPr>
          <w:spacing w:val="-2"/>
        </w:rPr>
        <w:t>เปนผูมีอำนาจลงนามใน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2" w:equalWidth="0">
            <w:col w:w="6515" w:space="40"/>
            <w:col w:w="2385"/>
          </w:cols>
        </w:sectPr>
      </w:pPr>
    </w:p>
    <w:p>
      <w:pPr>
        <w:pStyle w:val="BodyText"/>
        <w:spacing w:line="242" w:lineRule="auto"/>
        <w:ind w:left="974" w:right="91"/>
      </w:pPr>
      <w:r>
        <w:rPr/>
        <w:pict>
          <v:group style="position:absolute;margin-left:93.599998pt;margin-top:73.680pt;width:424.2pt;height:631.7pt;mso-position-horizontal-relative:page;mso-position-vertical-relative:page;z-index:-16975360" id="docshapegroup31" coordorigin="1872,1474" coordsize="8484,12634">
            <v:shape style="position:absolute;left:1872;top:1473;width:8484;height:12634" id="docshape32" coordorigin="1872,1474" coordsize="8484,12634" path="m10356,1474l10349,1474,10349,1483,10349,14098,1882,14098,1882,1483,10349,1483,10349,1474,1872,1474,1872,1483,1872,14098,1872,14107,1882,14107,10349,14107,10356,14107,10356,14098,10356,1483,10356,1474xe" filled="true" fillcolor="#000000" stroked="false">
              <v:path arrowok="t"/>
              <v:fill type="solid"/>
            </v:shape>
            <v:shape style="position:absolute;left:2868;top:1641;width:6247;height:3536" type="#_x0000_t75" id="docshape33" stroked="false">
              <v:imagedata r:id="rId23" o:title=""/>
            </v:shape>
            <w10:wrap type="none"/>
          </v:group>
        </w:pict>
      </w:r>
      <w:r>
        <w:rPr/>
        <w:t>8.</w:t>
      </w:r>
      <w:r>
        <w:rPr>
          <w:spacing w:val="40"/>
        </w:rPr>
        <w:t> </w:t>
      </w:r>
      <w:r>
        <w:rPr/>
        <w:t>มีการจัดประชุมทุกๆ</w:t>
      </w:r>
      <w:r>
        <w:rPr>
          <w:spacing w:val="80"/>
        </w:rPr>
        <w:t> </w:t>
      </w:r>
      <w:r>
        <w:rPr/>
        <w:t>เดือน</w:t>
      </w:r>
      <w:r>
        <w:rPr>
          <w:spacing w:val="40"/>
        </w:rPr>
        <w:t> </w:t>
      </w:r>
      <w:r>
        <w:rPr/>
        <w:t>โดยมีวัตถุประสงคคือ</w:t>
      </w:r>
      <w:r>
        <w:rPr>
          <w:spacing w:val="40"/>
        </w:rPr>
        <w:t> </w:t>
      </w:r>
      <w:r>
        <w:rPr/>
        <w:t>รายงานผลประกอบการ</w:t>
      </w:r>
      <w:r>
        <w:rPr>
          <w:spacing w:val="80"/>
        </w:rPr>
        <w:t> </w:t>
      </w:r>
      <w:r>
        <w:rPr/>
        <w:t>และใหฝายตรวจสอบนำการ</w:t>
      </w:r>
      <w:r>
        <w:rPr>
          <w:spacing w:val="40"/>
        </w:rPr>
        <w:t> </w:t>
      </w:r>
      <w:r>
        <w:rPr>
          <w:spacing w:val="-2"/>
        </w:rPr>
        <w:t>ตรวจสอบ</w:t>
      </w:r>
    </w:p>
    <w:p>
      <w:pPr>
        <w:spacing w:after="0" w:line="242" w:lineRule="auto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line="242" w:lineRule="auto" w:before="93"/>
        <w:ind w:left="974"/>
      </w:pPr>
      <w:r>
        <w:rPr/>
        <w:t>นอกจากชาวบานเกาะบุโหลนเลจะไดไฟฟาที่มีคุณภาพ มีสเถียรภาพ และสะอาดแลว ยังเปนการสรางงานสราง อาชีพเกิดชางชุมชนรับงานติดต้งั ขยายผลระบบบนเกาะซึ่งราคาถูกกวานำเขาชางจากภายนอกอีกดวย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974"/>
      </w:pPr>
      <w:r>
        <w:rPr/>
        <w:t>สัดสวนจำนวนสมาชิกที่จายเงินรายเดือนคาระบบ</w:t>
      </w:r>
      <w:r>
        <w:rPr>
          <w:spacing w:val="-15"/>
        </w:rPr>
        <w:t> </w:t>
      </w:r>
      <w:r>
        <w:rPr/>
        <w:t>SHS</w:t>
      </w:r>
      <w:r>
        <w:rPr>
          <w:spacing w:val="-14"/>
        </w:rPr>
        <w:t> </w:t>
      </w:r>
      <w:r>
        <w:rPr/>
        <w:t>บา</w:t>
      </w:r>
      <w:r>
        <w:rPr>
          <w:spacing w:val="7"/>
        </w:rPr>
        <w:t> </w:t>
      </w:r>
      <w:r>
        <w:rPr>
          <w:spacing w:val="-2"/>
        </w:rPr>
        <w:t>นเกาะบูโหลนเล</w:t>
      </w:r>
    </w:p>
    <w:p>
      <w:pPr>
        <w:pStyle w:val="BodyText"/>
        <w:spacing w:line="242" w:lineRule="auto" w:before="4"/>
        <w:ind w:left="297" w:right="91"/>
      </w:pPr>
      <w:r>
        <w:rPr/>
        <w:t>จำนวนสมาชิกทั้งหมด 26 หลังคาเรือน 28 ระบบ (บางบานมี 2-3 ระบบ) โดยสมาชิกผูใชระบบ SHS บานเกาะบูโหลนเล จะจัดอยูในกลุม</w:t>
      </w:r>
      <w:r>
        <w:rPr>
          <w:spacing w:val="45"/>
        </w:rPr>
        <w:t> </w:t>
      </w:r>
      <w:r>
        <w:rPr/>
        <w:t>Tier</w:t>
      </w:r>
      <w:r>
        <w:rPr>
          <w:spacing w:val="43"/>
        </w:rPr>
        <w:t> </w:t>
      </w:r>
      <w:r>
        <w:rPr/>
        <w:t>3</w:t>
      </w:r>
      <w:r>
        <w:rPr>
          <w:spacing w:val="45"/>
        </w:rPr>
        <w:t> </w:t>
      </w:r>
      <w:r>
        <w:rPr/>
        <w:t>จะมีการใชไฟฟาขั้นต่ำประมาณ</w:t>
      </w:r>
      <w:r>
        <w:rPr>
          <w:spacing w:val="53"/>
        </w:rPr>
        <w:t> </w:t>
      </w:r>
      <w:r>
        <w:rPr/>
        <w:t>50-800</w:t>
      </w:r>
      <w:r>
        <w:rPr>
          <w:spacing w:val="42"/>
        </w:rPr>
        <w:t> </w:t>
      </w:r>
      <w:r>
        <w:rPr/>
        <w:t>วัตต</w:t>
      </w:r>
      <w:r>
        <w:rPr>
          <w:spacing w:val="54"/>
        </w:rPr>
        <w:t> </w:t>
      </w:r>
      <w:r>
        <w:rPr/>
        <w:t>หรือ</w:t>
      </w:r>
      <w:r>
        <w:rPr>
          <w:spacing w:val="49"/>
        </w:rPr>
        <w:t> </w:t>
      </w:r>
      <w:r>
        <w:rPr/>
        <w:t>คิดเปนหนวยไฟฟาที่ใชประมาณ</w:t>
      </w:r>
      <w:r>
        <w:rPr>
          <w:spacing w:val="49"/>
        </w:rPr>
        <w:t> </w:t>
      </w:r>
      <w:r>
        <w:rPr/>
        <w:t>1.0-</w:t>
      </w:r>
      <w:r>
        <w:rPr>
          <w:spacing w:val="-5"/>
        </w:rPr>
        <w:t>3.4</w:t>
      </w:r>
    </w:p>
    <w:p>
      <w:pPr>
        <w:spacing w:after="0" w:line="242" w:lineRule="auto"/>
        <w:sectPr>
          <w:pgSz w:w="12240" w:h="15840"/>
          <w:pgMar w:header="731" w:footer="924" w:top="1380" w:bottom="1120" w:left="1680" w:right="1620"/>
        </w:sectPr>
      </w:pPr>
    </w:p>
    <w:p>
      <w:pPr>
        <w:pStyle w:val="BodyText"/>
        <w:spacing w:before="1"/>
        <w:ind w:left="297" w:right="-15"/>
      </w:pPr>
      <w:r>
        <w:rPr/>
        <w:t>กิโลวัตต-ชั่วโมงตอวัน</w:t>
      </w:r>
      <w:r>
        <w:rPr>
          <w:spacing w:val="12"/>
        </w:rPr>
        <w:t> </w:t>
      </w:r>
      <w:r>
        <w:rPr/>
        <w:t>และมีไฟฟาใชไดไมต่ำกวา</w:t>
      </w:r>
      <w:r>
        <w:rPr>
          <w:spacing w:val="10"/>
        </w:rPr>
        <w:t> </w:t>
      </w:r>
      <w:r>
        <w:rPr/>
        <w:t>16</w:t>
      </w:r>
      <w:r>
        <w:rPr>
          <w:spacing w:val="7"/>
        </w:rPr>
        <w:t> </w:t>
      </w:r>
      <w:r>
        <w:rPr>
          <w:spacing w:val="-11"/>
        </w:rPr>
        <w:t>ชั่วโมงตอ</w:t>
      </w:r>
    </w:p>
    <w:p>
      <w:pPr>
        <w:pStyle w:val="BodyText"/>
        <w:spacing w:before="1"/>
        <w:ind w:left="60" w:right="-15"/>
      </w:pPr>
      <w:r>
        <w:rPr/>
        <w:br w:type="column"/>
      </w:r>
      <w:r>
        <w:rPr>
          <w:spacing w:val="-2"/>
        </w:rPr>
        <w:t>วันหรือมากกวาขึ้นอยูกับชั่วโมงแสงแดดที่ไดในว</w:t>
      </w:r>
    </w:p>
    <w:p>
      <w:pPr>
        <w:pStyle w:val="BodyText"/>
        <w:spacing w:before="1"/>
        <w:ind w:left="70"/>
      </w:pPr>
      <w:r>
        <w:rPr/>
        <w:br w:type="column"/>
      </w:r>
      <w:r>
        <w:rPr>
          <w:spacing w:val="-5"/>
        </w:rPr>
        <w:t>น้ัน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4395" w:space="40"/>
            <w:col w:w="3305" w:space="39"/>
            <w:col w:w="1161"/>
          </w:cols>
        </w:sectPr>
      </w:pPr>
    </w:p>
    <w:p>
      <w:pPr>
        <w:pStyle w:val="BodyText"/>
        <w:spacing w:before="4"/>
        <w:ind w:left="283"/>
      </w:pPr>
      <w:r>
        <w:rPr/>
        <w:pict>
          <v:group style="position:absolute;margin-left:93.599998pt;margin-top:73.680pt;width:424.2pt;height:658.6pt;mso-position-horizontal-relative:page;mso-position-vertical-relative:page;z-index:-16974848" id="docshapegroup34" coordorigin="1872,1474" coordsize="8484,13172">
            <v:shape style="position:absolute;left:1872;top:1473;width:8484;height:13172" id="docshape35" coordorigin="1872,1474" coordsize="8484,13172" path="m10356,1474l10349,1474,10349,1483,10349,14635,1882,14635,1882,1483,10349,1483,10349,1474,1872,1474,1872,1483,1872,14635,1872,14645,1882,14645,10349,14645,10356,14645,10356,14635,10356,1483,10356,1474xe" filled="true" fillcolor="#000000" stroked="false">
              <v:path arrowok="t"/>
              <v:fill type="solid"/>
            </v:shape>
            <v:shape style="position:absolute;left:3751;top:2376;width:5483;height:4217" type="#_x0000_t75" id="docshape36" stroked="false">
              <v:imagedata r:id="rId24" o:title=""/>
            </v:shape>
            <v:shape style="position:absolute;left:2745;top:10005;width:6404;height:1618" type="#_x0000_t75" id="docshape37" stroked="false">
              <v:imagedata r:id="rId25" o:title=""/>
            </v:shape>
            <v:shape style="position:absolute;left:2745;top:11628;width:5537;height:1392" type="#_x0000_t75" id="docshape38" stroked="false">
              <v:imagedata r:id="rId26" o:title=""/>
            </v:shape>
            <v:shape style="position:absolute;left:8112;top:11637;width:1035;height:1378" type="#_x0000_t75" id="docshape39" stroked="false">
              <v:imagedata r:id="rId27" o:title=""/>
            </v:shape>
            <w10:wrap type="none"/>
          </v:group>
        </w:pict>
      </w:r>
      <w:r>
        <w:rPr/>
        <w:t>สัดสวนร</w:t>
      </w:r>
      <w:r>
        <w:rPr>
          <w:spacing w:val="33"/>
        </w:rPr>
        <w:t> </w:t>
      </w:r>
      <w:r>
        <w:rPr/>
        <w:t>ยละของสมาชิกจา</w:t>
      </w:r>
      <w:r>
        <w:rPr>
          <w:spacing w:val="18"/>
        </w:rPr>
        <w:t> </w:t>
      </w:r>
      <w:r>
        <w:rPr/>
        <w:t>ยที่จายคาบริการระบบรายเดือนแบบ</w:t>
      </w:r>
      <w:r>
        <w:rPr>
          <w:spacing w:val="-7"/>
        </w:rPr>
        <w:t> </w:t>
      </w:r>
      <w:r>
        <w:rPr/>
        <w:t>*PAYGO</w:t>
      </w:r>
      <w:r>
        <w:rPr>
          <w:spacing w:val="-7"/>
        </w:rPr>
        <w:t> </w:t>
      </w:r>
      <w:r>
        <w:rPr>
          <w:spacing w:val="-2"/>
        </w:rPr>
        <w:t>เขากลุมมีดังน้ี</w:t>
      </w:r>
    </w:p>
    <w:p>
      <w:pPr>
        <w:pStyle w:val="BodyText"/>
        <w:spacing w:before="4"/>
        <w:ind w:left="283"/>
      </w:pPr>
      <w:r>
        <w:rPr/>
        <w:t>จาย</w:t>
      </w:r>
      <w:r>
        <w:rPr>
          <w:spacing w:val="7"/>
        </w:rPr>
        <w:t> </w:t>
      </w:r>
      <w:r>
        <w:rPr/>
        <w:t>300</w:t>
      </w:r>
      <w:r>
        <w:rPr>
          <w:spacing w:val="3"/>
        </w:rPr>
        <w:t> </w:t>
      </w:r>
      <w:r>
        <w:rPr/>
        <w:t>บาท</w:t>
      </w:r>
      <w:r>
        <w:rPr>
          <w:spacing w:val="12"/>
        </w:rPr>
        <w:t> </w:t>
      </w:r>
      <w:r>
        <w:rPr/>
        <w:t>6</w:t>
      </w:r>
      <w:r>
        <w:rPr>
          <w:spacing w:val="3"/>
        </w:rPr>
        <w:t> </w:t>
      </w:r>
      <w:r>
        <w:rPr/>
        <w:t>คน</w:t>
      </w:r>
      <w:r>
        <w:rPr>
          <w:spacing w:val="73"/>
        </w:rPr>
        <w:t> </w:t>
      </w:r>
      <w:r>
        <w:rPr/>
        <w:t>22%</w:t>
      </w:r>
      <w:r>
        <w:rPr>
          <w:spacing w:val="72"/>
        </w:rPr>
        <w:t> </w:t>
      </w:r>
      <w:r>
        <w:rPr/>
        <w:t>จาย</w:t>
      </w:r>
      <w:r>
        <w:rPr>
          <w:spacing w:val="11"/>
        </w:rPr>
        <w:t> </w:t>
      </w:r>
      <w:r>
        <w:rPr/>
        <w:t>400-500</w:t>
      </w:r>
      <w:r>
        <w:rPr>
          <w:spacing w:val="12"/>
        </w:rPr>
        <w:t> </w:t>
      </w:r>
      <w:r>
        <w:rPr/>
        <w:t>บาท</w:t>
      </w:r>
      <w:r>
        <w:rPr>
          <w:spacing w:val="11"/>
        </w:rPr>
        <w:t> </w:t>
      </w:r>
      <w:r>
        <w:rPr/>
        <w:t>7</w:t>
      </w:r>
      <w:r>
        <w:rPr>
          <w:spacing w:val="6"/>
        </w:rPr>
        <w:t> </w:t>
      </w:r>
      <w:r>
        <w:rPr/>
        <w:t>คน</w:t>
      </w:r>
      <w:r>
        <w:rPr>
          <w:spacing w:val="10"/>
        </w:rPr>
        <w:t> </w:t>
      </w:r>
      <w:r>
        <w:rPr/>
        <w:t>26%</w:t>
      </w:r>
      <w:r>
        <w:rPr>
          <w:spacing w:val="39"/>
        </w:rPr>
        <w:t>  </w:t>
      </w:r>
      <w:r>
        <w:rPr/>
        <w:t>จาย</w:t>
      </w:r>
      <w:r>
        <w:rPr>
          <w:spacing w:val="11"/>
        </w:rPr>
        <w:t> </w:t>
      </w:r>
      <w:r>
        <w:rPr/>
        <w:t>600-700</w:t>
      </w:r>
      <w:r>
        <w:rPr>
          <w:spacing w:val="10"/>
        </w:rPr>
        <w:t> </w:t>
      </w:r>
      <w:r>
        <w:rPr/>
        <w:t>บาท</w:t>
      </w:r>
      <w:r>
        <w:rPr>
          <w:spacing w:val="7"/>
        </w:rPr>
        <w:t> </w:t>
      </w:r>
      <w:r>
        <w:rPr/>
        <w:t>9</w:t>
      </w:r>
      <w:r>
        <w:rPr>
          <w:spacing w:val="7"/>
        </w:rPr>
        <w:t> </w:t>
      </w:r>
      <w:r>
        <w:rPr/>
        <w:t>คน</w:t>
      </w:r>
      <w:r>
        <w:rPr>
          <w:spacing w:val="11"/>
        </w:rPr>
        <w:t> </w:t>
      </w:r>
      <w:r>
        <w:rPr/>
        <w:t>33%</w:t>
      </w:r>
      <w:r>
        <w:rPr>
          <w:spacing w:val="6"/>
        </w:rPr>
        <w:t> </w:t>
      </w:r>
      <w:r>
        <w:rPr/>
        <w:t>จาย</w:t>
      </w:r>
      <w:r>
        <w:rPr>
          <w:spacing w:val="11"/>
        </w:rPr>
        <w:t> </w:t>
      </w:r>
      <w:r>
        <w:rPr/>
        <w:t>1,300-1,800</w:t>
      </w:r>
      <w:r>
        <w:rPr>
          <w:spacing w:val="17"/>
        </w:rPr>
        <w:t> </w:t>
      </w:r>
      <w:r>
        <w:rPr>
          <w:spacing w:val="-5"/>
        </w:rPr>
        <w:t>บาท</w:t>
      </w:r>
    </w:p>
    <w:p>
      <w:pPr>
        <w:pStyle w:val="BodyText"/>
        <w:spacing w:before="4"/>
        <w:ind w:left="283"/>
      </w:pPr>
      <w:r>
        <w:rPr/>
        <w:t>5</w:t>
      </w:r>
      <w:r>
        <w:rPr>
          <w:spacing w:val="33"/>
        </w:rPr>
        <w:t> </w:t>
      </w:r>
      <w:r>
        <w:rPr/>
        <w:t>คน</w:t>
      </w:r>
      <w:r>
        <w:rPr>
          <w:spacing w:val="45"/>
        </w:rPr>
        <w:t> </w:t>
      </w:r>
      <w:r>
        <w:rPr/>
        <w:t>19%</w:t>
      </w:r>
      <w:r>
        <w:rPr>
          <w:spacing w:val="26"/>
        </w:rPr>
        <w:t> </w:t>
      </w:r>
      <w:r>
        <w:rPr/>
        <w:t>โดยกลุมจะมีรายรับเดือนละ</w:t>
      </w:r>
      <w:r>
        <w:rPr>
          <w:spacing w:val="37"/>
        </w:rPr>
        <w:t>  </w:t>
      </w:r>
      <w:r>
        <w:rPr/>
        <w:t>18,720</w:t>
      </w:r>
      <w:r>
        <w:rPr>
          <w:spacing w:val="45"/>
        </w:rPr>
        <w:t> </w:t>
      </w:r>
      <w:r>
        <w:rPr/>
        <w:t>บาท</w:t>
      </w:r>
      <w:r>
        <w:rPr>
          <w:spacing w:val="41"/>
        </w:rPr>
        <w:t> </w:t>
      </w:r>
      <w:r>
        <w:rPr/>
        <w:t>คาใชจายระหวาง</w:t>
      </w:r>
      <w:r>
        <w:rPr>
          <w:spacing w:val="31"/>
        </w:rPr>
        <w:t> </w:t>
      </w:r>
      <w:r>
        <w:rPr/>
        <w:t>300-400</w:t>
      </w:r>
      <w:r>
        <w:rPr>
          <w:spacing w:val="44"/>
        </w:rPr>
        <w:t> </w:t>
      </w:r>
      <w:r>
        <w:rPr/>
        <w:t>บาท/เดือน</w:t>
      </w:r>
      <w:r>
        <w:rPr>
          <w:spacing w:val="32"/>
        </w:rPr>
        <w:t> </w:t>
      </w:r>
      <w:r>
        <w:rPr>
          <w:spacing w:val="-2"/>
        </w:rPr>
        <w:t>จะเปนครัวเรือนที่มี</w:t>
      </w:r>
    </w:p>
    <w:p>
      <w:pPr>
        <w:pStyle w:val="BodyText"/>
        <w:spacing w:before="4"/>
        <w:ind w:left="283"/>
      </w:pPr>
      <w:r>
        <w:rPr/>
        <w:t>หลอดไฟ</w:t>
      </w:r>
      <w:r>
        <w:rPr>
          <w:spacing w:val="5"/>
        </w:rPr>
        <w:t> </w:t>
      </w:r>
      <w:r>
        <w:rPr/>
        <w:t>ชารจมือถือ</w:t>
      </w:r>
      <w:r>
        <w:rPr>
          <w:spacing w:val="12"/>
        </w:rPr>
        <w:t> </w:t>
      </w:r>
      <w:r>
        <w:rPr/>
        <w:t>พัดลม</w:t>
      </w:r>
      <w:r>
        <w:rPr>
          <w:spacing w:val="6"/>
        </w:rPr>
        <w:t> </w:t>
      </w:r>
      <w:r>
        <w:rPr/>
        <w:t>คาใชจายระหวาง</w:t>
      </w:r>
      <w:r>
        <w:rPr>
          <w:spacing w:val="13"/>
        </w:rPr>
        <w:t> </w:t>
      </w:r>
      <w:r>
        <w:rPr/>
        <w:t>600-700</w:t>
      </w:r>
      <w:r>
        <w:rPr>
          <w:spacing w:val="9"/>
        </w:rPr>
        <w:t> </w:t>
      </w:r>
      <w:r>
        <w:rPr/>
        <w:t>บาท/เดือน</w:t>
      </w:r>
      <w:r>
        <w:rPr>
          <w:spacing w:val="6"/>
        </w:rPr>
        <w:t> </w:t>
      </w:r>
      <w:r>
        <w:rPr/>
        <w:t>จะเปนครัวเรือนท่มี</w:t>
      </w:r>
      <w:r>
        <w:rPr>
          <w:spacing w:val="19"/>
        </w:rPr>
        <w:t> </w:t>
      </w:r>
      <w:r>
        <w:rPr/>
        <w:t>หลอดไฟ</w:t>
      </w:r>
      <w:r>
        <w:rPr>
          <w:spacing w:val="4"/>
        </w:rPr>
        <w:t> </w:t>
      </w:r>
      <w:r>
        <w:rPr/>
        <w:t>ชารจมือถือ</w:t>
      </w:r>
      <w:r>
        <w:rPr>
          <w:spacing w:val="13"/>
        </w:rPr>
        <w:t> </w:t>
      </w:r>
      <w:r>
        <w:rPr/>
        <w:t>ทีวี</w:t>
      </w:r>
      <w:r>
        <w:rPr>
          <w:spacing w:val="14"/>
        </w:rPr>
        <w:t> </w:t>
      </w:r>
      <w:r>
        <w:rPr>
          <w:spacing w:val="-4"/>
        </w:rPr>
        <w:t>พัดลม</w:t>
      </w:r>
    </w:p>
    <w:p>
      <w:pPr>
        <w:pStyle w:val="BodyText"/>
        <w:spacing w:line="242" w:lineRule="auto" w:before="3"/>
        <w:ind w:left="963" w:right="91" w:hanging="681"/>
      </w:pPr>
      <w:r>
        <w:rPr/>
        <w:t>คาใชจายระหวาง 1,300-1,800 บาท/เดือน จะเปนครวั</w:t>
      </w:r>
      <w:r>
        <w:rPr>
          <w:spacing w:val="40"/>
        </w:rPr>
        <w:t> </w:t>
      </w:r>
      <w:r>
        <w:rPr/>
        <w:t>เรือนที่เปนรา</w:t>
      </w:r>
      <w:r>
        <w:rPr>
          <w:spacing w:val="38"/>
        </w:rPr>
        <w:t> </w:t>
      </w:r>
      <w:r>
        <w:rPr/>
        <w:t>นคาชุมชนทำธุรกิจ เชน ตูแชแข็ง เปนตน คาตอบแทนกรรมการรายเดือน</w:t>
      </w:r>
      <w:r>
        <w:rPr>
          <w:spacing w:val="-3"/>
        </w:rPr>
        <w:t> </w:t>
      </w:r>
      <w:r>
        <w:rPr/>
        <w:t>ประธาน 135 บาท รองประธาน 135 บาท เลขานุการ 270 บาท ชางชุมชน 540</w:t>
      </w:r>
    </w:p>
    <w:p>
      <w:pPr>
        <w:pStyle w:val="BodyText"/>
        <w:spacing w:line="293" w:lineRule="exact"/>
        <w:ind w:left="283"/>
      </w:pPr>
      <w:r>
        <w:rPr/>
        <w:t>บาท</w:t>
      </w:r>
      <w:r>
        <w:rPr>
          <w:spacing w:val="10"/>
        </w:rPr>
        <w:t> </w:t>
      </w:r>
      <w:r>
        <w:rPr/>
        <w:t>เหรัญญิกหักจากคาบริการสมาชิกเติมเงิน</w:t>
      </w:r>
      <w:r>
        <w:rPr>
          <w:spacing w:val="6"/>
        </w:rPr>
        <w:t> </w:t>
      </w:r>
      <w:r>
        <w:rPr/>
        <w:t>270</w:t>
      </w:r>
      <w:r>
        <w:rPr>
          <w:spacing w:val="12"/>
        </w:rPr>
        <w:t> </w:t>
      </w:r>
      <w:r>
        <w:rPr>
          <w:spacing w:val="-5"/>
        </w:rPr>
        <w:t>บาท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974"/>
        <w:jc w:val="both"/>
      </w:pPr>
      <w:r>
        <w:rPr/>
        <w:t>1.3</w:t>
      </w:r>
      <w:r>
        <w:rPr>
          <w:spacing w:val="23"/>
        </w:rPr>
        <w:t> </w:t>
      </w:r>
      <w:r>
        <w:rPr>
          <w:spacing w:val="-2"/>
        </w:rPr>
        <w:t>แนวทางการดำเนินงาน</w:t>
      </w:r>
    </w:p>
    <w:p>
      <w:pPr>
        <w:pStyle w:val="BodyText"/>
        <w:spacing w:line="244" w:lineRule="auto" w:before="4"/>
        <w:ind w:left="439" w:right="365" w:firstLine="535"/>
        <w:jc w:val="both"/>
      </w:pPr>
      <w:r>
        <w:rPr/>
        <w:t>แนวทางการทำเนินงานจะใชความรวมมือแบบภาคีเครือขาย ซึ่งประกอบไปดวยหัวหนาทีม คือ บริษัทรีชารจ รวมดวยที่ปรึกษา คือ กองศึกษาและพัฒนาโรงไฟฟาฐาน กระทรวงพลังงาน ไดมีความรวมมือ เรื่องการพัฒนาระบบ ไฟฟาในพื้นที่หางไกล (Rural Electrification) ซึ่งมีการดำเนินงานที่สำคัญ คือ การจัดทำขอเสนอแนะเชิงนโยบาย เพ่ือ ขับเคลื่อนประเทศไทยสูการเขาถึงไฟฟาทุกพื้นที่</w:t>
      </w:r>
      <w:r>
        <w:rPr>
          <w:spacing w:val="40"/>
        </w:rPr>
        <w:t> </w:t>
      </w:r>
      <w:r>
        <w:rPr/>
        <w:t>โดยหนึ่งในกระบวนการศึกษา</w:t>
      </w:r>
      <w:r>
        <w:rPr>
          <w:spacing w:val="35"/>
        </w:rPr>
        <w:t> </w:t>
      </w:r>
      <w:r>
        <w:rPr/>
        <w:t>คือ</w:t>
      </w:r>
      <w:r>
        <w:rPr>
          <w:spacing w:val="40"/>
        </w:rPr>
        <w:t> </w:t>
      </w:r>
      <w:r>
        <w:rPr/>
        <w:t>การดำเนินโครงการในพื้นที่นำรอง</w:t>
      </w:r>
    </w:p>
    <w:p>
      <w:pPr>
        <w:spacing w:after="0" w:line="244" w:lineRule="auto"/>
        <w:jc w:val="both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pict>
          <v:shape style="width:423.8pt;height:223.45pt;mso-position-horizontal-relative:char;mso-position-vertical-relative:line" type="#_x0000_t202" id="docshape40" filled="false" stroked="true" strokeweight=".360031pt" strokecolor="#000000">
            <w10:anchorlock/>
            <v:textbox inset="0,0,0,0">
              <w:txbxContent>
                <w:p>
                  <w:pPr>
                    <w:pStyle w:val="BodyText"/>
                    <w:spacing w:line="242" w:lineRule="auto" w:before="2"/>
                    <w:ind w:right="96"/>
                    <w:jc w:val="right"/>
                  </w:pPr>
                  <w:r>
                    <w:rPr/>
                    <w:t>เพื่อใหไดผลลัพธขอเสนอแนะที่สามารถนำไปดำเนินการและขยายผลไดจ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ริง โครงการนำรองดังกลาว คือ การพัฒนา ระบบผลิตไฟฟาดวยเซลลแสงอาทิตยสำหรับครัวเรือน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(Solar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System)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คณะทำงานมีการศึกษาสถานการณ พลังงานบนเกาะ เพื่อหาแนวทางดวยการนำเอาเทคโนโลยีการผลิตไฟฟาจากพลังงานสะอาดมาและการบริหารจัดการ ขยายชวงเวลาการผลิตไฟฟาบนเกาะที่ครอบคลุมความตองการพื้นฐานในการใชไฟฟาของชุมชน</w:t>
                  </w:r>
                  <w:r>
                    <w:rPr>
                      <w:spacing w:val="40"/>
                    </w:rPr>
                    <w:t>  </w:t>
                  </w:r>
                  <w:r>
                    <w:rPr/>
                    <w:t>อันเปนการสนอง นโยบายของกระทรวงพลังงานและเปาหมายการพัฒนาที่ยั่งยืน (SDG) เปาหมายท่ี 7 “พลังงานสะอาดที่ทุกคนเขาถึงได” โดยที่ผานมาไดมีการลงพื้นที่เปาหมายเพื่อใชกระบวนการมีสวนรวมในการพัฒนาระหวางเดือน</w:t>
                  </w:r>
                  <w:r>
                    <w:rPr>
                      <w:spacing w:val="40"/>
                    </w:rPr>
                    <w:t>  </w:t>
                  </w:r>
                  <w:r>
                    <w:rPr/>
                    <w:t>พฤศจิกายน</w:t>
                  </w:r>
                </w:p>
                <w:p>
                  <w:pPr>
                    <w:pStyle w:val="BodyText"/>
                    <w:spacing w:line="242" w:lineRule="auto" w:before="6"/>
                    <w:ind w:left="322" w:right="96"/>
                    <w:jc w:val="both"/>
                  </w:pPr>
                  <w:r>
                    <w:rPr/>
                    <w:t>2564 - ธันวาคม 2565 ผานทุนหมุนเวียนสนับสนุนจากภาคเอกชน บริษัทรีชารเอนเนอรยี่ ประเทศไทย รวมกับกอง ศึกษาและพัฒนาโรงไฟฟาฐาน กระทรวงพลังงาน โดยไดมีการสรางกระบวนการมีสวนรวมกับภาคประชาชนในพื้นที่ ผานกระบวนการมีสวนรวม 5 ขั้นตอนคือ Public Participation Spectrum ประกอบดวย การมีสวนรวมของ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ประชาชน 5 ระดับ คือ ระดับการใหขอมูลขาวสาร (To Inform)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ระดับการปรึกษาหารือ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(To Consult)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ระดับการ เขามาเกี่ยวของ (To Involve) ระดับความรวมมือ (To Collaborate) และระดับเสริมอำนาจประชาชน (Empower) ซึ่งเปนระดับที่บทบาทของประชาชนในการเขามามีสวนรวมอยูในระดบั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สูงสดุ</w:t>
                  </w:r>
                </w:p>
                <w:p>
                  <w:pPr>
                    <w:pStyle w:val="BodyText"/>
                    <w:spacing w:before="5"/>
                    <w:ind w:left="322" w:right="102" w:firstLine="451"/>
                    <w:jc w:val="both"/>
                  </w:pPr>
                  <w:r>
                    <w:rPr/>
                    <w:t>ปจจุบันชุมชนสามารถบริหารจัดการระบบโซลารโฮม และรูปแบบการชำระเงินคาไฟฟารายเดือน หรือ ระบบ</w:t>
                  </w:r>
                  <w:r>
                    <w:rPr>
                      <w:spacing w:val="80"/>
                    </w:rPr>
                    <w:t> </w:t>
                  </w:r>
                  <w:r>
                    <w:rPr/>
                    <w:t>Pay as you go </w:t>
                  </w:r>
                  <w:r>
                    <w:rPr>
                      <w:spacing w:val="-54"/>
                    </w:rPr>
                    <w:t>ท่มี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ีการบริหารโดยกลุมพลังงานทดแทนและการออมเพื่อความย่งั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ยืน บานเกาะบูโหลนเล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Heading1"/>
        <w:spacing w:line="307" w:lineRule="exact"/>
        <w:ind w:left="192"/>
      </w:pPr>
      <w:r>
        <w:rPr/>
        <w:pict>
          <v:shape style="position:absolute;margin-left:93.600006pt;margin-top:20.950788pt;width:434.55pt;height:343.2pt;mso-position-horizontal-relative:page;mso-position-vertical-relative:paragraph;z-index:-16973312" id="docshape41" coordorigin="1872,419" coordsize="8691,6864" path="m10562,419l10553,419,10553,426,10553,7273,1882,7273,1882,426,10553,426,10553,419,1872,419,1872,426,1872,7273,1872,7283,1882,7283,10553,7283,10562,7283,10562,7273,10562,426,10562,419xe" filled="true" fillcolor="#000000" stroked="false">
            <v:path arrowok="t"/>
            <v:fill type="solid"/>
            <w10:wrap type="none"/>
          </v:shape>
        </w:pict>
      </w:r>
      <w:bookmarkStart w:name="_TOC_250003" w:id="2"/>
      <w:r>
        <w:rPr/>
        <w:t>2.</w:t>
      </w:r>
      <w:r>
        <w:rPr>
          <w:spacing w:val="69"/>
          <w:w w:val="150"/>
        </w:rPr>
        <w:t> </w:t>
      </w:r>
      <w:bookmarkEnd w:id="2"/>
      <w:r>
        <w:rPr>
          <w:spacing w:val="-2"/>
        </w:rPr>
        <w:t>การพิจารณาดานสิ่งแวดลอม</w:t>
      </w:r>
    </w:p>
    <w:p>
      <w:pPr>
        <w:spacing w:before="234"/>
        <w:ind w:left="700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2.1</w:t>
      </w:r>
      <w:r>
        <w:rPr>
          <w:b/>
          <w:bCs/>
          <w:spacing w:val="-17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</w:rPr>
        <w:t>ปริมาณกาซเรือนกระจกที่ลดหรือหลีกเลี่ยงได</w:t>
      </w:r>
    </w:p>
    <w:p>
      <w:pPr>
        <w:spacing w:after="0"/>
        <w:jc w:val="left"/>
        <w:rPr>
          <w:sz w:val="30"/>
          <w:szCs w:val="30"/>
        </w:rPr>
        <w:sectPr>
          <w:pgSz w:w="12240" w:h="15840"/>
          <w:pgMar w:header="731" w:footer="924" w:top="1380" w:bottom="1160" w:left="1680" w:right="1620"/>
        </w:sectPr>
      </w:pPr>
    </w:p>
    <w:p>
      <w:pPr>
        <w:pStyle w:val="BodyText"/>
        <w:tabs>
          <w:tab w:pos="693" w:val="left" w:leader="none"/>
        </w:tabs>
        <w:spacing w:line="261" w:lineRule="auto" w:before="61"/>
        <w:ind w:left="693" w:hanging="339"/>
      </w:pPr>
      <w:r>
        <w:rPr>
          <w:spacing w:val="-6"/>
        </w:rPr>
        <w:t>1.</w:t>
      </w:r>
      <w:r>
        <w:rPr/>
        <w:tab/>
      </w:r>
      <w:r>
        <w:rPr>
          <w:spacing w:val="-2"/>
        </w:rPr>
        <w:t>ประเมิน</w:t>
      </w:r>
      <w:r>
        <w:rPr>
          <w:spacing w:val="-10"/>
        </w:rPr>
        <w:t> </w:t>
      </w:r>
      <w:r>
        <w:rPr>
          <w:spacing w:val="-2"/>
        </w:rPr>
        <w:t>คา</w:t>
      </w:r>
      <w:r>
        <w:rPr>
          <w:spacing w:val="-12"/>
        </w:rPr>
        <w:t> </w:t>
      </w:r>
      <w:r>
        <w:rPr>
          <w:spacing w:val="-2"/>
        </w:rPr>
        <w:t>emission</w:t>
      </w:r>
      <w:r>
        <w:rPr>
          <w:spacing w:val="-7"/>
        </w:rPr>
        <w:t> </w:t>
      </w:r>
      <w:r>
        <w:rPr>
          <w:spacing w:val="-2"/>
        </w:rPr>
        <w:t>factor</w:t>
      </w:r>
      <w:r>
        <w:rPr>
          <w:spacing w:val="-9"/>
        </w:rPr>
        <w:t> </w:t>
      </w:r>
      <w:r>
        <w:rPr>
          <w:spacing w:val="-2"/>
        </w:rPr>
        <w:t>วา</w:t>
      </w:r>
      <w:r>
        <w:rPr>
          <w:spacing w:val="-13"/>
        </w:rPr>
        <w:t> </w:t>
      </w:r>
      <w:r>
        <w:rPr>
          <w:spacing w:val="-2"/>
        </w:rPr>
        <w:t>การผลต L/kWh</w:t>
      </w:r>
    </w:p>
    <w:p>
      <w:pPr>
        <w:pStyle w:val="BodyText"/>
        <w:spacing w:before="61"/>
        <w:ind w:left="63" w:right="-15"/>
      </w:pPr>
      <w:r>
        <w:rPr/>
        <w:br w:type="column"/>
      </w:r>
      <w:r>
        <w:rPr/>
        <w:t>ไฟฟาจากดีเซล</w:t>
      </w:r>
      <w:r>
        <w:rPr>
          <w:spacing w:val="-1"/>
        </w:rPr>
        <w:t> </w:t>
      </w:r>
      <w:r>
        <w:rPr/>
        <w:t>1</w:t>
      </w:r>
      <w:r>
        <w:rPr>
          <w:spacing w:val="6"/>
        </w:rPr>
        <w:t> </w:t>
      </w:r>
      <w:r>
        <w:rPr/>
        <w:t>kWh</w:t>
      </w:r>
      <w:r>
        <w:rPr>
          <w:spacing w:val="3"/>
        </w:rPr>
        <w:t> </w:t>
      </w:r>
      <w:r>
        <w:rPr>
          <w:spacing w:val="-5"/>
        </w:rPr>
        <w:t>ใช</w:t>
      </w:r>
    </w:p>
    <w:p>
      <w:pPr>
        <w:pStyle w:val="BodyText"/>
        <w:spacing w:before="61"/>
        <w:ind w:left="73"/>
      </w:pPr>
      <w:r>
        <w:rPr/>
        <w:br w:type="column"/>
      </w:r>
      <w:r>
        <w:rPr/>
        <w:t>้ำมันกี่ลิตร</w:t>
      </w:r>
      <w:r>
        <w:rPr>
          <w:spacing w:val="7"/>
        </w:rPr>
        <w:t> </w:t>
      </w:r>
      <w:r>
        <w:rPr/>
        <w:t>จากการคำนวณไดตัวเลข</w:t>
      </w:r>
      <w:r>
        <w:rPr>
          <w:spacing w:val="5"/>
        </w:rPr>
        <w:t> </w:t>
      </w:r>
      <w:r>
        <w:rPr>
          <w:spacing w:val="-2"/>
        </w:rPr>
        <w:t>0.494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3510" w:space="40"/>
            <w:col w:w="1848" w:space="39"/>
            <w:col w:w="3503"/>
          </w:cols>
        </w:sectPr>
      </w:pPr>
    </w:p>
    <w:p>
      <w:pPr>
        <w:pStyle w:val="BodyText"/>
        <w:tabs>
          <w:tab w:pos="693" w:val="left" w:leader="none"/>
        </w:tabs>
        <w:spacing w:before="1"/>
        <w:ind w:left="355"/>
      </w:pPr>
      <w:r>
        <w:rPr>
          <w:spacing w:val="-5"/>
        </w:rPr>
        <w:t>2.</w:t>
      </w:r>
      <w:r>
        <w:rPr/>
        <w:tab/>
        <w:t>ประเมินวา</w:t>
      </w:r>
      <w:r>
        <w:rPr>
          <w:spacing w:val="7"/>
        </w:rPr>
        <w:t> </w:t>
      </w:r>
      <w:r>
        <w:rPr/>
        <w:t>การ</w:t>
      </w:r>
      <w:r>
        <w:rPr>
          <w:spacing w:val="-11"/>
        </w:rPr>
        <w:t> </w:t>
      </w:r>
      <w:r>
        <w:rPr/>
        <w:t>combust</w:t>
      </w:r>
      <w:r>
        <w:rPr>
          <w:spacing w:val="-12"/>
        </w:rPr>
        <w:t> </w:t>
      </w:r>
      <w:r>
        <w:rPr/>
        <w:t>น้ำมันดีเซล</w:t>
      </w:r>
      <w:r>
        <w:rPr>
          <w:spacing w:val="-12"/>
        </w:rPr>
        <w:t> </w:t>
      </w:r>
      <w:r>
        <w:rPr/>
        <w:t>1</w:t>
      </w:r>
      <w:r>
        <w:rPr>
          <w:spacing w:val="-13"/>
        </w:rPr>
        <w:t> </w:t>
      </w:r>
      <w:r>
        <w:rPr>
          <w:spacing w:val="-56"/>
        </w:rPr>
        <w:t>ลต</w:t>
      </w:r>
    </w:p>
    <w:p>
      <w:pPr>
        <w:pStyle w:val="BodyText"/>
        <w:spacing w:line="292" w:lineRule="exact"/>
        <w:ind w:left="60" w:right="-15"/>
      </w:pPr>
      <w:r>
        <w:rPr/>
        <w:br w:type="column"/>
      </w:r>
      <w:r>
        <w:rPr>
          <w:position w:val="2"/>
        </w:rPr>
        <w:t>รปลอย</w:t>
      </w:r>
      <w:r>
        <w:rPr>
          <w:spacing w:val="3"/>
          <w:position w:val="2"/>
        </w:rPr>
        <w:t> </w:t>
      </w:r>
      <w:r>
        <w:rPr>
          <w:position w:val="2"/>
        </w:rPr>
        <w:t>CO</w:t>
      </w:r>
      <w:r>
        <w:rPr>
          <w:sz w:val="17"/>
          <w:szCs w:val="17"/>
        </w:rPr>
        <w:t>2eq</w:t>
      </w:r>
      <w:r>
        <w:rPr>
          <w:spacing w:val="22"/>
          <w:sz w:val="17"/>
          <w:szCs w:val="17"/>
        </w:rPr>
        <w:t> </w:t>
      </w:r>
      <w:r>
        <w:rPr>
          <w:position w:val="2"/>
        </w:rPr>
        <w:t>เทาไหร</w:t>
      </w:r>
      <w:r>
        <w:rPr>
          <w:spacing w:val="3"/>
          <w:position w:val="2"/>
        </w:rPr>
        <w:t> </w:t>
      </w:r>
      <w:r>
        <w:rPr>
          <w:position w:val="2"/>
        </w:rPr>
        <w:t>ซึ่งจาก</w:t>
      </w:r>
      <w:r>
        <w:rPr>
          <w:spacing w:val="3"/>
          <w:position w:val="2"/>
        </w:rPr>
        <w:t> </w:t>
      </w:r>
      <w:r>
        <w:rPr>
          <w:position w:val="2"/>
        </w:rPr>
        <w:t>database</w:t>
      </w:r>
      <w:r>
        <w:rPr>
          <w:spacing w:val="5"/>
          <w:position w:val="2"/>
        </w:rPr>
        <w:t> </w:t>
      </w:r>
      <w:r>
        <w:rPr>
          <w:position w:val="2"/>
        </w:rPr>
        <w:t>TGO</w:t>
      </w:r>
      <w:r>
        <w:rPr>
          <w:spacing w:val="4"/>
          <w:position w:val="2"/>
        </w:rPr>
        <w:t> </w:t>
      </w:r>
      <w:r>
        <w:rPr>
          <w:spacing w:val="-20"/>
          <w:position w:val="2"/>
        </w:rPr>
        <w:t>มีคา</w:t>
      </w:r>
    </w:p>
    <w:p>
      <w:pPr>
        <w:pStyle w:val="BodyText"/>
        <w:spacing w:before="1"/>
        <w:ind w:left="96"/>
      </w:pPr>
      <w:r>
        <w:rPr/>
        <w:br w:type="column"/>
      </w:r>
      <w:r>
        <w:rPr/>
        <w:t>default</w:t>
      </w:r>
      <w:r>
        <w:rPr>
          <w:spacing w:val="1"/>
        </w:rPr>
        <w:t> </w:t>
      </w:r>
      <w:r>
        <w:rPr>
          <w:spacing w:val="-2"/>
        </w:rPr>
        <w:t>emission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3581" w:space="40"/>
            <w:col w:w="3568" w:space="39"/>
            <w:col w:w="1712"/>
          </w:cols>
        </w:sectPr>
      </w:pPr>
    </w:p>
    <w:p>
      <w:pPr>
        <w:pStyle w:val="BodyText"/>
        <w:spacing w:before="27"/>
        <w:ind w:left="693"/>
      </w:pPr>
      <w:r>
        <w:rPr>
          <w:position w:val="2"/>
        </w:rPr>
        <w:t>factor</w:t>
      </w:r>
      <w:r>
        <w:rPr>
          <w:spacing w:val="-15"/>
          <w:position w:val="2"/>
        </w:rPr>
        <w:t> </w:t>
      </w:r>
      <w:r>
        <w:rPr>
          <w:position w:val="2"/>
        </w:rPr>
        <w:t>อยูแล</w:t>
      </w:r>
      <w:r>
        <w:rPr>
          <w:spacing w:val="52"/>
          <w:position w:val="2"/>
        </w:rPr>
        <w:t> </w:t>
      </w:r>
      <w:r>
        <w:rPr>
          <w:position w:val="2"/>
        </w:rPr>
        <w:t>เทากบั</w:t>
      </w:r>
      <w:r>
        <w:rPr>
          <w:spacing w:val="71"/>
          <w:position w:val="2"/>
        </w:rPr>
        <w:t> </w:t>
      </w:r>
      <w:r>
        <w:rPr>
          <w:position w:val="2"/>
        </w:rPr>
        <w:t>2.6987</w:t>
      </w:r>
      <w:r>
        <w:rPr>
          <w:spacing w:val="-13"/>
          <w:position w:val="2"/>
        </w:rPr>
        <w:t> </w:t>
      </w:r>
      <w:r>
        <w:rPr>
          <w:spacing w:val="-2"/>
          <w:position w:val="2"/>
        </w:rPr>
        <w:t>kgCO</w:t>
      </w:r>
      <w:r>
        <w:rPr>
          <w:spacing w:val="-2"/>
          <w:sz w:val="17"/>
          <w:szCs w:val="17"/>
        </w:rPr>
        <w:t>2</w:t>
      </w:r>
      <w:r>
        <w:rPr>
          <w:spacing w:val="-2"/>
          <w:position w:val="2"/>
        </w:rPr>
        <w:t>/L</w:t>
      </w:r>
    </w:p>
    <w:p>
      <w:pPr>
        <w:pStyle w:val="BodyText"/>
        <w:tabs>
          <w:tab w:pos="693" w:val="left" w:leader="none"/>
        </w:tabs>
        <w:spacing w:before="28"/>
        <w:ind w:left="355"/>
      </w:pPr>
      <w:r>
        <w:rPr>
          <w:spacing w:val="-5"/>
        </w:rPr>
        <w:t>3.</w:t>
      </w:r>
      <w:r>
        <w:rPr/>
        <w:tab/>
        <w:t>เพื่อประเมินการทดแทนน้ำมันดีเซล</w:t>
      </w:r>
      <w:r>
        <w:rPr>
          <w:spacing w:val="3"/>
        </w:rPr>
        <w:t> </w:t>
      </w:r>
      <w:r>
        <w:rPr/>
        <w:t>ยกตัวอยาง</w:t>
      </w:r>
      <w:r>
        <w:rPr>
          <w:spacing w:val="5"/>
        </w:rPr>
        <w:t> </w:t>
      </w:r>
      <w:r>
        <w:rPr/>
        <w:t>ระบบชุดกลาง</w:t>
      </w:r>
      <w:r>
        <w:rPr>
          <w:spacing w:val="3"/>
        </w:rPr>
        <w:t> </w:t>
      </w:r>
      <w:r>
        <w:rPr/>
        <w:t>ใชแผงขนาด</w:t>
      </w:r>
      <w:r>
        <w:rPr>
          <w:spacing w:val="3"/>
        </w:rPr>
        <w:t> </w:t>
      </w:r>
      <w:r>
        <w:rPr/>
        <w:t>100W</w:t>
      </w:r>
      <w:r>
        <w:rPr>
          <w:spacing w:val="4"/>
        </w:rPr>
        <w:t> </w:t>
      </w:r>
      <w:r>
        <w:rPr/>
        <w:t>ใน</w:t>
      </w:r>
      <w:r>
        <w:rPr>
          <w:spacing w:val="3"/>
        </w:rPr>
        <w:t> </w:t>
      </w:r>
      <w:r>
        <w:rPr/>
        <w:t>1</w:t>
      </w:r>
      <w:r>
        <w:rPr>
          <w:spacing w:val="4"/>
        </w:rPr>
        <w:t> </w:t>
      </w:r>
      <w:r>
        <w:rPr/>
        <w:t>วันผลิตได</w:t>
      </w:r>
      <w:r>
        <w:rPr>
          <w:spacing w:val="3"/>
        </w:rPr>
        <w:t> </w:t>
      </w:r>
      <w:r>
        <w:rPr/>
        <w:t>0.4</w:t>
      </w:r>
      <w:r>
        <w:rPr>
          <w:spacing w:val="4"/>
        </w:rPr>
        <w:t> </w:t>
      </w:r>
      <w:r>
        <w:rPr/>
        <w:t>kWh</w:t>
      </w:r>
      <w:r>
        <w:rPr>
          <w:spacing w:val="5"/>
        </w:rPr>
        <w:t> </w:t>
      </w:r>
      <w:r>
        <w:rPr/>
        <w:t>ที่</w:t>
      </w:r>
      <w:r>
        <w:rPr>
          <w:spacing w:val="5"/>
        </w:rPr>
        <w:t> </w:t>
      </w:r>
      <w:r>
        <w:rPr>
          <w:spacing w:val="-10"/>
        </w:rPr>
        <w:t>4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line="261" w:lineRule="auto" w:before="26"/>
        <w:ind w:left="693"/>
      </w:pPr>
      <w:r>
        <w:rPr/>
        <w:t>ชั่วโมง</w:t>
      </w:r>
      <w:r>
        <w:rPr>
          <w:spacing w:val="-15"/>
        </w:rPr>
        <w:t> </w:t>
      </w:r>
      <w:r>
        <w:rPr/>
        <w:t>average</w:t>
      </w:r>
      <w:r>
        <w:rPr>
          <w:spacing w:val="-13"/>
        </w:rPr>
        <w:t> </w:t>
      </w:r>
      <w:r>
        <w:rPr/>
        <w:t>peak</w:t>
      </w:r>
      <w:r>
        <w:rPr>
          <w:spacing w:val="-14"/>
        </w:rPr>
        <w:t> </w:t>
      </w:r>
      <w:r>
        <w:rPr/>
        <w:t>หากคิด</w:t>
      </w:r>
      <w:r>
        <w:rPr>
          <w:spacing w:val="-14"/>
        </w:rPr>
        <w:t> </w:t>
      </w:r>
      <w:r>
        <w:rPr/>
        <w:t>consumption</w:t>
      </w:r>
      <w:r>
        <w:rPr>
          <w:spacing w:val="-14"/>
        </w:rPr>
        <w:t> </w:t>
      </w:r>
      <w:r>
        <w:rPr/>
        <w:t>ที่</w:t>
      </w:r>
      <w:r>
        <w:rPr>
          <w:spacing w:val="-14"/>
        </w:rPr>
        <w:t> </w:t>
      </w:r>
      <w:r>
        <w:rPr/>
        <w:t>80%</w:t>
      </w:r>
      <w:r>
        <w:rPr>
          <w:spacing w:val="-14"/>
        </w:rPr>
        <w:t> </w:t>
      </w:r>
      <w:r>
        <w:rPr/>
        <w:t>คือระบบนน kWh ตอป</w:t>
      </w:r>
    </w:p>
    <w:p>
      <w:pPr>
        <w:pStyle w:val="BodyText"/>
        <w:spacing w:before="26"/>
        <w:ind w:left="124"/>
      </w:pPr>
      <w:r>
        <w:rPr/>
        <w:br w:type="column"/>
      </w:r>
      <w:r>
        <w:rPr/>
        <w:t>ๆ</w:t>
      </w:r>
      <w:r>
        <w:rPr>
          <w:spacing w:val="3"/>
        </w:rPr>
        <w:t> </w:t>
      </w:r>
      <w:r>
        <w:rPr/>
        <w:t>จะตองการพลังงาน</w:t>
      </w:r>
      <w:r>
        <w:rPr>
          <w:spacing w:val="4"/>
        </w:rPr>
        <w:t> </w:t>
      </w:r>
      <w:r>
        <w:rPr/>
        <w:t>0.32</w:t>
      </w:r>
      <w:r>
        <w:rPr>
          <w:spacing w:val="3"/>
        </w:rPr>
        <w:t> </w:t>
      </w:r>
      <w:r>
        <w:rPr/>
        <w:t>kWh</w:t>
      </w:r>
      <w:r>
        <w:rPr>
          <w:spacing w:val="5"/>
        </w:rPr>
        <w:t> </w:t>
      </w:r>
      <w:r>
        <w:rPr/>
        <w:t>หรือ</w:t>
      </w:r>
      <w:r>
        <w:rPr>
          <w:spacing w:val="4"/>
        </w:rPr>
        <w:t> </w:t>
      </w:r>
      <w:r>
        <w:rPr>
          <w:spacing w:val="-2"/>
        </w:rPr>
        <w:t>116.8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2" w:equalWidth="0">
            <w:col w:w="5230" w:space="40"/>
            <w:col w:w="3670"/>
          </w:cols>
        </w:sectPr>
      </w:pPr>
    </w:p>
    <w:p>
      <w:pPr>
        <w:pStyle w:val="BodyText"/>
        <w:tabs>
          <w:tab w:pos="693" w:val="left" w:leader="none"/>
        </w:tabs>
        <w:spacing w:before="2"/>
        <w:ind w:left="355"/>
      </w:pPr>
      <w:r>
        <w:rPr>
          <w:spacing w:val="-5"/>
        </w:rPr>
        <w:t>4.</w:t>
      </w:r>
      <w:r>
        <w:rPr/>
        <w:tab/>
      </w:r>
      <w:r>
        <w:rPr>
          <w:spacing w:val="-6"/>
        </w:rPr>
        <w:t>เม่ือเทียบจำนวนน้ำมันดเี</w:t>
      </w:r>
      <w:r>
        <w:rPr>
          <w:spacing w:val="-9"/>
        </w:rPr>
        <w:t> </w:t>
      </w:r>
      <w:r>
        <w:rPr>
          <w:spacing w:val="-6"/>
        </w:rPr>
        <w:t>ซลท่ตองใชเพอ่ื</w:t>
      </w:r>
      <w:r>
        <w:rPr>
          <w:spacing w:val="22"/>
        </w:rPr>
        <w:t> </w:t>
      </w:r>
      <w:r>
        <w:rPr>
          <w:spacing w:val="-6"/>
        </w:rPr>
        <w:t>ใหไ</w:t>
      </w:r>
      <w:r>
        <w:rPr>
          <w:spacing w:val="-3"/>
        </w:rPr>
        <w:t> </w:t>
      </w:r>
      <w:r>
        <w:rPr>
          <w:spacing w:val="-6"/>
        </w:rPr>
        <w:t>ดไ</w:t>
      </w:r>
      <w:r>
        <w:rPr>
          <w:spacing w:val="-3"/>
        </w:rPr>
        <w:t> </w:t>
      </w:r>
      <w:r>
        <w:rPr>
          <w:spacing w:val="-6"/>
        </w:rPr>
        <w:t>ฟฟาปริมาณไฟฟา</w:t>
      </w:r>
      <w:r>
        <w:rPr>
          <w:spacing w:val="12"/>
        </w:rPr>
        <w:t> </w:t>
      </w:r>
      <w:r>
        <w:rPr>
          <w:spacing w:val="-12"/>
        </w:rPr>
        <w:t>ท</w:t>
      </w:r>
    </w:p>
    <w:p>
      <w:pPr>
        <w:pStyle w:val="Heading3"/>
        <w:numPr>
          <w:ilvl w:val="0"/>
          <w:numId w:val="1"/>
        </w:numPr>
        <w:tabs>
          <w:tab w:pos="694" w:val="left" w:leader="none"/>
        </w:tabs>
        <w:spacing w:line="240" w:lineRule="auto" w:before="25" w:after="0"/>
        <w:ind w:left="693" w:right="0" w:hanging="171"/>
        <w:jc w:val="left"/>
      </w:pPr>
      <w:r>
        <w:rPr>
          <w:position w:val="2"/>
        </w:rPr>
        <w:t>แบตชุดกลาง</w:t>
      </w:r>
      <w:r>
        <w:rPr>
          <w:spacing w:val="1"/>
          <w:position w:val="2"/>
        </w:rPr>
        <w:t> </w:t>
      </w:r>
      <w:r>
        <w:rPr>
          <w:position w:val="2"/>
        </w:rPr>
        <w:t>ผลิตไฟฟาได</w:t>
      </w:r>
      <w:r>
        <w:rPr>
          <w:spacing w:val="4"/>
          <w:position w:val="2"/>
        </w:rPr>
        <w:t> </w:t>
      </w:r>
      <w:r>
        <w:rPr>
          <w:position w:val="2"/>
        </w:rPr>
        <w:t>116.8</w:t>
      </w:r>
      <w:r>
        <w:rPr>
          <w:spacing w:val="4"/>
          <w:position w:val="2"/>
        </w:rPr>
        <w:t> </w:t>
      </w:r>
      <w:r>
        <w:rPr>
          <w:position w:val="2"/>
        </w:rPr>
        <w:t>kWh</w:t>
      </w:r>
      <w:r>
        <w:rPr>
          <w:spacing w:val="2"/>
          <w:position w:val="2"/>
        </w:rPr>
        <w:t> </w:t>
      </w:r>
      <w:r>
        <w:rPr>
          <w:position w:val="2"/>
        </w:rPr>
        <w:t>ตอป</w:t>
      </w:r>
      <w:r>
        <w:rPr>
          <w:spacing w:val="4"/>
          <w:position w:val="2"/>
        </w:rPr>
        <w:t> </w:t>
      </w:r>
      <w:r>
        <w:rPr>
          <w:position w:val="2"/>
        </w:rPr>
        <w:t>เทียบเทาน้ำมันดีเซล</w:t>
      </w:r>
      <w:r>
        <w:rPr>
          <w:spacing w:val="3"/>
          <w:position w:val="2"/>
        </w:rPr>
        <w:t> </w:t>
      </w:r>
      <w:r>
        <w:rPr>
          <w:position w:val="2"/>
        </w:rPr>
        <w:t>57.72</w:t>
      </w:r>
      <w:r>
        <w:rPr>
          <w:spacing w:val="4"/>
          <w:position w:val="2"/>
        </w:rPr>
        <w:t> </w:t>
      </w:r>
      <w:r>
        <w:rPr>
          <w:position w:val="2"/>
        </w:rPr>
        <w:t>ลิตรตอป</w:t>
      </w:r>
      <w:r>
        <w:rPr>
          <w:spacing w:val="64"/>
          <w:position w:val="2"/>
        </w:rPr>
        <w:t> </w:t>
      </w:r>
      <w:r>
        <w:rPr>
          <w:position w:val="2"/>
        </w:rPr>
        <w:t>155.79</w:t>
      </w:r>
      <w:r>
        <w:rPr>
          <w:spacing w:val="2"/>
          <w:position w:val="2"/>
        </w:rPr>
        <w:t> </w:t>
      </w:r>
      <w:r>
        <w:rPr>
          <w:position w:val="2"/>
        </w:rPr>
        <w:t>kgCO</w:t>
      </w:r>
      <w:r>
        <w:rPr>
          <w:sz w:val="17"/>
          <w:szCs w:val="17"/>
        </w:rPr>
        <w:t>2</w:t>
      </w:r>
      <w:r>
        <w:rPr>
          <w:spacing w:val="24"/>
          <w:sz w:val="17"/>
          <w:szCs w:val="17"/>
        </w:rPr>
        <w:t> </w:t>
      </w:r>
      <w:r>
        <w:rPr>
          <w:spacing w:val="-4"/>
          <w:position w:val="2"/>
        </w:rPr>
        <w:t>ตอป</w:t>
      </w:r>
    </w:p>
    <w:p>
      <w:pPr>
        <w:pStyle w:val="Heading3"/>
        <w:numPr>
          <w:ilvl w:val="0"/>
          <w:numId w:val="1"/>
        </w:numPr>
        <w:tabs>
          <w:tab w:pos="694" w:val="left" w:leader="none"/>
        </w:tabs>
        <w:spacing w:line="240" w:lineRule="auto" w:before="25" w:after="0"/>
        <w:ind w:left="693" w:right="0" w:hanging="171"/>
        <w:jc w:val="left"/>
      </w:pPr>
      <w:r>
        <w:rPr>
          <w:position w:val="2"/>
        </w:rPr>
        <w:t>แบตชุดใหญ</w:t>
      </w:r>
      <w:r>
        <w:rPr>
          <w:spacing w:val="3"/>
          <w:position w:val="2"/>
        </w:rPr>
        <w:t> </w:t>
      </w:r>
      <w:r>
        <w:rPr>
          <w:position w:val="2"/>
        </w:rPr>
        <w:t>ผลิตไฟฟาได</w:t>
      </w:r>
      <w:r>
        <w:rPr>
          <w:spacing w:val="4"/>
          <w:position w:val="2"/>
        </w:rPr>
        <w:t> </w:t>
      </w:r>
      <w:r>
        <w:rPr>
          <w:position w:val="2"/>
        </w:rPr>
        <w:t>467.2</w:t>
      </w:r>
      <w:r>
        <w:rPr>
          <w:spacing w:val="4"/>
          <w:position w:val="2"/>
        </w:rPr>
        <w:t> </w:t>
      </w:r>
      <w:r>
        <w:rPr>
          <w:position w:val="2"/>
        </w:rPr>
        <w:t>kWh</w:t>
      </w:r>
      <w:r>
        <w:rPr>
          <w:spacing w:val="3"/>
          <w:position w:val="2"/>
        </w:rPr>
        <w:t> </w:t>
      </w:r>
      <w:r>
        <w:rPr>
          <w:position w:val="2"/>
        </w:rPr>
        <w:t>ตอป</w:t>
      </w:r>
      <w:r>
        <w:rPr>
          <w:spacing w:val="5"/>
          <w:position w:val="2"/>
        </w:rPr>
        <w:t> </w:t>
      </w:r>
      <w:r>
        <w:rPr>
          <w:position w:val="2"/>
        </w:rPr>
        <w:t>เทียบเทาน้ำมันดีเซล</w:t>
      </w:r>
      <w:r>
        <w:rPr>
          <w:spacing w:val="2"/>
          <w:position w:val="2"/>
        </w:rPr>
        <w:t> </w:t>
      </w:r>
      <w:r>
        <w:rPr>
          <w:position w:val="2"/>
        </w:rPr>
        <w:t>230.91</w:t>
      </w:r>
      <w:r>
        <w:rPr>
          <w:spacing w:val="3"/>
          <w:position w:val="2"/>
        </w:rPr>
        <w:t> </w:t>
      </w:r>
      <w:r>
        <w:rPr>
          <w:position w:val="2"/>
        </w:rPr>
        <w:t>ลิตรตอป</w:t>
      </w:r>
      <w:r>
        <w:rPr>
          <w:spacing w:val="63"/>
          <w:position w:val="2"/>
        </w:rPr>
        <w:t> </w:t>
      </w:r>
      <w:r>
        <w:rPr>
          <w:position w:val="2"/>
        </w:rPr>
        <w:t>623.15</w:t>
      </w:r>
      <w:r>
        <w:rPr>
          <w:spacing w:val="4"/>
          <w:position w:val="2"/>
        </w:rPr>
        <w:t> </w:t>
      </w:r>
      <w:r>
        <w:rPr>
          <w:position w:val="2"/>
        </w:rPr>
        <w:t>kgCO</w:t>
      </w:r>
      <w:r>
        <w:rPr>
          <w:sz w:val="17"/>
          <w:szCs w:val="17"/>
        </w:rPr>
        <w:t>2</w:t>
      </w:r>
      <w:r>
        <w:rPr>
          <w:spacing w:val="22"/>
          <w:sz w:val="17"/>
          <w:szCs w:val="17"/>
        </w:rPr>
        <w:t> </w:t>
      </w:r>
      <w:r>
        <w:rPr>
          <w:spacing w:val="-4"/>
          <w:position w:val="2"/>
        </w:rPr>
        <w:t>ตอป</w:t>
      </w:r>
    </w:p>
    <w:p>
      <w:pPr>
        <w:pStyle w:val="Heading3"/>
        <w:numPr>
          <w:ilvl w:val="0"/>
          <w:numId w:val="1"/>
        </w:numPr>
        <w:tabs>
          <w:tab w:pos="694" w:val="left" w:leader="none"/>
        </w:tabs>
        <w:spacing w:line="240" w:lineRule="auto" w:before="31" w:after="0"/>
        <w:ind w:left="693" w:right="0" w:hanging="171"/>
        <w:jc w:val="left"/>
      </w:pPr>
      <w:r>
        <w:rPr>
          <w:position w:val="2"/>
        </w:rPr>
        <w:t>แบตชุดใหญพิเศษ</w:t>
      </w:r>
      <w:r>
        <w:rPr>
          <w:spacing w:val="-5"/>
          <w:position w:val="2"/>
        </w:rPr>
        <w:t> </w:t>
      </w:r>
      <w:r>
        <w:rPr>
          <w:position w:val="2"/>
        </w:rPr>
        <w:t>ผลิตไฟฟา</w:t>
      </w:r>
      <w:r>
        <w:rPr>
          <w:spacing w:val="25"/>
          <w:position w:val="2"/>
        </w:rPr>
        <w:t> </w:t>
      </w:r>
      <w:r>
        <w:rPr>
          <w:position w:val="2"/>
        </w:rPr>
        <w:t>ได</w:t>
      </w:r>
      <w:r>
        <w:rPr>
          <w:spacing w:val="-1"/>
          <w:position w:val="2"/>
        </w:rPr>
        <w:t> </w:t>
      </w:r>
      <w:r>
        <w:rPr>
          <w:position w:val="2"/>
        </w:rPr>
        <w:t>934.4</w:t>
      </w:r>
      <w:r>
        <w:rPr>
          <w:spacing w:val="-4"/>
          <w:position w:val="2"/>
        </w:rPr>
        <w:t> </w:t>
      </w:r>
      <w:r>
        <w:rPr>
          <w:position w:val="2"/>
        </w:rPr>
        <w:t>kWh</w:t>
      </w:r>
      <w:r>
        <w:rPr>
          <w:spacing w:val="-4"/>
          <w:position w:val="2"/>
        </w:rPr>
        <w:t> </w:t>
      </w:r>
      <w:r>
        <w:rPr>
          <w:position w:val="2"/>
        </w:rPr>
        <w:t>ตอป</w:t>
      </w:r>
      <w:r>
        <w:rPr>
          <w:spacing w:val="-2"/>
          <w:position w:val="2"/>
        </w:rPr>
        <w:t> </w:t>
      </w:r>
      <w:r>
        <w:rPr>
          <w:position w:val="2"/>
        </w:rPr>
        <w:t>เทียบเทาน้ำมันดีเซล</w:t>
      </w:r>
      <w:r>
        <w:rPr>
          <w:spacing w:val="-4"/>
          <w:position w:val="2"/>
        </w:rPr>
        <w:t> </w:t>
      </w:r>
      <w:r>
        <w:rPr>
          <w:position w:val="2"/>
        </w:rPr>
        <w:t>461.81</w:t>
      </w:r>
      <w:r>
        <w:rPr>
          <w:spacing w:val="-6"/>
          <w:position w:val="2"/>
        </w:rPr>
        <w:t> </w:t>
      </w:r>
      <w:r>
        <w:rPr>
          <w:position w:val="2"/>
        </w:rPr>
        <w:t>ลิตรตอป</w:t>
      </w:r>
      <w:r>
        <w:rPr>
          <w:spacing w:val="-4"/>
          <w:position w:val="2"/>
        </w:rPr>
        <w:t> </w:t>
      </w:r>
      <w:r>
        <w:rPr>
          <w:position w:val="2"/>
        </w:rPr>
        <w:t>1,246.30</w:t>
      </w:r>
      <w:r>
        <w:rPr>
          <w:spacing w:val="-4"/>
          <w:position w:val="2"/>
        </w:rPr>
        <w:t> </w:t>
      </w:r>
      <w:r>
        <w:rPr>
          <w:position w:val="2"/>
        </w:rPr>
        <w:t>kgCO</w:t>
      </w:r>
      <w:r>
        <w:rPr>
          <w:sz w:val="17"/>
          <w:szCs w:val="17"/>
        </w:rPr>
        <w:t>2</w:t>
      </w:r>
      <w:r>
        <w:rPr>
          <w:spacing w:val="16"/>
          <w:sz w:val="17"/>
          <w:szCs w:val="17"/>
        </w:rPr>
        <w:t> </w:t>
      </w:r>
      <w:r>
        <w:rPr>
          <w:spacing w:val="-4"/>
          <w:position w:val="2"/>
        </w:rPr>
        <w:t>ตอป</w:t>
      </w:r>
    </w:p>
    <w:p>
      <w:pPr>
        <w:pStyle w:val="Heading3"/>
        <w:tabs>
          <w:tab w:pos="693" w:val="left" w:leader="none"/>
        </w:tabs>
        <w:spacing w:line="259" w:lineRule="auto" w:before="28"/>
        <w:ind w:right="285" w:hanging="339"/>
      </w:pPr>
      <w:r>
        <w:rPr>
          <w:b w:val="0"/>
          <w:bCs w:val="0"/>
          <w:spacing w:val="-6"/>
        </w:rPr>
        <w:t>5.</w:t>
      </w:r>
      <w:r>
        <w:rPr>
          <w:b w:val="0"/>
          <w:bCs w:val="0"/>
        </w:rPr>
        <w:tab/>
      </w:r>
      <w:r>
        <w:rPr/>
        <w:t>รวม 26 ครัวเรือนที่เขารวมโครงการ ณ วันที่ 26 ธ.ค. 2565 สามารถทดแทนน้ำมันดีเซล 2,712 ลิตรตอป (5,490 </w:t>
      </w:r>
      <w:r>
        <w:rPr>
          <w:position w:val="2"/>
        </w:rPr>
        <w:t>kWh ตอป) เทียบเทา 7,319</w:t>
      </w:r>
      <w:r>
        <w:rPr>
          <w:spacing w:val="40"/>
          <w:position w:val="2"/>
        </w:rPr>
        <w:t> </w:t>
      </w:r>
      <w:r>
        <w:rPr>
          <w:position w:val="2"/>
        </w:rPr>
        <w:t>kgCO</w:t>
      </w:r>
      <w:r>
        <w:rPr>
          <w:sz w:val="17"/>
          <w:szCs w:val="17"/>
        </w:rPr>
        <w:t>2</w:t>
      </w:r>
      <w:r>
        <w:rPr>
          <w:spacing w:val="40"/>
          <w:sz w:val="17"/>
          <w:szCs w:val="17"/>
        </w:rPr>
        <w:t> </w:t>
      </w:r>
      <w:r>
        <w:rPr>
          <w:position w:val="2"/>
        </w:rPr>
        <w:t>ตอป</w:t>
      </w:r>
    </w:p>
    <w:p>
      <w:pPr>
        <w:spacing w:before="156"/>
        <w:ind w:left="777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2.2</w:t>
      </w:r>
      <w:r>
        <w:rPr>
          <w:b/>
          <w:bCs/>
          <w:spacing w:val="-11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</w:rPr>
        <w:t>การลดการใชทรัพยากรและการรักษาสิ่งแวดลอม</w:t>
      </w:r>
    </w:p>
    <w:p>
      <w:pPr>
        <w:spacing w:before="3"/>
        <w:ind w:left="297" w:right="0" w:firstLine="0"/>
        <w:jc w:val="left"/>
        <w:rPr>
          <w:b/>
          <w:bCs/>
          <w:sz w:val="26"/>
          <w:szCs w:val="26"/>
        </w:rPr>
      </w:pPr>
      <w:r>
        <w:rPr>
          <w:sz w:val="26"/>
          <w:szCs w:val="26"/>
        </w:rPr>
        <w:t>น้ำมันดีเซลที่ลดได</w:t>
      </w:r>
      <w:r>
        <w:rPr>
          <w:spacing w:val="5"/>
          <w:sz w:val="26"/>
          <w:szCs w:val="26"/>
        </w:rPr>
        <w:t> </w:t>
      </w:r>
      <w:r>
        <w:rPr>
          <w:b/>
          <w:bCs/>
          <w:sz w:val="26"/>
          <w:szCs w:val="26"/>
        </w:rPr>
        <w:t>1,529.75</w:t>
      </w:r>
      <w:r>
        <w:rPr>
          <w:b/>
          <w:bCs/>
          <w:spacing w:val="7"/>
          <w:sz w:val="26"/>
          <w:szCs w:val="26"/>
        </w:rPr>
        <w:t> </w:t>
      </w:r>
      <w:r>
        <w:rPr>
          <w:b/>
          <w:bCs/>
          <w:spacing w:val="-2"/>
          <w:sz w:val="26"/>
          <w:szCs w:val="26"/>
        </w:rPr>
        <w:t>ลิตรตอป</w:t>
      </w:r>
    </w:p>
    <w:p>
      <w:pPr>
        <w:spacing w:after="0"/>
        <w:jc w:val="left"/>
        <w:rPr>
          <w:sz w:val="26"/>
          <w:szCs w:val="26"/>
        </w:rPr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spacing w:before="111"/>
        <w:ind w:left="703" w:right="0" w:firstLine="0"/>
        <w:jc w:val="left"/>
        <w:rPr>
          <w:b/>
          <w:bCs/>
          <w:sz w:val="33"/>
          <w:szCs w:val="33"/>
        </w:rPr>
      </w:pPr>
      <w:r>
        <w:rPr>
          <w:b/>
          <w:bCs/>
          <w:sz w:val="30"/>
          <w:szCs w:val="30"/>
        </w:rPr>
        <w:t>2.3</w:t>
      </w:r>
      <w:r>
        <w:rPr>
          <w:b/>
          <w:bCs/>
          <w:spacing w:val="-11"/>
          <w:sz w:val="30"/>
          <w:szCs w:val="30"/>
        </w:rPr>
        <w:t> </w:t>
      </w:r>
      <w:r>
        <w:rPr>
          <w:b/>
          <w:bCs/>
          <w:spacing w:val="-10"/>
          <w:sz w:val="33"/>
          <w:szCs w:val="33"/>
        </w:rPr>
        <w:t>ว</w:t>
      </w:r>
    </w:p>
    <w:p>
      <w:pPr>
        <w:spacing w:before="111"/>
        <w:ind w:left="93" w:right="0" w:firstLine="0"/>
        <w:jc w:val="left"/>
        <w:rPr>
          <w:b/>
          <w:bCs/>
          <w:sz w:val="33"/>
          <w:szCs w:val="33"/>
        </w:rPr>
      </w:pPr>
      <w:r>
        <w:rPr/>
        <w:br w:type="column"/>
      </w:r>
      <w:r>
        <w:rPr>
          <w:b/>
          <w:bCs/>
          <w:spacing w:val="-2"/>
          <w:w w:val="95"/>
          <w:sz w:val="33"/>
          <w:szCs w:val="33"/>
        </w:rPr>
        <w:t>ถุประสงคและหลักเกณฑ</w:t>
      </w:r>
      <w:r>
        <w:rPr>
          <w:b/>
          <w:bCs/>
          <w:spacing w:val="-2"/>
          <w:w w:val="95"/>
          <w:sz w:val="30"/>
          <w:szCs w:val="30"/>
        </w:rPr>
        <w:t>/</w:t>
      </w:r>
      <w:r>
        <w:rPr>
          <w:b/>
          <w:bCs/>
          <w:spacing w:val="-2"/>
          <w:w w:val="95"/>
          <w:sz w:val="33"/>
          <w:szCs w:val="33"/>
        </w:rPr>
        <w:t>มาตรฐานด</w:t>
      </w:r>
    </w:p>
    <w:p>
      <w:pPr>
        <w:spacing w:before="111"/>
        <w:ind w:left="70" w:right="0" w:firstLine="0"/>
        <w:jc w:val="left"/>
        <w:rPr>
          <w:b/>
          <w:bCs/>
          <w:sz w:val="33"/>
          <w:szCs w:val="33"/>
        </w:rPr>
      </w:pPr>
      <w:r>
        <w:rPr/>
        <w:br w:type="column"/>
      </w:r>
      <w:r>
        <w:rPr>
          <w:b/>
          <w:bCs/>
          <w:spacing w:val="-2"/>
          <w:sz w:val="33"/>
          <w:szCs w:val="33"/>
        </w:rPr>
        <w:t>นสิ่งแวดลอม</w:t>
      </w:r>
    </w:p>
    <w:p>
      <w:pPr>
        <w:spacing w:after="0"/>
        <w:jc w:val="left"/>
        <w:rPr>
          <w:sz w:val="33"/>
          <w:szCs w:val="33"/>
        </w:rPr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1167" w:space="40"/>
            <w:col w:w="3365" w:space="39"/>
            <w:col w:w="4329"/>
          </w:cols>
        </w:sectPr>
      </w:pPr>
    </w:p>
    <w:p>
      <w:pPr>
        <w:spacing w:line="242" w:lineRule="auto" w:before="3"/>
        <w:ind w:left="1115" w:right="0" w:hanging="142"/>
        <w:jc w:val="left"/>
        <w:rPr>
          <w:b/>
          <w:bCs/>
          <w:sz w:val="26"/>
          <w:szCs w:val="26"/>
        </w:rPr>
      </w:pPr>
      <w:r>
        <w:rPr>
          <w:sz w:val="26"/>
          <w:szCs w:val="26"/>
        </w:rPr>
        <w:t>1.การใชพลังงานทดแทนเพื่อลดคาพลังงานฟอซซิล และ </w:t>
      </w:r>
      <w:r>
        <w:rPr>
          <w:b/>
          <w:bCs/>
          <w:sz w:val="26"/>
          <w:szCs w:val="26"/>
        </w:rPr>
        <w:t>ณ วันที่ 26 ธ.ค. 2565 คือ ทดแทน น้ำมันดีเซล 2,712 </w:t>
      </w:r>
      <w:r>
        <w:rPr>
          <w:b/>
          <w:bCs/>
          <w:position w:val="2"/>
          <w:sz w:val="26"/>
          <w:szCs w:val="26"/>
        </w:rPr>
        <w:t>ลิตรตอป (5,490 kWh ตอป) เทียบเทา 7,319</w:t>
      </w:r>
      <w:r>
        <w:rPr>
          <w:b/>
          <w:bCs/>
          <w:spacing w:val="40"/>
          <w:position w:val="2"/>
          <w:sz w:val="26"/>
          <w:szCs w:val="26"/>
        </w:rPr>
        <w:t> </w:t>
      </w:r>
      <w:r>
        <w:rPr>
          <w:b/>
          <w:bCs/>
          <w:position w:val="2"/>
          <w:sz w:val="26"/>
          <w:szCs w:val="26"/>
        </w:rPr>
        <w:t>kgCO</w:t>
      </w:r>
      <w:r>
        <w:rPr>
          <w:b/>
          <w:bCs/>
          <w:sz w:val="17"/>
          <w:szCs w:val="17"/>
        </w:rPr>
        <w:t>2</w:t>
      </w:r>
      <w:r>
        <w:rPr>
          <w:b/>
          <w:bCs/>
          <w:spacing w:val="40"/>
          <w:sz w:val="17"/>
          <w:szCs w:val="17"/>
        </w:rPr>
        <w:t> </w:t>
      </w:r>
      <w:r>
        <w:rPr>
          <w:b/>
          <w:bCs/>
          <w:position w:val="2"/>
          <w:sz w:val="26"/>
          <w:szCs w:val="26"/>
        </w:rPr>
        <w:t>ตอป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Heading1"/>
        <w:ind w:left="192"/>
      </w:pPr>
      <w:bookmarkStart w:name="_TOC_250002" w:id="3"/>
      <w:r>
        <w:rPr/>
        <w:t>3.</w:t>
      </w:r>
      <w:r>
        <w:rPr>
          <w:spacing w:val="69"/>
          <w:w w:val="150"/>
        </w:rPr>
        <w:t> </w:t>
      </w:r>
      <w:bookmarkEnd w:id="3"/>
      <w:r>
        <w:rPr>
          <w:spacing w:val="-2"/>
        </w:rPr>
        <w:t>การพิจารณาดานสังคม</w:t>
      </w:r>
    </w:p>
    <w:p>
      <w:pPr>
        <w:pStyle w:val="BodyText"/>
        <w:spacing w:before="10"/>
        <w:rPr>
          <w:b/>
          <w:sz w:val="7"/>
        </w:rPr>
      </w:pPr>
      <w:r>
        <w:rPr/>
        <w:pict>
          <v:shape style="position:absolute;margin-left:93.599998pt;margin-top:5.857396pt;width:431.5pt;height:43.35pt;mso-position-horizontal-relative:page;mso-position-vertical-relative:paragraph;z-index:-15724032;mso-wrap-distance-left:0;mso-wrap-distance-right:0" type="#_x0000_t202" id="docshape42" filled="false" stroked="true" strokeweight=".359985pt" strokecolor="#000000">
            <v:textbox inset="0,0,0,0">
              <w:txbxContent>
                <w:p>
                  <w:pPr>
                    <w:spacing w:before="116"/>
                    <w:ind w:left="498" w:right="0" w:firstLine="0"/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sz w:val="30"/>
                      <w:szCs w:val="30"/>
                    </w:rPr>
                    <w:t>3.1</w:t>
                  </w:r>
                  <w:r>
                    <w:rPr>
                      <w:b/>
                      <w:bCs/>
                      <w:spacing w:val="-6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pacing w:val="-2"/>
                      <w:sz w:val="30"/>
                      <w:szCs w:val="30"/>
                    </w:rPr>
                    <w:t>ผลประโยชนของโครงการ</w:t>
                  </w:r>
                </w:p>
                <w:p>
                  <w:pPr>
                    <w:spacing w:before="56"/>
                    <w:ind w:left="1030" w:right="0" w:firstLine="0"/>
                    <w:jc w:val="left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ผลประโยชนตอผปู</w:t>
                  </w:r>
                  <w:r>
                    <w:rPr>
                      <w:b/>
                      <w:bCs/>
                      <w:i/>
                      <w:iCs/>
                      <w:spacing w:val="18"/>
                      <w:sz w:val="26"/>
                      <w:szCs w:val="26"/>
                    </w:rPr>
                    <w:t> </w:t>
                  </w: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ระกอบการในฐานะเจาของโครงการ</w:t>
                  </w:r>
                  <w:r>
                    <w:rPr>
                      <w:b/>
                      <w:bCs/>
                      <w:i/>
                      <w:iCs/>
                      <w:spacing w:val="-15"/>
                      <w:sz w:val="26"/>
                      <w:szCs w:val="26"/>
                    </w:rPr>
                    <w:t> </w:t>
                  </w: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(user</w:t>
                  </w:r>
                  <w:r>
                    <w:rPr>
                      <w:b/>
                      <w:bCs/>
                      <w:i/>
                      <w:iCs/>
                      <w:spacing w:val="-15"/>
                      <w:sz w:val="26"/>
                      <w:szCs w:val="26"/>
                    </w:rPr>
                    <w:t> </w:t>
                  </w: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or</w:t>
                  </w:r>
                  <w:r>
                    <w:rPr>
                      <w:b/>
                      <w:bCs/>
                      <w:i/>
                      <w:iCs/>
                      <w:spacing w:val="-15"/>
                      <w:sz w:val="26"/>
                      <w:szCs w:val="26"/>
                    </w:rPr>
                    <w:t> </w:t>
                  </w:r>
                  <w:r>
                    <w:rPr>
                      <w:b/>
                      <w:bCs/>
                      <w:i/>
                      <w:iCs/>
                      <w:spacing w:val="-2"/>
                      <w:sz w:val="26"/>
                      <w:szCs w:val="26"/>
                    </w:rPr>
                    <w:t>owner)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7"/>
        </w:rPr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93"/>
        <w:ind w:left="292"/>
      </w:pPr>
      <w:r>
        <w:rPr>
          <w:spacing w:val="-4"/>
        </w:rPr>
        <w:t>โครงการท่บริหารจัดการโดยชุมชนเพอ่ื</w:t>
      </w:r>
      <w:r>
        <w:rPr>
          <w:spacing w:val="19"/>
        </w:rPr>
        <w:t> </w:t>
      </w:r>
      <w:r>
        <w:rPr>
          <w:spacing w:val="-55"/>
        </w:rPr>
        <w:t>ชมุ</w:t>
      </w:r>
      <w:r>
        <w:rPr>
          <w:spacing w:val="41"/>
        </w:rPr>
        <w:t> </w:t>
      </w:r>
      <w:r>
        <w:rPr>
          <w:spacing w:val="-4"/>
        </w:rPr>
        <w:t>ชน</w:t>
      </w:r>
      <w:r>
        <w:rPr>
          <w:spacing w:val="-10"/>
        </w:rPr>
        <w:t> </w:t>
      </w:r>
      <w:r>
        <w:rPr>
          <w:spacing w:val="-4"/>
        </w:rPr>
        <w:t>การตอยอดสูกองทนุ</w:t>
      </w:r>
      <w:r>
        <w:rPr>
          <w:spacing w:val="37"/>
        </w:rPr>
        <w:t> </w:t>
      </w:r>
      <w:r>
        <w:rPr>
          <w:spacing w:val="-4"/>
        </w:rPr>
        <w:t>หมุนเวยี</w:t>
      </w:r>
      <w:r>
        <w:rPr>
          <w:spacing w:val="26"/>
        </w:rPr>
        <w:t> </w:t>
      </w:r>
      <w:r>
        <w:rPr>
          <w:spacing w:val="-4"/>
        </w:rPr>
        <w:t>นพัฒนาชุมชนและสวสั</w:t>
      </w:r>
      <w:r>
        <w:rPr>
          <w:spacing w:val="31"/>
        </w:rPr>
        <w:t> </w:t>
      </w:r>
      <w:r>
        <w:rPr>
          <w:spacing w:val="-4"/>
        </w:rPr>
        <w:t>ดิการครบวงจร</w: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31" w:footer="924" w:top="1380" w:bottom="1180" w:left="1680" w:right="1620"/>
        </w:sectPr>
      </w:pPr>
    </w:p>
    <w:p>
      <w:pPr>
        <w:pStyle w:val="Heading4"/>
        <w:rPr>
          <w:i/>
          <w:iCs/>
        </w:rPr>
      </w:pPr>
      <w:r>
        <w:rPr>
          <w:i/>
          <w:iCs/>
          <w:spacing w:val="-4"/>
        </w:rPr>
        <w:t>ผลประโยชนตอชุมชน/ประชาชนที่อาศย</w:t>
      </w:r>
    </w:p>
    <w:p>
      <w:pPr>
        <w:pStyle w:val="BodyText"/>
        <w:spacing w:before="3"/>
        <w:ind w:left="292"/>
      </w:pPr>
      <w:r>
        <w:rPr>
          <w:spacing w:val="-2"/>
        </w:rPr>
        <w:t>ชุมชนเปนเจาของกิจการทั้งหมด</w:t>
      </w:r>
    </w:p>
    <w:p>
      <w:pPr>
        <w:pStyle w:val="Heading4"/>
        <w:ind w:left="60"/>
        <w:rPr>
          <w:i/>
          <w:iCs/>
        </w:rPr>
      </w:pPr>
      <w:r>
        <w:rPr>
          <w:b w:val="0"/>
          <w:bCs w:val="0"/>
          <w:i w:val="0"/>
          <w:iCs w:val="0"/>
        </w:rPr>
        <w:br w:type="column"/>
      </w:r>
      <w:r>
        <w:rPr>
          <w:i/>
          <w:iCs/>
        </w:rPr>
        <w:t>อยูโดยรอบโครงการ</w:t>
      </w:r>
      <w:r>
        <w:rPr>
          <w:i/>
          <w:iCs/>
          <w:spacing w:val="3"/>
        </w:rPr>
        <w:t> </w:t>
      </w:r>
      <w:r>
        <w:rPr>
          <w:i/>
          <w:iCs/>
          <w:spacing w:val="-2"/>
        </w:rPr>
        <w:t>(community)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2" w:equalWidth="0">
            <w:col w:w="3990" w:space="40"/>
            <w:col w:w="4910"/>
          </w:cols>
        </w:sectPr>
      </w:pPr>
    </w:p>
    <w:p>
      <w:pPr>
        <w:pStyle w:val="Heading4"/>
        <w:spacing w:before="4"/>
        <w:rPr>
          <w:i/>
          <w:iCs/>
        </w:rPr>
      </w:pPr>
      <w:r>
        <w:rPr>
          <w:i/>
          <w:iCs/>
        </w:rPr>
        <w:t>ผลประโยชนต</w:t>
      </w:r>
      <w:r>
        <w:rPr>
          <w:i/>
          <w:iCs/>
          <w:spacing w:val="50"/>
        </w:rPr>
        <w:t> </w:t>
      </w:r>
      <w:r>
        <w:rPr>
          <w:i/>
          <w:iCs/>
        </w:rPr>
        <w:t>ประเทศ </w:t>
      </w:r>
      <w:r>
        <w:rPr>
          <w:i/>
          <w:iCs/>
          <w:spacing w:val="-2"/>
        </w:rPr>
        <w:t>(country)</w:t>
      </w:r>
    </w:p>
    <w:p>
      <w:pPr>
        <w:pStyle w:val="BodyText"/>
        <w:spacing w:line="242" w:lineRule="auto" w:before="5"/>
        <w:ind w:left="292" w:right="217" w:firstLine="676"/>
        <w:jc w:val="both"/>
      </w:pPr>
      <w:r>
        <w:rPr>
          <w:spacing w:val="-2"/>
        </w:rPr>
        <w:t>การพัฒนาระบบไฟฟาสำหรับเกาะและพ้ืนที่หางไกลเปนหนึ่งในปจจัยขับเคลื่อนเพื่อใหทุกประเทศบรรลุเปาหมาย </w:t>
      </w:r>
      <w:r>
        <w:rPr/>
        <w:t>การพัฒนาที่ยั่งยืน (Sustainable Development Goal: SDG) ซึ่งเปนเปาหมายที่จัดทำขึ้นโดยองคการสหประชาชาติ โดยใน เปาหมายที่</w:t>
      </w:r>
      <w:r>
        <w:rPr>
          <w:spacing w:val="59"/>
        </w:rPr>
        <w:t> </w:t>
      </w:r>
      <w:r>
        <w:rPr/>
        <w:t>7</w:t>
      </w:r>
      <w:r>
        <w:rPr>
          <w:spacing w:val="46"/>
        </w:rPr>
        <w:t> </w:t>
      </w:r>
      <w:r>
        <w:rPr/>
        <w:t>จะมีการกำหนดเรื่องพลังงานสะอาดที่ทุกคนเขาถึงได</w:t>
      </w:r>
      <w:r>
        <w:rPr>
          <w:spacing w:val="74"/>
        </w:rPr>
        <w:t> </w:t>
      </w:r>
      <w:r>
        <w:rPr/>
        <w:t>ซึ่งสำหรับประเทศไทยนั้น</w:t>
      </w:r>
      <w:r>
        <w:rPr>
          <w:spacing w:val="59"/>
        </w:rPr>
        <w:t> </w:t>
      </w:r>
      <w:r>
        <w:rPr>
          <w:spacing w:val="-2"/>
        </w:rPr>
        <w:t>มีขอมูลจากการไฟฟาสวน</w:t>
      </w:r>
    </w:p>
    <w:p>
      <w:pPr>
        <w:pStyle w:val="BodyText"/>
        <w:ind w:left="292"/>
      </w:pPr>
      <w:r>
        <w:rPr/>
        <w:t>ภูมิภาค</w:t>
      </w:r>
      <w:r>
        <w:rPr>
          <w:spacing w:val="-3"/>
        </w:rPr>
        <w:t> </w:t>
      </w:r>
      <w:r>
        <w:rPr/>
        <w:t>(กฟภ.)</w:t>
      </w:r>
      <w:r>
        <w:rPr>
          <w:spacing w:val="-2"/>
        </w:rPr>
        <w:t> </w:t>
      </w:r>
      <w:r>
        <w:rPr/>
        <w:t>ณ</w:t>
      </w:r>
      <w:r>
        <w:rPr>
          <w:spacing w:val="-4"/>
        </w:rPr>
        <w:t> </w:t>
      </w:r>
      <w:r>
        <w:rPr/>
        <w:t>วันที่</w:t>
      </w:r>
      <w:r>
        <w:rPr>
          <w:spacing w:val="1"/>
        </w:rPr>
        <w:t> </w:t>
      </w:r>
      <w:r>
        <w:rPr/>
        <w:t>22</w:t>
      </w:r>
      <w:r>
        <w:rPr>
          <w:spacing w:val="-2"/>
        </w:rPr>
        <w:t> </w:t>
      </w:r>
      <w:r>
        <w:rPr/>
        <w:t>ตุลาคม</w:t>
      </w:r>
      <w:r>
        <w:rPr>
          <w:spacing w:val="-4"/>
        </w:rPr>
        <w:t> </w:t>
      </w:r>
      <w:r>
        <w:rPr/>
        <w:t>2563</w:t>
      </w:r>
      <w:r>
        <w:rPr>
          <w:spacing w:val="-2"/>
        </w:rPr>
        <w:t> </w:t>
      </w:r>
      <w:r>
        <w:rPr/>
        <w:t>พบวา</w:t>
      </w:r>
      <w:r>
        <w:rPr>
          <w:spacing w:val="-4"/>
        </w:rPr>
        <w:t> </w:t>
      </w:r>
      <w:r>
        <w:rPr/>
        <w:t>กฟภ. ได</w:t>
      </w:r>
      <w:r>
        <w:rPr>
          <w:spacing w:val="37"/>
        </w:rPr>
        <w:t> </w:t>
      </w:r>
      <w:r>
        <w:rPr/>
        <w:t>ำเนินการขยายเครือขายไฟฟาใหกบั</w:t>
      </w:r>
      <w:r>
        <w:rPr>
          <w:spacing w:val="48"/>
        </w:rPr>
        <w:t> </w:t>
      </w:r>
      <w:r>
        <w:rPr>
          <w:spacing w:val="-2"/>
        </w:rPr>
        <w:t>ครัวเรือนทั่วประเทศคิดเปน</w:t>
      </w:r>
    </w:p>
    <w:p>
      <w:pPr>
        <w:pStyle w:val="BodyText"/>
        <w:spacing w:before="6"/>
        <w:ind w:left="292"/>
      </w:pPr>
      <w:r>
        <w:rPr/>
        <w:t>รอยละ</w:t>
      </w:r>
      <w:r>
        <w:rPr>
          <w:spacing w:val="48"/>
        </w:rPr>
        <w:t>  </w:t>
      </w:r>
      <w:r>
        <w:rPr>
          <w:b/>
          <w:bCs/>
          <w:u w:val="single"/>
        </w:rPr>
        <w:t>99.21</w:t>
      </w:r>
      <w:r>
        <w:rPr>
          <w:b/>
          <w:bCs/>
          <w:spacing w:val="51"/>
          <w:u w:val="single"/>
        </w:rPr>
        <w:t>  </w:t>
      </w:r>
      <w:r>
        <w:rPr/>
        <w:t>อยางไรก็ตาม</w:t>
      </w:r>
      <w:r>
        <w:rPr>
          <w:spacing w:val="44"/>
        </w:rPr>
        <w:t>  </w:t>
      </w:r>
      <w:r>
        <w:rPr>
          <w:spacing w:val="-2"/>
        </w:rPr>
        <w:t>ยังมีจำนวนครัวเรือนที่ยังไมมีไฟฟาใชหรือไมสามารถเขาถึงระบบไฟฟาไดแบบตลอดเวลา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4"/>
        <w:ind w:left="292" w:right="-15"/>
      </w:pPr>
      <w:r>
        <w:rPr/>
        <w:t>จำนวนมาก</w:t>
      </w:r>
      <w:r>
        <w:rPr>
          <w:spacing w:val="6"/>
        </w:rPr>
        <w:t> </w:t>
      </w:r>
      <w:r>
        <w:rPr>
          <w:spacing w:val="-2"/>
        </w:rPr>
        <w:t>สวนใหญจะต้ังอยูในพื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ที่เขตพื้นที่อุทยานแหงชาติ</w:t>
      </w:r>
      <w:r>
        <w:rPr>
          <w:spacing w:val="20"/>
        </w:rPr>
        <w:t> </w:t>
      </w:r>
      <w:r>
        <w:rPr/>
        <w:t>ปาสงวนแหงชาติ</w:t>
      </w:r>
      <w:r>
        <w:rPr>
          <w:spacing w:val="8"/>
        </w:rPr>
        <w:t> </w:t>
      </w:r>
      <w:r>
        <w:rPr>
          <w:spacing w:val="-2"/>
        </w:rPr>
        <w:t>หรือเขตพื</w:t>
      </w:r>
    </w:p>
    <w:p>
      <w:pPr>
        <w:pStyle w:val="BodyText"/>
        <w:spacing w:before="4"/>
        <w:ind w:left="70"/>
      </w:pPr>
      <w:r>
        <w:rPr/>
        <w:br w:type="column"/>
      </w:r>
      <w:r>
        <w:rPr>
          <w:spacing w:val="-2"/>
        </w:rPr>
        <w:t>ที่ปาในความร</w:t>
      </w:r>
    </w:p>
    <w:p>
      <w:pPr>
        <w:pStyle w:val="BodyText"/>
        <w:spacing w:before="4"/>
        <w:ind w:left="72"/>
      </w:pPr>
      <w:r>
        <w:rPr/>
        <w:br w:type="column"/>
      </w:r>
      <w:r>
        <w:rPr>
          <w:spacing w:val="-2"/>
        </w:rPr>
        <w:t>ผิดชอบของกรม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4" w:equalWidth="0">
            <w:col w:w="2607" w:space="40"/>
            <w:col w:w="3806" w:space="39"/>
            <w:col w:w="1018" w:space="39"/>
            <w:col w:w="1391"/>
          </w:cols>
        </w:sectPr>
      </w:pPr>
    </w:p>
    <w:p>
      <w:pPr>
        <w:pStyle w:val="BodyText"/>
        <w:spacing w:before="4"/>
        <w:ind w:left="292"/>
      </w:pPr>
      <w:r>
        <w:rPr/>
        <w:t>อุทยานแหงชาติ</w:t>
      </w:r>
      <w:r>
        <w:rPr>
          <w:spacing w:val="15"/>
        </w:rPr>
        <w:t> </w:t>
      </w:r>
      <w:r>
        <w:rPr>
          <w:spacing w:val="-10"/>
        </w:rPr>
        <w:t>ส</w:t>
      </w:r>
    </w:p>
    <w:p>
      <w:pPr>
        <w:pStyle w:val="BodyText"/>
        <w:spacing w:before="4"/>
        <w:ind w:left="63" w:right="-15"/>
      </w:pPr>
      <w:r>
        <w:rPr/>
        <w:br w:type="column"/>
      </w:r>
      <w:r>
        <w:rPr/>
        <w:t>วปาและพันธุพืช</w:t>
      </w:r>
      <w:r>
        <w:rPr>
          <w:spacing w:val="17"/>
        </w:rPr>
        <w:t> </w:t>
      </w:r>
      <w:r>
        <w:rPr/>
        <w:t>(อส.)</w:t>
      </w:r>
      <w:r>
        <w:rPr>
          <w:spacing w:val="15"/>
        </w:rPr>
        <w:t> </w:t>
      </w:r>
      <w:r>
        <w:rPr/>
        <w:t>และพื้นที่เกาะหางไกล</w:t>
      </w:r>
      <w:r>
        <w:rPr>
          <w:spacing w:val="21"/>
        </w:rPr>
        <w:t> </w:t>
      </w:r>
      <w:r>
        <w:rPr>
          <w:spacing w:val="-4"/>
        </w:rPr>
        <w:t>ทำให</w:t>
      </w:r>
    </w:p>
    <w:p>
      <w:pPr>
        <w:pStyle w:val="BodyText"/>
        <w:spacing w:before="4"/>
        <w:ind w:left="63"/>
      </w:pPr>
      <w:r>
        <w:rPr/>
        <w:br w:type="column"/>
      </w:r>
      <w:r>
        <w:rPr>
          <w:spacing w:val="-2"/>
        </w:rPr>
        <w:t>ีประเด็นละเอียดออนมากมายในการดำเนินงานท้ัง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1546" w:space="40"/>
            <w:col w:w="3597" w:space="39"/>
            <w:col w:w="3718"/>
          </w:cols>
        </w:sectPr>
      </w:pPr>
    </w:p>
    <w:p>
      <w:pPr>
        <w:pStyle w:val="BodyText"/>
        <w:spacing w:before="1"/>
        <w:ind w:left="292"/>
      </w:pPr>
      <w:r>
        <w:rPr/>
        <w:t>ในเชิงขอกฎหมายและสังคม</w:t>
      </w:r>
      <w:r>
        <w:rPr>
          <w:spacing w:val="29"/>
        </w:rPr>
        <w:t> </w:t>
      </w:r>
      <w:r>
        <w:rPr/>
        <w:t>แตในปจจุบันพัฒนาการของเทคโนโลยีสมัยใหมไดร</w:t>
      </w:r>
      <w:r>
        <w:rPr>
          <w:spacing w:val="43"/>
        </w:rPr>
        <w:t>  </w:t>
      </w:r>
      <w:r>
        <w:rPr>
          <w:spacing w:val="-2"/>
        </w:rPr>
        <w:t>การพัฒนาและประยุกตใขสงผลใหตนทุน</w:t>
      </w:r>
    </w:p>
    <w:p>
      <w:pPr>
        <w:pStyle w:val="BodyText"/>
        <w:spacing w:line="242" w:lineRule="auto" w:before="4"/>
        <w:ind w:left="292" w:right="218"/>
        <w:jc w:val="both"/>
      </w:pPr>
      <w:r>
        <w:rPr/>
        <w:t>ของอุปกรณและระบบหลายประเภทที่เกี่ยวของกับระบบไฟฟาในพื้นที่หางไกลมีราคาที่ลดลง เชน มิเตอรไฟฟาอัจฉริยะ เทคโนโลยีพลงั งานแสงอาทิตย และระบบกักเก็บพลงั งาน</w:t>
      </w:r>
      <w:r>
        <w:rPr>
          <w:spacing w:val="-1"/>
        </w:rPr>
        <w:t> </w:t>
      </w:r>
      <w:r>
        <w:rPr/>
        <w:t>เปนตน</w:t>
      </w:r>
      <w:r>
        <w:rPr>
          <w:spacing w:val="-7"/>
        </w:rPr>
        <w:t> </w:t>
      </w:r>
      <w:r>
        <w:rPr/>
        <w:t>ประกอบกับรูปแบบทางธุรกิจใหม ๆ</w:t>
      </w:r>
      <w:r>
        <w:rPr>
          <w:spacing w:val="-7"/>
        </w:rPr>
        <w:t> </w:t>
      </w:r>
      <w:r>
        <w:rPr/>
        <w:t>ที่ไดมีการนำเขามาใช เชน แนวทางบริหารจัดการแบบ Energy-as-a-service หรือ Pay-as-you-go เปนตน สามารถเขามามีสวนชวยใหประเทศ ไทยสามารถบรรลุเปาหมายการมีไฟฟาใชทุกพื้นที่ในประเทศไดอยางสมบูรณ</w:t>
      </w:r>
      <w:r>
        <w:rPr>
          <w:spacing w:val="35"/>
        </w:rPr>
        <w:t> </w:t>
      </w:r>
      <w:r>
        <w:rPr/>
        <w:t>(รอยละ</w:t>
      </w:r>
      <w:r>
        <w:rPr>
          <w:spacing w:val="35"/>
        </w:rPr>
        <w:t> </w:t>
      </w:r>
      <w:r>
        <w:rPr/>
        <w:t>100)</w:t>
      </w:r>
      <w:r>
        <w:rPr>
          <w:spacing w:val="40"/>
        </w:rPr>
        <w:t> </w:t>
      </w:r>
      <w:r>
        <w:rPr/>
        <w:t>ซึ่งยังจะเกื้อหนุนไปสูประโยชน</w:t>
      </w:r>
    </w:p>
    <w:p>
      <w:pPr>
        <w:pStyle w:val="BodyText"/>
        <w:spacing w:before="4"/>
        <w:ind w:left="292"/>
      </w:pPr>
      <w:r>
        <w:rPr>
          <w:spacing w:val="-2"/>
        </w:rPr>
        <w:t>รวมดานอื่น</w:t>
      </w:r>
      <w:r>
        <w:rPr>
          <w:spacing w:val="-10"/>
        </w:rPr>
        <w:t> </w:t>
      </w:r>
      <w:r>
        <w:rPr>
          <w:spacing w:val="-2"/>
        </w:rPr>
        <w:t>ๆ</w:t>
      </w:r>
      <w:r>
        <w:rPr>
          <w:spacing w:val="-9"/>
        </w:rPr>
        <w:t> </w:t>
      </w:r>
      <w:r>
        <w:rPr>
          <w:spacing w:val="-2"/>
        </w:rPr>
        <w:t>ดว</w:t>
      </w:r>
      <w:r>
        <w:rPr>
          <w:spacing w:val="15"/>
        </w:rPr>
        <w:t> </w:t>
      </w:r>
      <w:r>
        <w:rPr>
          <w:spacing w:val="-2"/>
        </w:rPr>
        <w:t>ย</w:t>
      </w:r>
      <w:r>
        <w:rPr>
          <w:spacing w:val="-10"/>
        </w:rPr>
        <w:t> </w:t>
      </w:r>
      <w:r>
        <w:rPr>
          <w:spacing w:val="-2"/>
        </w:rPr>
        <w:t>เชน</w:t>
      </w:r>
      <w:r>
        <w:rPr>
          <w:spacing w:val="-10"/>
        </w:rPr>
        <w:t> </w:t>
      </w:r>
      <w:r>
        <w:rPr>
          <w:spacing w:val="-2"/>
        </w:rPr>
        <w:t>ตนทนุ</w:t>
      </w:r>
      <w:r>
        <w:rPr>
          <w:spacing w:val="35"/>
        </w:rPr>
        <w:t> </w:t>
      </w:r>
      <w:r>
        <w:rPr>
          <w:spacing w:val="-2"/>
        </w:rPr>
        <w:t>พลงั</w:t>
      </w:r>
      <w:r>
        <w:rPr>
          <w:spacing w:val="8"/>
        </w:rPr>
        <w:t> </w:t>
      </w:r>
      <w:r>
        <w:rPr>
          <w:spacing w:val="-2"/>
        </w:rPr>
        <w:t>งานที่ลดลงกวากรณีเดิม</w:t>
      </w:r>
      <w:r>
        <w:rPr>
          <w:spacing w:val="-10"/>
        </w:rPr>
        <w:t> </w:t>
      </w:r>
      <w:r>
        <w:rPr>
          <w:spacing w:val="-2"/>
        </w:rPr>
        <w:t>ความเปนมิตรตอส่ิงแวดลอม</w:t>
      </w:r>
      <w:r>
        <w:rPr>
          <w:spacing w:val="-10"/>
        </w:rPr>
        <w:t> </w:t>
      </w:r>
      <w:r>
        <w:rPr>
          <w:spacing w:val="-4"/>
        </w:rPr>
        <w:t>เปนต</w:t>
      </w:r>
    </w:p>
    <w:p>
      <w:pPr>
        <w:pStyle w:val="BodyText"/>
        <w:spacing w:line="244" w:lineRule="auto" w:before="1"/>
        <w:ind w:left="292" w:right="216" w:firstLine="667"/>
        <w:jc w:val="both"/>
      </w:pPr>
      <w:r>
        <w:rPr/>
        <w:t>ภาคีความรวมมือจากองคกรระหวางประเทศ: ที่ผานมาไดมีองคกรระหวางประเทศหลายหนวยงานไดเขามา ดำเนินงานในการทำใหพื้นที่หางไกลมีไฟฟาใช เชน องคกรความรวมมือระหวางประเทศของเยอรมัน (GIZ) Australian Aid (AUSAID)</w:t>
      </w:r>
      <w:r>
        <w:rPr>
          <w:spacing w:val="58"/>
        </w:rPr>
        <w:t> </w:t>
      </w:r>
      <w:r>
        <w:rPr/>
        <w:t>มูลนิธิร็อคกี้เฟลเลอร</w:t>
      </w:r>
      <w:r>
        <w:rPr>
          <w:spacing w:val="61"/>
        </w:rPr>
        <w:t> </w:t>
      </w:r>
      <w:r>
        <w:rPr/>
        <w:t>(Rockefeller</w:t>
      </w:r>
      <w:r>
        <w:rPr>
          <w:spacing w:val="57"/>
        </w:rPr>
        <w:t> </w:t>
      </w:r>
      <w:r>
        <w:rPr/>
        <w:t>Foundation)</w:t>
      </w:r>
      <w:r>
        <w:rPr>
          <w:spacing w:val="48"/>
        </w:rPr>
        <w:t> </w:t>
      </w:r>
      <w:r>
        <w:rPr>
          <w:spacing w:val="-2"/>
        </w:rPr>
        <w:t>โดยสามารถสรุปการดำเนินที่สำคัญโดยสังเขปไดดังตอไปนี้</w:t>
      </w:r>
    </w:p>
    <w:p>
      <w:pPr>
        <w:pStyle w:val="BodyText"/>
        <w:spacing w:line="290" w:lineRule="exact"/>
        <w:ind w:left="292"/>
      </w:pPr>
      <w:r>
        <w:rPr/>
        <w:t>องคกรความรวมมือระหวางประเทศของเยอรมัน</w:t>
      </w:r>
      <w:r>
        <w:rPr>
          <w:spacing w:val="10"/>
        </w:rPr>
        <w:t> </w:t>
      </w:r>
      <w:r>
        <w:rPr/>
        <w:t>(GIZ)</w:t>
      </w:r>
      <w:r>
        <w:rPr>
          <w:spacing w:val="-3"/>
        </w:rPr>
        <w:t> </w:t>
      </w:r>
      <w:r>
        <w:rPr/>
        <w:t>ไดรวมกบั</w:t>
      </w:r>
      <w:r>
        <w:rPr>
          <w:spacing w:val="53"/>
        </w:rPr>
        <w:t> </w:t>
      </w:r>
      <w:r>
        <w:rPr/>
        <w:t>หนวยงานภายใตกระทรวงพลังงาน</w:t>
      </w:r>
      <w:r>
        <w:rPr>
          <w:spacing w:val="10"/>
        </w:rPr>
        <w:t> </w:t>
      </w:r>
      <w:r>
        <w:rPr/>
        <w:t>ในการศึกษาเพ่ือจ</w:t>
      </w:r>
      <w:r>
        <w:rPr>
          <w:spacing w:val="54"/>
        </w:rPr>
        <w:t> </w:t>
      </w:r>
      <w:r>
        <w:rPr>
          <w:spacing w:val="-5"/>
        </w:rPr>
        <w:t>ทำ</w:t>
      </w:r>
    </w:p>
    <w:p>
      <w:pPr>
        <w:pStyle w:val="BodyText"/>
        <w:spacing w:before="4"/>
        <w:ind w:left="292"/>
      </w:pPr>
      <w:r>
        <w:rPr>
          <w:spacing w:val="-2"/>
        </w:rPr>
        <w:t>ขอเสนอแนะเชิงนโยบายสำหร</w:t>
      </w:r>
      <w:r>
        <w:rPr>
          <w:spacing w:val="47"/>
        </w:rPr>
        <w:t> </w:t>
      </w:r>
      <w:r>
        <w:rPr>
          <w:spacing w:val="-2"/>
        </w:rPr>
        <w:t>การพฒั</w:t>
      </w:r>
      <w:r>
        <w:rPr>
          <w:spacing w:val="72"/>
        </w:rPr>
        <w:t> </w:t>
      </w:r>
      <w:r>
        <w:rPr>
          <w:spacing w:val="-2"/>
        </w:rPr>
        <w:t>นาระบบไฟฟาโดยมุงเนนถึงปจ</w:t>
      </w:r>
      <w:r>
        <w:rPr>
          <w:spacing w:val="31"/>
        </w:rPr>
        <w:t> </w:t>
      </w:r>
      <w:r>
        <w:rPr>
          <w:spacing w:val="-2"/>
        </w:rPr>
        <w:t>จัยรวมดานตาง</w:t>
      </w:r>
      <w:r>
        <w:rPr>
          <w:spacing w:val="5"/>
        </w:rPr>
        <w:t> </w:t>
      </w:r>
      <w:r>
        <w:rPr>
          <w:spacing w:val="-2"/>
        </w:rPr>
        <w:t>ๆ</w:t>
      </w:r>
      <w:r>
        <w:rPr>
          <w:spacing w:val="-5"/>
        </w:rPr>
        <w:t> </w:t>
      </w:r>
      <w:r>
        <w:rPr>
          <w:spacing w:val="-2"/>
        </w:rPr>
        <w:t>เชน</w:t>
      </w:r>
      <w:r>
        <w:rPr>
          <w:spacing w:val="-6"/>
        </w:rPr>
        <w:t> </w:t>
      </w:r>
      <w:r>
        <w:rPr>
          <w:spacing w:val="-2"/>
        </w:rPr>
        <w:t>ตนทุนเทคโนโลยีดานพลังงาน</w:t>
      </w:r>
    </w:p>
    <w:p>
      <w:pPr>
        <w:pStyle w:val="BodyText"/>
        <w:spacing w:line="242" w:lineRule="auto" w:before="3"/>
        <w:ind w:left="292" w:right="221"/>
        <w:jc w:val="both"/>
      </w:pPr>
      <w:r>
        <w:rPr/>
        <w:t>ทดแทนที่ลดลง รวมถึงเนนมิติดานการสรา งศักยภาพในการบริหารและจัดการระบบภายในชุมชนเพื่อใหระบบผลิตพลังงาน เกิดความยั่งยืน และสามารถตอบรับกับความตองการดานพลังงานในพื้นที่ได ภายใตตนทุนคาไฟฟาที่เหมาะสมและไมแพง จนเกินไป โดยการศึกษานี้ไดมีการนำเสนอกรณีศึกษา ไดแก เกาะจิก จังหวัดจันทบุรี และเกาะบูโหลนดอน จังหวัดสตูล </w:t>
      </w:r>
      <w:r>
        <w:rPr>
          <w:spacing w:val="-2"/>
        </w:rPr>
        <w:t>ประเด็นการพัฒนาที่สำคัญของโครงการบนเกาะตางๆคือการมีสวนรวมของชุมชนในการบริหารจัดการระบบและการสราง</w:t>
      </w:r>
    </w:p>
    <w:p>
      <w:pPr>
        <w:spacing w:after="0" w:line="242" w:lineRule="auto"/>
        <w:jc w:val="both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1"/>
        <w:ind w:left="292" w:right="-15"/>
      </w:pPr>
      <w:r>
        <w:rPr>
          <w:spacing w:val="-16"/>
        </w:rPr>
        <w:t>ทัศนคตค</w:t>
      </w:r>
    </w:p>
    <w:p>
      <w:pPr>
        <w:pStyle w:val="BodyText"/>
        <w:spacing w:before="1"/>
        <w:ind w:left="63" w:right="-15"/>
      </w:pPr>
      <w:r>
        <w:rPr/>
        <w:br w:type="column"/>
      </w:r>
      <w:r>
        <w:rPr/>
        <w:t>วามเปนเจาของระบบ</w:t>
      </w:r>
      <w:r>
        <w:rPr>
          <w:spacing w:val="27"/>
        </w:rPr>
        <w:t> </w:t>
      </w:r>
      <w:r>
        <w:rPr>
          <w:spacing w:val="-2"/>
        </w:rPr>
        <w:t>โดยเสริมสรางศักยภาพให</w:t>
      </w:r>
    </w:p>
    <w:p>
      <w:pPr>
        <w:pStyle w:val="BodyText"/>
        <w:spacing w:before="1"/>
        <w:ind w:left="61" w:right="-15"/>
      </w:pPr>
      <w:r>
        <w:rPr/>
        <w:br w:type="column"/>
      </w:r>
      <w:r>
        <w:rPr>
          <w:spacing w:val="-2"/>
        </w:rPr>
        <w:t>ลุมผูใชงานระบบไฟฟาสามารถบริหารการจ</w:t>
      </w:r>
    </w:p>
    <w:p>
      <w:pPr>
        <w:pStyle w:val="BodyText"/>
        <w:spacing w:before="1"/>
        <w:ind w:left="63"/>
      </w:pPr>
      <w:r>
        <w:rPr/>
        <w:br w:type="column"/>
      </w:r>
      <w:r>
        <w:rPr>
          <w:spacing w:val="-2"/>
        </w:rPr>
        <w:t>เก็บคาไฟฟาเพื่อใช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4" w:equalWidth="0">
            <w:col w:w="829" w:space="40"/>
            <w:col w:w="3362" w:space="39"/>
            <w:col w:w="3019" w:space="40"/>
            <w:col w:w="1611"/>
          </w:cols>
        </w:sectPr>
      </w:pPr>
    </w:p>
    <w:p>
      <w:pPr>
        <w:pStyle w:val="BodyText"/>
        <w:spacing w:line="242" w:lineRule="auto" w:before="4"/>
        <w:ind w:left="292" w:right="218"/>
        <w:jc w:val="both"/>
      </w:pPr>
      <w:r>
        <w:rPr/>
        <w:t>เปนทุนสำหรับการซอมบำรุงหรือเปลี่ยนอุปกรณในอนาคต ในสวนของเกาะบูโหลนเลเปนกรณีของดำเนินการในเขตพื้นท่ี อุทยานแหงชาติฯ ซึ่งมีขอจำกัดในการใชพื้นที่จึงใชเทคโนโลยีโซลารโฮมเปนหลัก แตมีการใชระบบจัดเก็บคาไฟฟาแบบใหม</w:t>
      </w:r>
      <w:r>
        <w:rPr>
          <w:spacing w:val="80"/>
        </w:rPr>
        <w:t> </w:t>
      </w:r>
      <w:r>
        <w:rPr/>
        <w:t>คือ ระบบ Pay-as-you-go มาชวยในการเก็บเงินคาไฟฟาเพื่อใหเกิดความยั่งยืนในการดำเนินงาน มีการจัดตั้งกองทุน </w:t>
      </w:r>
      <w:r>
        <w:rPr>
          <w:spacing w:val="-2"/>
        </w:rPr>
        <w:t>หมุนเวียนในชุมชนสำหรับการขยายการติดตั้งระบบโซลารโฮมหรือเพื่อเปลี่ยนอุปกรณในอนาคต</w:t>
      </w:r>
    </w:p>
    <w:p>
      <w:pPr>
        <w:spacing w:before="2"/>
        <w:ind w:left="969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3.2</w:t>
      </w:r>
      <w:r>
        <w:rPr>
          <w:b/>
          <w:bCs/>
          <w:spacing w:val="-15"/>
          <w:sz w:val="30"/>
          <w:szCs w:val="30"/>
        </w:rPr>
        <w:t> </w:t>
      </w:r>
      <w:r>
        <w:rPr>
          <w:b/>
          <w:bCs/>
          <w:sz w:val="30"/>
          <w:szCs w:val="30"/>
        </w:rPr>
        <w:t>ความรับผิดชอบตอสังคมและสิ่งแวดล</w:t>
      </w:r>
      <w:r>
        <w:rPr>
          <w:b/>
          <w:bCs/>
          <w:spacing w:val="28"/>
          <w:sz w:val="30"/>
          <w:szCs w:val="30"/>
        </w:rPr>
        <w:t> </w:t>
      </w:r>
      <w:r>
        <w:rPr>
          <w:b/>
          <w:bCs/>
          <w:spacing w:val="-10"/>
          <w:sz w:val="30"/>
          <w:szCs w:val="30"/>
        </w:rPr>
        <w:t>ม</w:t>
      </w:r>
    </w:p>
    <w:p>
      <w:pPr>
        <w:pStyle w:val="BodyText"/>
        <w:spacing w:before="3"/>
        <w:ind w:left="292"/>
      </w:pPr>
      <w:r>
        <w:rPr/>
        <w:t>-สงเสริมกระบวนการมีสวนรวมในระด</w:t>
      </w:r>
      <w:r>
        <w:rPr>
          <w:spacing w:val="67"/>
          <w:w w:val="150"/>
        </w:rPr>
        <w:t> </w:t>
      </w:r>
      <w:r>
        <w:rPr/>
        <w:t>empowerment</w:t>
      </w:r>
      <w:r>
        <w:rPr>
          <w:spacing w:val="-7"/>
        </w:rPr>
        <w:t> </w:t>
      </w:r>
      <w:r>
        <w:rPr/>
        <w:t>แทนการดำเนินการภาครฐั</w:t>
      </w:r>
      <w:r>
        <w:rPr>
          <w:spacing w:val="25"/>
        </w:rPr>
        <w:t> </w:t>
      </w:r>
      <w:r>
        <w:rPr>
          <w:spacing w:val="-2"/>
        </w:rPr>
        <w:t>อยางครบวงจร</w:t>
      </w:r>
    </w:p>
    <w:p>
      <w:pPr>
        <w:spacing w:before="115"/>
        <w:ind w:left="693" w:right="0" w:firstLine="0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3.3</w:t>
      </w:r>
      <w:r>
        <w:rPr>
          <w:b/>
          <w:bCs/>
          <w:spacing w:val="-6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</w:rPr>
        <w:t>การมีสวนรวมของชุมชน/ประชาชน</w:t>
      </w:r>
    </w:p>
    <w:p>
      <w:pPr>
        <w:pStyle w:val="BodyText"/>
        <w:spacing w:line="242" w:lineRule="auto" w:before="57"/>
        <w:ind w:left="292" w:right="215" w:firstLine="664"/>
        <w:jc w:val="both"/>
      </w:pPr>
      <w:r>
        <w:rPr/>
        <w:t>โดยโครงการใชแนวความคิดเก่ียวกับการบริหารราชการแบบมีสวนรวม ประเด็นการมีสวนรวมของประชาชนใน การบริหารปกครองเปนหลักคิดที่รัฐบาลในประเทศเสรีประชาธิปไตยตางๆ ใหความสนใจ เพราะเปนการบริหารราชการที่ ประชาชนเรียกรอง เปนที่ยอมรับของประชาชน และเปนไปตามครรลองของระบอบประชาธิปไตย ที่มุงเนนใหการบริหาร ราชการ การตัดสินใจ การใหบริการสาธารณะ ตลอดจนการดำเนินนโยบายสาธารณะตางๆ เปนไปอยางสุจริตโปรงใส เพื่อ ประโยชนสุขของประชาชน</w:t>
      </w:r>
      <w:r>
        <w:rPr>
          <w:spacing w:val="30"/>
        </w:rPr>
        <w:t>  </w:t>
      </w:r>
      <w:r>
        <w:rPr/>
        <w:t>ตอบสนองความตองการของประชาชน</w:t>
      </w:r>
      <w:r>
        <w:rPr>
          <w:spacing w:val="30"/>
        </w:rPr>
        <w:t>  </w:t>
      </w:r>
      <w:r>
        <w:rPr/>
        <w:t>มีการตัดสินใจที่รอบคอบ</w:t>
      </w:r>
      <w:r>
        <w:rPr>
          <w:spacing w:val="35"/>
        </w:rPr>
        <w:t>  </w:t>
      </w:r>
      <w:r>
        <w:rPr/>
        <w:t>เปนธรรม</w:t>
      </w:r>
      <w:r>
        <w:rPr>
          <w:spacing w:val="74"/>
          <w:w w:val="150"/>
        </w:rPr>
        <w:t> </w:t>
      </w:r>
      <w:r>
        <w:rPr/>
        <w:t>และคำนึงถึง</w:t>
      </w:r>
    </w:p>
    <w:p>
      <w:pPr>
        <w:spacing w:after="0" w:line="242" w:lineRule="auto"/>
        <w:jc w:val="both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4"/>
        <w:ind w:left="292"/>
      </w:pPr>
      <w:r>
        <w:rPr>
          <w:spacing w:val="-2"/>
        </w:rPr>
        <w:t>ผลประโยชนและสิทธิข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พื้นฐานของประชาชนโดยรวม</w:t>
      </w:r>
      <w:r>
        <w:rPr>
          <w:spacing w:val="61"/>
          <w:w w:val="150"/>
        </w:rPr>
        <w:t> </w:t>
      </w:r>
      <w:r>
        <w:rPr>
          <w:spacing w:val="-2"/>
        </w:rPr>
        <w:t>การเปดโอกาสให</w:t>
      </w:r>
    </w:p>
    <w:p>
      <w:pPr>
        <w:pStyle w:val="BodyText"/>
        <w:spacing w:before="4"/>
        <w:ind w:left="72"/>
      </w:pPr>
      <w:r>
        <w:rPr/>
        <w:br w:type="column"/>
      </w:r>
      <w:r>
        <w:rPr>
          <w:spacing w:val="-2"/>
        </w:rPr>
        <w:t>ระชาชนเขามามีสวนรวมเปนวิธีการหนึ่งที่จะเกิด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1858" w:space="40"/>
            <w:col w:w="3391" w:space="39"/>
            <w:col w:w="3612"/>
          </w:cols>
        </w:sectPr>
      </w:pPr>
    </w:p>
    <w:p>
      <w:pPr>
        <w:pStyle w:val="BodyText"/>
        <w:spacing w:before="4"/>
        <w:ind w:left="292"/>
      </w:pPr>
      <w:r>
        <w:rPr/>
        <w:pict>
          <v:shape style="position:absolute;margin-left:93.360008pt;margin-top:73.679962pt;width:431.9pt;height:643.35pt;mso-position-horizontal-relative:page;mso-position-vertical-relative:page;z-index:-16972800" id="docshape43" coordorigin="1867,1474" coordsize="8638,12867" path="m10505,1474l10498,1474,10498,1483,10498,14330,1877,14330,1877,1483,10498,1483,10498,1474,1867,1474,1867,1483,1867,14330,1867,14340,1877,14340,10498,14340,10505,14340,10505,14330,10505,1483,10505,1474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การบริหารราชการที่สุจริตโปรงใสมากขึน้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93"/>
        <w:ind w:left="957"/>
      </w:pPr>
      <w:r>
        <w:rPr>
          <w:spacing w:val="-2"/>
        </w:rPr>
        <w:t>จากความพยายามในการใหประชาชนเขามามีสวนรวมในภาครฐั</w:t>
      </w:r>
      <w:r>
        <w:rPr>
          <w:spacing w:val="32"/>
        </w:rPr>
        <w:t> </w:t>
      </w:r>
      <w:r>
        <w:rPr>
          <w:spacing w:val="-2"/>
        </w:rPr>
        <w:t>มากขึ้น</w:t>
      </w:r>
      <w:r>
        <w:rPr>
          <w:spacing w:val="-1"/>
        </w:rPr>
        <w:t> </w:t>
      </w:r>
      <w:r>
        <w:rPr>
          <w:spacing w:val="-2"/>
        </w:rPr>
        <w:t>หนวยงานภาครฐั</w:t>
      </w:r>
      <w:r>
        <w:rPr>
          <w:spacing w:val="32"/>
        </w:rPr>
        <w:t> </w:t>
      </w:r>
      <w:r>
        <w:rPr>
          <w:spacing w:val="-2"/>
        </w:rPr>
        <w:t>จำเปนตองปรบระบบการ</w:t>
      </w:r>
    </w:p>
    <w:p>
      <w:pPr>
        <w:pStyle w:val="BodyText"/>
        <w:spacing w:before="4"/>
        <w:ind w:left="292"/>
      </w:pPr>
      <w:r>
        <w:rPr/>
        <w:t>บริหารราชการใหเปนประชาธิปไตย</w:t>
      </w:r>
      <w:r>
        <w:rPr>
          <w:spacing w:val="58"/>
          <w:w w:val="150"/>
        </w:rPr>
        <w:t> </w:t>
      </w:r>
      <w:r>
        <w:rPr/>
        <w:t>ซึ่งเรียกวา</w:t>
      </w:r>
      <w:r>
        <w:rPr>
          <w:spacing w:val="66"/>
        </w:rPr>
        <w:t>  </w:t>
      </w:r>
      <w:r>
        <w:rPr/>
        <w:t>การบริหารราชการแบบมีสวนรวม</w:t>
      </w:r>
      <w:r>
        <w:rPr>
          <w:spacing w:val="58"/>
          <w:w w:val="150"/>
        </w:rPr>
        <w:t> </w:t>
      </w:r>
      <w:r>
        <w:rPr/>
        <w:t>(Participatory</w:t>
      </w:r>
      <w:r>
        <w:rPr>
          <w:spacing w:val="46"/>
        </w:rPr>
        <w:t> </w:t>
      </w:r>
      <w:r>
        <w:rPr/>
        <w:t>Governance)</w:t>
      </w:r>
      <w:r>
        <w:rPr>
          <w:spacing w:val="40"/>
        </w:rPr>
        <w:t> </w:t>
      </w:r>
      <w:r>
        <w:rPr>
          <w:spacing w:val="-5"/>
        </w:rPr>
        <w:t>การ</w:t>
      </w:r>
    </w:p>
    <w:p>
      <w:pPr>
        <w:pStyle w:val="BodyText"/>
        <w:spacing w:before="3"/>
        <w:ind w:left="292"/>
      </w:pPr>
      <w:r>
        <w:rPr/>
        <w:t>บริหารราชการแบบมีสวนรวมหมายถึง</w:t>
      </w:r>
      <w:r>
        <w:rPr>
          <w:spacing w:val="-7"/>
        </w:rPr>
        <w:t> </w:t>
      </w:r>
      <w:r>
        <w:rPr/>
        <w:t>การจัดระบบการบริหารราชการ</w:t>
      </w:r>
      <w:r>
        <w:rPr>
          <w:spacing w:val="-6"/>
        </w:rPr>
        <w:t> </w:t>
      </w:r>
      <w:r>
        <w:rPr/>
        <w:t>การจ</w:t>
      </w:r>
      <w:r>
        <w:rPr>
          <w:spacing w:val="46"/>
        </w:rPr>
        <w:t> </w:t>
      </w:r>
      <w:r>
        <w:rPr/>
        <w:t>โครงสรา</w:t>
      </w:r>
      <w:r>
        <w:rPr>
          <w:spacing w:val="22"/>
        </w:rPr>
        <w:t> </w:t>
      </w:r>
      <w:r>
        <w:rPr/>
        <w:t>ง</w:t>
      </w:r>
      <w:r>
        <w:rPr>
          <w:spacing w:val="-6"/>
        </w:rPr>
        <w:t> </w:t>
      </w:r>
      <w:r>
        <w:rPr/>
        <w:t>ทัศนคติในการบริหารราชการ</w:t>
      </w:r>
      <w:r>
        <w:rPr>
          <w:spacing w:val="-2"/>
        </w:rPr>
        <w:t> </w:t>
      </w:r>
      <w:r>
        <w:rPr>
          <w:spacing w:val="-5"/>
        </w:rPr>
        <w:t>และ</w:t>
      </w:r>
    </w:p>
    <w:p>
      <w:pPr>
        <w:pStyle w:val="BodyText"/>
        <w:spacing w:before="4"/>
        <w:ind w:left="292"/>
      </w:pPr>
      <w:r>
        <w:rPr/>
        <w:t>การกำหนดแนวทางที่เจาหนาที่หรือหนวยงานของรัฐ</w:t>
      </w:r>
      <w:r>
        <w:rPr>
          <w:spacing w:val="51"/>
        </w:rPr>
        <w:t>  </w:t>
      </w:r>
      <w:r>
        <w:rPr/>
        <w:t>เปดโอกาสใหประชาชนเขามามีสวนรวม</w:t>
      </w:r>
      <w:r>
        <w:rPr>
          <w:spacing w:val="56"/>
        </w:rPr>
        <w:t>  </w:t>
      </w:r>
      <w:r>
        <w:rPr>
          <w:spacing w:val="-2"/>
        </w:rPr>
        <w:t>มีบทบาทในกระบวนการ</w:t>
      </w:r>
    </w:p>
    <w:p>
      <w:pPr>
        <w:pStyle w:val="BodyText"/>
        <w:spacing w:before="4"/>
        <w:ind w:left="292"/>
      </w:pPr>
      <w:r>
        <w:rPr>
          <w:spacing w:val="-2"/>
        </w:rPr>
        <w:t>ต</w:t>
      </w:r>
      <w:r>
        <w:rPr>
          <w:spacing w:val="38"/>
        </w:rPr>
        <w:t> </w:t>
      </w:r>
      <w:r>
        <w:rPr>
          <w:spacing w:val="-2"/>
        </w:rPr>
        <w:t>สินใจทางการบริหารและการดำเนินกิจกรรมของรฐ</w:t>
      </w:r>
      <w:r>
        <w:rPr>
          <w:spacing w:val="-4"/>
        </w:rPr>
        <w:t> </w:t>
      </w:r>
      <w:r>
        <w:rPr>
          <w:spacing w:val="-2"/>
        </w:rPr>
        <w:t>ทง้ั</w:t>
      </w:r>
      <w:r>
        <w:rPr>
          <w:spacing w:val="14"/>
        </w:rPr>
        <w:t> </w:t>
      </w:r>
      <w:r>
        <w:rPr>
          <w:spacing w:val="-2"/>
        </w:rPr>
        <w:t>ทางตรงและทางออ</w:t>
      </w:r>
      <w:r>
        <w:rPr>
          <w:spacing w:val="36"/>
        </w:rPr>
        <w:t> </w:t>
      </w:r>
      <w:r>
        <w:rPr>
          <w:spacing w:val="-10"/>
        </w:rPr>
        <w:t>ม</w:t>
      </w:r>
    </w:p>
    <w:p>
      <w:pPr>
        <w:spacing w:after="0"/>
        <w:sectPr>
          <w:pgSz w:w="12240" w:h="15840"/>
          <w:pgMar w:header="731" w:footer="924" w:top="1380" w:bottom="1180" w:left="1680" w:right="1620"/>
        </w:sectPr>
      </w:pPr>
    </w:p>
    <w:p>
      <w:pPr>
        <w:pStyle w:val="BodyText"/>
        <w:spacing w:before="4"/>
        <w:ind w:left="1039"/>
      </w:pPr>
      <w:r>
        <w:rPr>
          <w:spacing w:val="-2"/>
        </w:rPr>
        <w:t>การบริหารราชการแบบมีสวนรว</w:t>
      </w:r>
      <w:r>
        <w:rPr>
          <w:spacing w:val="9"/>
        </w:rPr>
        <w:t> </w:t>
      </w:r>
      <w:r>
        <w:rPr>
          <w:spacing w:val="-2"/>
        </w:rPr>
        <w:t>มที่เปดโอกาสให</w:t>
      </w:r>
    </w:p>
    <w:p>
      <w:pPr>
        <w:pStyle w:val="BodyText"/>
        <w:spacing w:before="4"/>
        <w:ind w:left="72" w:right="-15"/>
      </w:pPr>
      <w:r>
        <w:rPr/>
        <w:br w:type="column"/>
      </w:r>
      <w:r>
        <w:rPr>
          <w:spacing w:val="-7"/>
        </w:rPr>
        <w:t>ระชาชนเขา</w:t>
      </w:r>
      <w:r>
        <w:rPr>
          <w:spacing w:val="6"/>
        </w:rPr>
        <w:t> </w:t>
      </w:r>
      <w:r>
        <w:rPr>
          <w:spacing w:val="-22"/>
        </w:rPr>
        <w:t>มามส</w:t>
      </w:r>
    </w:p>
    <w:p>
      <w:pPr>
        <w:pStyle w:val="BodyText"/>
        <w:spacing w:before="4"/>
        <w:ind w:left="60"/>
      </w:pPr>
      <w:r>
        <w:rPr/>
        <w:br w:type="column"/>
      </w:r>
      <w:r>
        <w:rPr>
          <w:spacing w:val="-6"/>
        </w:rPr>
        <w:t>วนรว</w:t>
      </w:r>
      <w:r>
        <w:rPr>
          <w:spacing w:val="5"/>
        </w:rPr>
        <w:t> </w:t>
      </w:r>
      <w:r>
        <w:rPr>
          <w:spacing w:val="-6"/>
        </w:rPr>
        <w:t>มในภาครฐั</w:t>
      </w:r>
      <w:r>
        <w:rPr>
          <w:spacing w:val="10"/>
        </w:rPr>
        <w:t> </w:t>
      </w:r>
      <w:r>
        <w:rPr>
          <w:spacing w:val="-6"/>
        </w:rPr>
        <w:t>อาจจะดำเนินการไดใ</w:t>
      </w:r>
      <w:r>
        <w:rPr>
          <w:spacing w:val="-8"/>
        </w:rPr>
        <w:t> </w:t>
      </w:r>
      <w:r>
        <w:rPr>
          <w:spacing w:val="-6"/>
        </w:rPr>
        <w:t>นหลาย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4346" w:space="40"/>
            <w:col w:w="1173" w:space="39"/>
            <w:col w:w="3342"/>
          </w:cols>
        </w:sectPr>
      </w:pPr>
    </w:p>
    <w:p>
      <w:pPr>
        <w:pStyle w:val="BodyText"/>
        <w:spacing w:before="4"/>
        <w:ind w:left="292"/>
      </w:pPr>
      <w:r>
        <w:rPr/>
        <w:t>มิติ</w:t>
      </w:r>
      <w:r>
        <w:rPr>
          <w:spacing w:val="70"/>
        </w:rPr>
        <w:t> </w:t>
      </w:r>
      <w:r>
        <w:rPr/>
        <w:t>ตามความเหมาะสมและความตองการพื้นฐานของประชาชนในแตละสังคม</w:t>
      </w:r>
      <w:r>
        <w:rPr>
          <w:spacing w:val="75"/>
        </w:rPr>
        <w:t>  </w:t>
      </w:r>
      <w:r>
        <w:rPr/>
        <w:t>องคกรที่เรียกตนเองวา</w:t>
      </w:r>
      <w:r>
        <w:rPr>
          <w:spacing w:val="80"/>
        </w:rPr>
        <w:t> </w:t>
      </w:r>
      <w:r>
        <w:rPr/>
        <w:t>International</w:t>
      </w:r>
      <w:r>
        <w:rPr>
          <w:spacing w:val="40"/>
        </w:rPr>
        <w:t> </w:t>
      </w:r>
      <w:r>
        <w:rPr/>
        <w:t>Association</w:t>
      </w:r>
      <w:r>
        <w:rPr>
          <w:spacing w:val="72"/>
        </w:rPr>
        <w:t> </w:t>
      </w:r>
      <w:r>
        <w:rPr/>
        <w:t>for</w:t>
      </w:r>
      <w:r>
        <w:rPr>
          <w:spacing w:val="61"/>
          <w:w w:val="150"/>
        </w:rPr>
        <w:t> </w:t>
      </w:r>
      <w:r>
        <w:rPr/>
        <w:t>Public</w:t>
      </w:r>
      <w:r>
        <w:rPr>
          <w:spacing w:val="53"/>
          <w:w w:val="150"/>
        </w:rPr>
        <w:t> </w:t>
      </w:r>
      <w:r>
        <w:rPr/>
        <w:t>Participation</w:t>
      </w:r>
      <w:r>
        <w:rPr>
          <w:spacing w:val="52"/>
          <w:w w:val="150"/>
        </w:rPr>
        <w:t> </w:t>
      </w:r>
      <w:r>
        <w:rPr/>
        <w:t>(IAP2)</w:t>
      </w:r>
      <w:r>
        <w:rPr>
          <w:spacing w:val="36"/>
        </w:rPr>
        <w:t>  </w:t>
      </w:r>
      <w:r>
        <w:rPr>
          <w:spacing w:val="-2"/>
        </w:rPr>
        <w:t>ซึ่งเปนสถาบันนานาชาติไดศึกษาและกำหนดระดับการมีสวนรวมของ</w:t>
      </w:r>
    </w:p>
    <w:p>
      <w:pPr>
        <w:pStyle w:val="BodyText"/>
        <w:spacing w:before="5"/>
        <w:ind w:left="292"/>
      </w:pPr>
      <w:r>
        <w:rPr/>
        <w:t>ประชาชนไว</w:t>
      </w:r>
      <w:r>
        <w:rPr>
          <w:spacing w:val="35"/>
        </w:rPr>
        <w:t> </w:t>
      </w:r>
      <w:r>
        <w:rPr/>
        <w:t>5</w:t>
      </w:r>
      <w:r>
        <w:rPr>
          <w:spacing w:val="42"/>
        </w:rPr>
        <w:t> </w:t>
      </w:r>
      <w:r>
        <w:rPr/>
        <w:t>ระดับ</w:t>
      </w:r>
      <w:r>
        <w:rPr>
          <w:spacing w:val="32"/>
        </w:rPr>
        <w:t> </w:t>
      </w:r>
      <w:r>
        <w:rPr/>
        <w:t>เพื่อที่ผูที่เกี่ยวข</w:t>
      </w:r>
      <w:r>
        <w:rPr>
          <w:spacing w:val="32"/>
        </w:rPr>
        <w:t>  </w:t>
      </w:r>
      <w:r>
        <w:rPr>
          <w:spacing w:val="-2"/>
        </w:rPr>
        <w:t>งและหนวยงานภาครัฐจะเลือกตัดสินใจออกแบบการบริหารราชการแบบมีสวนรวม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line="242" w:lineRule="auto" w:before="4"/>
        <w:ind w:left="292"/>
      </w:pPr>
      <w:r>
        <w:rPr/>
        <w:t>จากระดับการเปดโอกาสใหประชาชนไดเขามามีสวนรวมในภาครัฐ ตั้งแตระด เขามามีสวนรวมที่มากขึ้นในระดับที่ 5 มีรายละเอียด ดังน้ี</w:t>
      </w:r>
    </w:p>
    <w:p>
      <w:pPr>
        <w:pStyle w:val="BodyText"/>
        <w:spacing w:before="4"/>
        <w:ind w:left="75"/>
      </w:pPr>
      <w:r>
        <w:rPr/>
        <w:br w:type="column"/>
      </w:r>
      <w:r>
        <w:rPr>
          <w:spacing w:val="-2"/>
        </w:rPr>
        <w:t>การเขามามีสวนรวมที่น</w:t>
      </w:r>
    </w:p>
    <w:p>
      <w:pPr>
        <w:pStyle w:val="BodyText"/>
        <w:spacing w:before="4"/>
        <w:ind w:left="65"/>
      </w:pPr>
      <w:r>
        <w:rPr/>
        <w:br w:type="column"/>
      </w:r>
      <w:r>
        <w:rPr/>
        <w:t>ยที่สุด</w:t>
      </w:r>
      <w:r>
        <w:rPr>
          <w:spacing w:val="2"/>
        </w:rPr>
        <w:t> </w:t>
      </w:r>
      <w:r>
        <w:rPr>
          <w:spacing w:val="-17"/>
        </w:rPr>
        <w:t>ถึงระดบ</w:t>
      </w:r>
    </w:p>
    <w:p>
      <w:pPr>
        <w:spacing w:before="4"/>
        <w:ind w:left="70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spacing w:val="-5"/>
          <w:sz w:val="26"/>
          <w:szCs w:val="26"/>
        </w:rPr>
        <w:t>การ</w:t>
      </w:r>
    </w:p>
    <w:p>
      <w:pPr>
        <w:spacing w:after="0"/>
        <w:jc w:val="left"/>
        <w:rPr>
          <w:sz w:val="26"/>
          <w:szCs w:val="26"/>
        </w:rPr>
        <w:sectPr>
          <w:type w:val="continuous"/>
          <w:pgSz w:w="12240" w:h="15840"/>
          <w:pgMar w:header="731" w:footer="924" w:top="1380" w:bottom="280" w:left="1680" w:right="1620"/>
          <w:cols w:num="4" w:equalWidth="0">
            <w:col w:w="5546" w:space="40"/>
            <w:col w:w="1698" w:space="39"/>
            <w:col w:w="1012" w:space="40"/>
            <w:col w:w="565"/>
          </w:cols>
        </w:sectPr>
      </w:pPr>
    </w:p>
    <w:p>
      <w:pPr>
        <w:pStyle w:val="BodyText"/>
        <w:spacing w:before="1"/>
        <w:ind w:left="292"/>
      </w:pPr>
      <w:r>
        <w:rPr/>
        <w:t>ระดับที่</w:t>
      </w:r>
      <w:r>
        <w:rPr>
          <w:spacing w:val="-11"/>
        </w:rPr>
        <w:t> </w:t>
      </w:r>
      <w:r>
        <w:rPr/>
        <w:t>1</w:t>
      </w:r>
      <w:r>
        <w:rPr>
          <w:spacing w:val="-6"/>
        </w:rPr>
        <w:t> </w:t>
      </w:r>
      <w:r>
        <w:rPr/>
        <w:t>การใหขอมูลขาวสารแกประชาชนเกี่ยวกับกิจกรรมตา</w:t>
      </w:r>
      <w:r>
        <w:rPr>
          <w:spacing w:val="18"/>
        </w:rPr>
        <w:t> </w:t>
      </w:r>
      <w:r>
        <w:rPr/>
        <w:t>งๆ</w:t>
      </w:r>
      <w:r>
        <w:rPr>
          <w:spacing w:val="-12"/>
        </w:rPr>
        <w:t> </w:t>
      </w:r>
      <w:r>
        <w:rPr/>
        <w:t>ของหนวยงานภาครัฐ</w:t>
      </w:r>
      <w:r>
        <w:rPr>
          <w:spacing w:val="-11"/>
        </w:rPr>
        <w:t> </w:t>
      </w:r>
      <w:r>
        <w:rPr/>
        <w:t>(To</w:t>
      </w:r>
      <w:r>
        <w:rPr>
          <w:spacing w:val="-5"/>
        </w:rPr>
        <w:t> </w:t>
      </w:r>
      <w:r>
        <w:rPr/>
        <w:t>Inform)</w:t>
      </w:r>
      <w:r>
        <w:rPr>
          <w:spacing w:val="-8"/>
        </w:rPr>
        <w:t> </w:t>
      </w:r>
      <w:r>
        <w:rPr>
          <w:spacing w:val="-2"/>
        </w:rPr>
        <w:t>เปนระดับท่ประชาชน</w:t>
      </w:r>
    </w:p>
    <w:p>
      <w:pPr>
        <w:pStyle w:val="BodyText"/>
        <w:spacing w:before="7"/>
        <w:ind w:left="292"/>
      </w:pPr>
      <w:r>
        <w:rPr/>
        <w:t>เขามามีสวนรวมในขั้นนอยสุดซึ่งเปนสิทธิพื้นฐานของประชาชนในการไดรับขอมูลขาวสารเกี่ยวกับงานของภาครัฐ</w:t>
      </w:r>
      <w:r>
        <w:rPr>
          <w:spacing w:val="79"/>
        </w:rPr>
        <w:t>    </w:t>
      </w:r>
      <w:r>
        <w:rPr>
          <w:spacing w:val="-5"/>
        </w:rPr>
        <w:t>โดย</w:t>
      </w:r>
    </w:p>
    <w:p>
      <w:pPr>
        <w:pStyle w:val="BodyText"/>
        <w:spacing w:before="1"/>
        <w:ind w:left="292"/>
      </w:pPr>
      <w:r>
        <w:rPr/>
        <w:t>หนวยงานภาครัฐมีหนา</w:t>
      </w:r>
      <w:r>
        <w:rPr>
          <w:spacing w:val="4"/>
        </w:rPr>
        <w:t> </w:t>
      </w:r>
      <w:r>
        <w:rPr/>
        <w:t>ที่ในการนำเสนอขอมูลที่เปนจริง</w:t>
      </w:r>
      <w:r>
        <w:rPr>
          <w:spacing w:val="-14"/>
        </w:rPr>
        <w:t> </w:t>
      </w:r>
      <w:r>
        <w:rPr/>
        <w:t>ถูกตอง</w:t>
      </w:r>
      <w:r>
        <w:rPr>
          <w:spacing w:val="-14"/>
        </w:rPr>
        <w:t> </w:t>
      </w:r>
      <w:r>
        <w:rPr/>
        <w:t>ท</w:t>
      </w:r>
      <w:r>
        <w:rPr>
          <w:spacing w:val="27"/>
        </w:rPr>
        <w:t> </w:t>
      </w:r>
      <w:r>
        <w:rPr/>
        <w:t>สมัย</w:t>
      </w:r>
      <w:r>
        <w:rPr>
          <w:spacing w:val="-14"/>
        </w:rPr>
        <w:t> </w:t>
      </w:r>
      <w:r>
        <w:rPr/>
        <w:t>และประชาชนสามารถเขา</w:t>
      </w:r>
      <w:r>
        <w:rPr>
          <w:spacing w:val="6"/>
        </w:rPr>
        <w:t> </w:t>
      </w:r>
      <w:r>
        <w:rPr>
          <w:spacing w:val="-4"/>
        </w:rPr>
        <w:t>ถึงได</w:t>
      </w:r>
    </w:p>
    <w:p>
      <w:pPr>
        <w:pStyle w:val="BodyText"/>
        <w:spacing w:line="242" w:lineRule="auto" w:before="4"/>
        <w:ind w:left="292" w:right="217"/>
        <w:jc w:val="both"/>
      </w:pPr>
      <w:r>
        <w:rPr/>
        <w:t>ระดับที่ 2 การเปดใหประชาชนแสดงความคิดเห็นเกี่ยวกับการดำเนินการ/การปฏิบัติงานของหนวยงานของรัฐ อยางอิสระ และเปนระบบ โดยหนวยงานภาครัฐจัดใหมีกระบวนการรับฟงความคิดเห็น การปรึกษาหารือ ทั้งเปนทางการและไมเปน ทางการ และนำขอเสนอแนะ ความคิดเห็น ประเด็นที่ประชาชนเปนหวงไปเปนแนวทางการปรับปรุงนโยบาย การตัดสินใจ และพัฒนาวิธีการปฏิบัติงานในหนวยงาน (To Consult)</w:t>
      </w:r>
    </w:p>
    <w:p>
      <w:pPr>
        <w:pStyle w:val="BodyText"/>
        <w:spacing w:before="3"/>
        <w:ind w:left="292"/>
      </w:pPr>
      <w:r>
        <w:rPr/>
        <w:t>ระดับที่</w:t>
      </w:r>
      <w:r>
        <w:rPr>
          <w:spacing w:val="-9"/>
        </w:rPr>
        <w:t> </w:t>
      </w:r>
      <w:r>
        <w:rPr/>
        <w:t>3</w:t>
      </w:r>
      <w:r>
        <w:rPr>
          <w:spacing w:val="-8"/>
        </w:rPr>
        <w:t> </w:t>
      </w:r>
      <w:r>
        <w:rPr/>
        <w:t>เปนระด</w:t>
      </w:r>
      <w:r>
        <w:rPr>
          <w:spacing w:val="40"/>
        </w:rPr>
        <w:t> </w:t>
      </w:r>
      <w:r>
        <w:rPr/>
        <w:t>ที่หนวยงานภาครัฐเปดโอกาสใหประชาชนเขามามีสวนรวมหรือเกี่ยวขอ</w:t>
      </w:r>
      <w:r>
        <w:rPr>
          <w:spacing w:val="34"/>
        </w:rPr>
        <w:t> </w:t>
      </w:r>
      <w:r>
        <w:rPr>
          <w:spacing w:val="-2"/>
        </w:rPr>
        <w:t>งในกระบวนการกำหนดนโยบาย</w:t>
      </w:r>
    </w:p>
    <w:p>
      <w:pPr>
        <w:pStyle w:val="BodyText"/>
        <w:spacing w:before="2"/>
        <w:ind w:left="292"/>
      </w:pPr>
      <w:r>
        <w:rPr/>
        <w:t>การวางแผนงานโครงการ</w:t>
      </w:r>
      <w:r>
        <w:rPr>
          <w:spacing w:val="40"/>
        </w:rPr>
        <w:t>  </w:t>
      </w:r>
      <w:r>
        <w:rPr/>
        <w:t>และวิธีการทำงาน</w:t>
      </w:r>
      <w:r>
        <w:rPr>
          <w:spacing w:val="46"/>
        </w:rPr>
        <w:t>  </w:t>
      </w:r>
      <w:r>
        <w:rPr/>
        <w:t>โดยหนวยงานภาครัฐมีหนาที่จัดระบบ</w:t>
      </w:r>
      <w:r>
        <w:rPr>
          <w:spacing w:val="35"/>
        </w:rPr>
        <w:t>  </w:t>
      </w:r>
      <w:r>
        <w:rPr/>
        <w:t>อำนวยความสะดวก</w:t>
      </w:r>
      <w:r>
        <w:rPr>
          <w:spacing w:val="39"/>
        </w:rPr>
        <w:t>  </w:t>
      </w:r>
      <w:r>
        <w:rPr>
          <w:spacing w:val="-2"/>
        </w:rPr>
        <w:t>ยอมรับการ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line="242" w:lineRule="auto" w:before="3"/>
        <w:ind w:left="292"/>
      </w:pPr>
      <w:r>
        <w:rPr/>
        <w:t>เสนอแนะและการตัดสินใจรวมกับภาคประชาชน (To Involve) การมีสวนรวมระดับนี้มักดำเนินการในรป </w:t>
      </w:r>
      <w:r>
        <w:rPr>
          <w:spacing w:val="-2"/>
        </w:rPr>
        <w:t>ตัวแทนภาคประชาชนเขารวม</w:t>
      </w:r>
    </w:p>
    <w:p>
      <w:pPr>
        <w:pStyle w:val="BodyText"/>
        <w:spacing w:before="3"/>
        <w:ind w:left="72"/>
      </w:pPr>
      <w:r>
        <w:rPr/>
        <w:br w:type="column"/>
      </w:r>
      <w:r>
        <w:rPr>
          <w:spacing w:val="-2"/>
        </w:rPr>
        <w:t>แบบกรรมการที่ม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2" w:equalWidth="0">
            <w:col w:w="7397" w:space="40"/>
            <w:col w:w="1503"/>
          </w:cols>
        </w:sectPr>
      </w:pPr>
    </w:p>
    <w:p>
      <w:pPr>
        <w:pStyle w:val="BodyText"/>
        <w:spacing w:before="2"/>
        <w:ind w:left="292"/>
      </w:pPr>
      <w:r>
        <w:rPr/>
        <w:t>ระดับที่</w:t>
      </w:r>
      <w:r>
        <w:rPr>
          <w:spacing w:val="76"/>
          <w:w w:val="150"/>
        </w:rPr>
        <w:t>  </w:t>
      </w:r>
      <w:r>
        <w:rPr/>
        <w:t>4</w:t>
      </w:r>
      <w:r>
        <w:rPr>
          <w:spacing w:val="55"/>
        </w:rPr>
        <w:t>   </w:t>
      </w:r>
      <w:r>
        <w:rPr>
          <w:spacing w:val="-2"/>
        </w:rPr>
        <w:t>การที่หนวยงานภาครัฐเปดโอกาสใหประชาชนเขามามีสวนรวมมีบทบาทเปนหุนสวนหรือภาคีในการดำเนิน</w:t>
      </w:r>
    </w:p>
    <w:p>
      <w:pPr>
        <w:pStyle w:val="BodyText"/>
        <w:spacing w:before="6"/>
        <w:ind w:left="292"/>
      </w:pPr>
      <w:r>
        <w:rPr/>
        <w:t>กิจกรรมของหนวยงานภาครฐ</w:t>
      </w:r>
      <w:r>
        <w:rPr>
          <w:spacing w:val="8"/>
        </w:rPr>
        <w:t> </w:t>
      </w:r>
      <w:r>
        <w:rPr/>
        <w:t>(To</w:t>
      </w:r>
      <w:r>
        <w:rPr>
          <w:spacing w:val="9"/>
        </w:rPr>
        <w:t> </w:t>
      </w:r>
      <w:r>
        <w:rPr>
          <w:spacing w:val="-2"/>
        </w:rPr>
        <w:t>Collaborate)</w:t>
      </w:r>
    </w:p>
    <w:p>
      <w:pPr>
        <w:pStyle w:val="BodyText"/>
        <w:spacing w:before="4"/>
        <w:ind w:left="292"/>
      </w:pPr>
      <w:r>
        <w:rPr/>
        <w:t>ระดับที่</w:t>
      </w:r>
      <w:r>
        <w:rPr>
          <w:spacing w:val="2"/>
        </w:rPr>
        <w:t> </w:t>
      </w:r>
      <w:r>
        <w:rPr/>
        <w:t>5</w:t>
      </w:r>
      <w:r>
        <w:rPr>
          <w:spacing w:val="-1"/>
        </w:rPr>
        <w:t> </w:t>
      </w:r>
      <w:r>
        <w:rPr/>
        <w:t>การเสรมอำนาจประชาชน</w:t>
      </w:r>
      <w:r>
        <w:rPr>
          <w:spacing w:val="8"/>
        </w:rPr>
        <w:t> </w:t>
      </w:r>
      <w:r>
        <w:rPr/>
        <w:t>(To</w:t>
      </w:r>
      <w:r>
        <w:rPr>
          <w:spacing w:val="1"/>
        </w:rPr>
        <w:t> </w:t>
      </w:r>
      <w:r>
        <w:rPr/>
        <w:t>Empower)</w:t>
      </w:r>
      <w:r>
        <w:rPr>
          <w:spacing w:val="-3"/>
        </w:rPr>
        <w:t> </w:t>
      </w:r>
      <w:r>
        <w:rPr/>
        <w:t>เปน</w:t>
      </w:r>
      <w:r>
        <w:rPr>
          <w:spacing w:val="52"/>
        </w:rPr>
        <w:t> </w:t>
      </w:r>
      <w:r>
        <w:rPr/>
        <w:t>ระดับที่เปดโอกาสใหประชาชนมีบทบาทเต็มในการตัดสินใจ</w:t>
      </w:r>
      <w:r>
        <w:rPr>
          <w:spacing w:val="19"/>
        </w:rPr>
        <w:t> </w:t>
      </w:r>
      <w:r>
        <w:rPr>
          <w:spacing w:val="-5"/>
        </w:rPr>
        <w:t>การ</w:t>
      </w:r>
    </w:p>
    <w:p>
      <w:pPr>
        <w:pStyle w:val="BodyText"/>
        <w:spacing w:line="242" w:lineRule="auto" w:before="1"/>
        <w:ind w:left="292" w:right="91"/>
      </w:pPr>
      <w:r>
        <w:rPr/>
        <w:t>บริหารงาน</w:t>
      </w:r>
      <w:r>
        <w:rPr>
          <w:spacing w:val="40"/>
        </w:rPr>
        <w:t> </w:t>
      </w:r>
      <w:r>
        <w:rPr/>
        <w:t>และการดำเนินกิจกรรมใดๆ</w:t>
      </w:r>
      <w:r>
        <w:rPr>
          <w:spacing w:val="40"/>
        </w:rPr>
        <w:t> </w:t>
      </w:r>
      <w:r>
        <w:rPr/>
        <w:t>เพื่อเขามาทดแทนการดำเนินงานของหนวยงานภาครัฐดำเนินการหรือปฏิบัติงาน</w:t>
      </w:r>
      <w:r>
        <w:rPr>
          <w:spacing w:val="40"/>
        </w:rPr>
        <w:t> </w:t>
      </w:r>
      <w:r>
        <w:rPr/>
        <w:t>อยางใดอยางหนึ่ง</w:t>
      </w:r>
      <w:r>
        <w:rPr>
          <w:spacing w:val="3"/>
        </w:rPr>
        <w:t> </w:t>
      </w:r>
      <w:r>
        <w:rPr/>
        <w:t>ระดับการมีสวนรวมของประชาชนในระดับสูงสุดนเ้ี</w:t>
      </w:r>
      <w:r>
        <w:rPr>
          <w:spacing w:val="2"/>
        </w:rPr>
        <w:t> </w:t>
      </w:r>
      <w:r>
        <w:rPr/>
        <w:t>นนใหประชาชนเปนเจาของดำเนินภารกิจและ</w:t>
      </w:r>
      <w:r>
        <w:rPr>
          <w:spacing w:val="2"/>
        </w:rPr>
        <w:t> </w:t>
      </w:r>
      <w:r>
        <w:rPr>
          <w:spacing w:val="-2"/>
        </w:rPr>
        <w:t>ภาครัฐมี</w:t>
      </w:r>
    </w:p>
    <w:p>
      <w:pPr>
        <w:spacing w:after="0" w:line="242" w:lineRule="auto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2"/>
        <w:ind w:left="292"/>
      </w:pPr>
      <w:r>
        <w:rPr>
          <w:spacing w:val="-21"/>
        </w:rPr>
        <w:t>หนา</w:t>
      </w:r>
      <w:r>
        <w:rPr>
          <w:spacing w:val="10"/>
        </w:rPr>
        <w:t> </w:t>
      </w:r>
      <w:r>
        <w:rPr>
          <w:spacing w:val="-6"/>
        </w:rPr>
        <w:t>ที่ในการสงเสริมสนับสนน</w:t>
      </w:r>
    </w:p>
    <w:p>
      <w:pPr>
        <w:pStyle w:val="BodyText"/>
        <w:spacing w:before="2"/>
        <w:ind w:left="68"/>
      </w:pPr>
      <w:r>
        <w:rPr/>
        <w:br w:type="column"/>
      </w:r>
      <w:r>
        <w:rPr>
          <w:spacing w:val="-2"/>
        </w:rPr>
        <w:t>เทานั้น</w:t>
      </w:r>
    </w:p>
    <w:p>
      <w:pPr>
        <w:spacing w:line="240" w:lineRule="auto" w:before="6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3"/>
        <w:spacing w:before="0"/>
        <w:ind w:left="292"/>
      </w:pPr>
      <w:r>
        <w:rPr>
          <w:spacing w:val="-2"/>
        </w:rPr>
        <w:t>ภาพระดับการมีสวนรวมของประชาชน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  <w:cols w:num="3" w:equalWidth="0">
            <w:col w:w="2219" w:space="40"/>
            <w:col w:w="582" w:space="342"/>
            <w:col w:w="575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93.360001pt;margin-top:73.680pt;width:431.9pt;height:650.550pt;mso-position-horizontal-relative:page;mso-position-vertical-relative:page;z-index:-16972288" id="docshapegroup44" coordorigin="1867,1474" coordsize="8638,13011">
            <v:shape style="position:absolute;left:2042;top:10106;width:4688;height:3476" type="#_x0000_t75" id="docshape45" stroked="false">
              <v:imagedata r:id="rId28" o:title=""/>
            </v:shape>
            <v:shape style="position:absolute;left:1867;top:1473;width:8638;height:13011" id="docshape46" coordorigin="1867,1474" coordsize="8638,13011" path="m10505,1474l10498,1474,10498,1483,10498,14474,1877,14474,1877,1483,10498,1483,10498,1474,1867,1474,1867,1483,1867,14474,1867,14484,1877,14484,10498,14484,10505,14484,10505,14474,10505,1483,10505,1474xe" filled="true" fillcolor="#000000" stroked="false">
              <v:path arrowok="t"/>
              <v:fill type="solid"/>
            </v:shape>
            <v:shape style="position:absolute;left:6792;top:10147;width:3451;height:3396" type="#_x0000_t75" id="docshape47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before="95"/>
        <w:ind w:left="292" w:right="91" w:firstLine="669"/>
      </w:pPr>
      <w:r>
        <w:rPr/>
        <w:t>ปจจุบัน รัฐบาลไทยไดกำหนดเปนนโยบายสำคัญในการเปดโอกาสใหประชาชนเขา</w:t>
      </w:r>
      <w:r>
        <w:rPr>
          <w:spacing w:val="27"/>
        </w:rPr>
        <w:t> </w:t>
      </w:r>
      <w:r>
        <w:rPr/>
        <w:t>มามีสวนรวมได</w:t>
      </w:r>
      <w:r>
        <w:rPr>
          <w:spacing w:val="-7"/>
        </w:rPr>
        <w:t> </w:t>
      </w:r>
      <w:r>
        <w:rPr/>
        <w:t>ใหประชาชนเขา มามีสวนในการวัดผลการดำเนินงานของภาครัฐ</w:t>
      </w:r>
      <w:r>
        <w:rPr>
          <w:spacing w:val="79"/>
        </w:rPr>
        <w:t> </w:t>
      </w:r>
      <w:r>
        <w:rPr/>
        <w:t>โดยประเด็นเรื่องการบริหารราชการแบบมีสวนรวมเปนหัวขอที่</w:t>
      </w:r>
      <w:r>
        <w:rPr>
          <w:spacing w:val="78"/>
        </w:rPr>
        <w:t> </w:t>
      </w:r>
      <w:r>
        <w:rPr/>
        <w:t>ก.พ.ร.</w:t>
      </w:r>
      <w:r>
        <w:rPr>
          <w:spacing w:val="59"/>
          <w:w w:val="150"/>
        </w:rPr>
        <w:t> </w:t>
      </w:r>
      <w:r>
        <w:rPr>
          <w:spacing w:val="-5"/>
        </w:rPr>
        <w:t>ให</w:t>
      </w:r>
    </w:p>
    <w:p>
      <w:pPr>
        <w:spacing w:after="0"/>
        <w:sectPr>
          <w:type w:val="continuous"/>
          <w:pgSz w:w="12240" w:h="15840"/>
          <w:pgMar w:header="731" w:footer="924" w:top="1380" w:bottom="280" w:left="1680" w:right="1620"/>
        </w:sect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188"/>
        <w:rPr>
          <w:sz w:val="20"/>
        </w:rPr>
      </w:pPr>
      <w:r>
        <w:rPr>
          <w:sz w:val="20"/>
        </w:rPr>
        <w:pict>
          <v:group style="width:431.85pt;height:399.6pt;mso-position-horizontal-relative:char;mso-position-vertical-relative:line" id="docshapegroup50" coordorigin="0,0" coordsize="8637,7992">
            <v:shape style="position:absolute;left:781;top:2727;width:7263;height:2338" type="#_x0000_t75" id="docshape51" stroked="false">
              <v:imagedata r:id="rId32" o:title=""/>
            </v:shape>
            <v:shape style="position:absolute;left:3;top:3;width:8630;height:7985" type="#_x0000_t202" id="docshape52" filled="false" stroked="true" strokeweight=".359985pt" strokecolor="#000000">
              <v:textbox inset="0,0,0,0">
                <w:txbxContent>
                  <w:p>
                    <w:pPr>
                      <w:spacing w:line="242" w:lineRule="auto" w:before="3"/>
                      <w:ind w:left="97" w:right="96" w:firstLine="0"/>
                      <w:jc w:val="both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ความสนใจ โดยกำหนดแผนยุทธศาสตร แนวทาง และมาตรการตางๆ เพื่อใหระบบราชการไทยมีการพัฒนาสูการบริหาร ปกครองตามระบอบประชาธิปไตยการติดตั้งอุปกรณ ระบบการเก็บคาไฟฟา รูปแบบการดำเนินการใหมที่ใชการชำระเงินราย เดือน และมีการจำลองรานขายของชำบนเกาะซึ่งใชเปนจุดเติมเงิน เพื่อนำรหัสไปเปดใชระบบไฟฟาในบาน พรอมทัง้ สาธิต วิธีการใชงานระบบเติมเงนิ</w:t>
                    </w:r>
                    <w:r>
                      <w:rPr>
                        <w:spacing w:val="40"/>
                        <w:sz w:val="26"/>
                        <w:szCs w:val="26"/>
                      </w:rPr>
                      <w:t> </w:t>
                    </w:r>
                    <w:r>
                      <w:rPr>
                        <w:sz w:val="26"/>
                        <w:szCs w:val="26"/>
                      </w:rPr>
                      <w:t>เบื้องตนอีกดว ย</w:t>
                    </w:r>
                  </w:p>
                  <w:p>
                    <w:pPr>
                      <w:spacing w:line="242" w:lineRule="auto" w:before="3"/>
                      <w:ind w:left="97" w:right="105" w:firstLine="740"/>
                      <w:jc w:val="both"/>
                      <w:rPr>
                        <w:sz w:val="26"/>
                        <w:szCs w:val="26"/>
                      </w:rPr>
                    </w:pPr>
                    <w:r>
                      <w:rPr>
                        <w:spacing w:val="-2"/>
                        <w:sz w:val="26"/>
                        <w:szCs w:val="26"/>
                      </w:rPr>
                      <w:t>ดงั นั้นบทเรียนแนวทางการสรางการมีสวนรวมเพื่อพฒั</w:t>
                    </w:r>
                    <w:r>
                      <w:rPr>
                        <w:spacing w:val="40"/>
                        <w:sz w:val="26"/>
                        <w:szCs w:val="26"/>
                      </w:rPr>
                      <w:t> </w:t>
                    </w:r>
                    <w:r>
                      <w:rPr>
                        <w:spacing w:val="-2"/>
                        <w:sz w:val="26"/>
                        <w:szCs w:val="26"/>
                      </w:rPr>
                      <w:t>นาพลังงานระดบั พ้ืนที่</w:t>
                    </w:r>
                    <w:r>
                      <w:rPr>
                        <w:spacing w:val="-8"/>
                        <w:sz w:val="26"/>
                        <w:szCs w:val="26"/>
                      </w:rPr>
                      <w:t> </w:t>
                    </w:r>
                    <w:r>
                      <w:rPr>
                        <w:spacing w:val="-2"/>
                        <w:sz w:val="26"/>
                        <w:szCs w:val="26"/>
                      </w:rPr>
                      <w:t>กรณี</w:t>
                    </w:r>
                    <w:r>
                      <w:rPr>
                        <w:spacing w:val="-6"/>
                        <w:sz w:val="26"/>
                        <w:szCs w:val="26"/>
                      </w:rPr>
                      <w:t> </w:t>
                    </w:r>
                    <w:r>
                      <w:rPr>
                        <w:spacing w:val="-2"/>
                        <w:sz w:val="26"/>
                        <w:szCs w:val="26"/>
                      </w:rPr>
                      <w:t>โครงการไฟฟาพลังงานทดแทน </w:t>
                    </w:r>
                    <w:r>
                      <w:rPr>
                        <w:sz w:val="26"/>
                        <w:szCs w:val="26"/>
                      </w:rPr>
                      <w:t>บานเกาะบูโหลนเล ต.ปากน้ำ จ.สตูล</w:t>
                    </w:r>
                    <w:r>
                      <w:rPr>
                        <w:spacing w:val="-2"/>
                        <w:sz w:val="26"/>
                        <w:szCs w:val="26"/>
                      </w:rPr>
                      <w:t> </w:t>
                    </w:r>
                    <w:r>
                      <w:rPr>
                        <w:sz w:val="26"/>
                        <w:szCs w:val="26"/>
                      </w:rPr>
                      <w:t>ในครง้ั นี้จะเปนแนวทางในการจดั</w:t>
                    </w:r>
                    <w:r>
                      <w:rPr>
                        <w:spacing w:val="39"/>
                        <w:sz w:val="26"/>
                        <w:szCs w:val="26"/>
                      </w:rPr>
                      <w:t> </w:t>
                    </w:r>
                    <w:r>
                      <w:rPr>
                        <w:sz w:val="26"/>
                        <w:szCs w:val="26"/>
                      </w:rPr>
                      <w:t>ทำขอเสนอแนะเชิงนโยบาย การสะทอนภาพปจจุบัน ของสถานะการพฒั</w:t>
                    </w:r>
                    <w:r>
                      <w:rPr>
                        <w:spacing w:val="30"/>
                        <w:sz w:val="26"/>
                        <w:szCs w:val="26"/>
                      </w:rPr>
                      <w:t> </w:t>
                    </w:r>
                    <w:r>
                      <w:rPr>
                        <w:sz w:val="26"/>
                        <w:szCs w:val="26"/>
                      </w:rPr>
                      <w:t>นาไฟฟาในพื้นที่หางไกลในประเทศไทยและแนวทางที่ภาครัฐตองการขบั เคลื่อนใหพ้ืนที่ตาง</w:t>
                    </w:r>
                    <w:r>
                      <w:rPr>
                        <w:spacing w:val="-9"/>
                        <w:sz w:val="26"/>
                        <w:szCs w:val="26"/>
                      </w:rPr>
                      <w:t> </w:t>
                    </w:r>
                    <w:r>
                      <w:rPr>
                        <w:sz w:val="26"/>
                        <w:szCs w:val="26"/>
                      </w:rPr>
                      <w:t>ๆ</w:t>
                    </w:r>
                    <w:r>
                      <w:rPr>
                        <w:spacing w:val="-13"/>
                        <w:sz w:val="26"/>
                        <w:szCs w:val="26"/>
                      </w:rPr>
                      <w:t> </w:t>
                    </w:r>
                    <w:r>
                      <w:rPr>
                        <w:sz w:val="26"/>
                        <w:szCs w:val="26"/>
                      </w:rPr>
                      <w:t>ในประเทศ </w:t>
                    </w:r>
                    <w:r>
                      <w:rPr>
                        <w:spacing w:val="-2"/>
                        <w:sz w:val="26"/>
                        <w:szCs w:val="26"/>
                      </w:rPr>
                      <w:t>ไทยมีไฟฟาใชโดยสมบูรณ</w:t>
                    </w:r>
                  </w:p>
                  <w:p>
                    <w:pPr>
                      <w:spacing w:before="1"/>
                      <w:ind w:left="0" w:right="99" w:firstLine="0"/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  <w:u w:val="single"/>
                      </w:rPr>
                      <w:t>ประชุมชี้แจง</w:t>
                    </w:r>
                    <w:r>
                      <w:rPr>
                        <w:spacing w:val="-14"/>
                        <w:sz w:val="26"/>
                        <w:szCs w:val="26"/>
                        <w:u w:val="single"/>
                      </w:rPr>
                      <w:t> </w:t>
                    </w:r>
                    <w:r>
                      <w:rPr>
                        <w:sz w:val="26"/>
                        <w:szCs w:val="26"/>
                        <w:u w:val="single"/>
                      </w:rPr>
                      <w:t>จัดตั้งกลมุ</w:t>
                    </w:r>
                    <w:r>
                      <w:rPr>
                        <w:spacing w:val="26"/>
                        <w:sz w:val="26"/>
                        <w:szCs w:val="26"/>
                        <w:u w:val="single"/>
                      </w:rPr>
                      <w:t> </w:t>
                    </w:r>
                    <w:r>
                      <w:rPr>
                        <w:sz w:val="26"/>
                        <w:szCs w:val="26"/>
                        <w:u w:val="single"/>
                      </w:rPr>
                      <w:t>พลังงานทดแทนและการออมบานเกาะบูโหลนเล</w:t>
                    </w:r>
                    <w:r>
                      <w:rPr>
                        <w:spacing w:val="-14"/>
                        <w:sz w:val="26"/>
                        <w:szCs w:val="26"/>
                        <w:u w:val="single"/>
                      </w:rPr>
                      <w:t> </w:t>
                    </w:r>
                    <w:r>
                      <w:rPr>
                        <w:sz w:val="26"/>
                        <w:szCs w:val="26"/>
                        <w:u w:val="single"/>
                      </w:rPr>
                      <w:t>ต.ปากน้ำ</w:t>
                    </w:r>
                    <w:r>
                      <w:rPr>
                        <w:spacing w:val="-11"/>
                        <w:sz w:val="26"/>
                        <w:szCs w:val="26"/>
                        <w:u w:val="single"/>
                      </w:rPr>
                      <w:t> </w:t>
                    </w:r>
                    <w:r>
                      <w:rPr>
                        <w:sz w:val="26"/>
                        <w:szCs w:val="26"/>
                        <w:u w:val="single"/>
                      </w:rPr>
                      <w:t>อ.ละงู</w:t>
                    </w:r>
                    <w:r>
                      <w:rPr>
                        <w:spacing w:val="-11"/>
                        <w:sz w:val="26"/>
                        <w:szCs w:val="26"/>
                        <w:u w:val="single"/>
                      </w:rPr>
                      <w:t> </w:t>
                    </w:r>
                    <w:r>
                      <w:rPr>
                        <w:spacing w:val="-2"/>
                        <w:sz w:val="26"/>
                        <w:szCs w:val="26"/>
                        <w:u w:val="single"/>
                      </w:rPr>
                      <w:t>จ.สตูล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4538" w:val="left" w:leader="none"/>
                      </w:tabs>
                      <w:spacing w:before="185"/>
                      <w:ind w:left="0" w:right="1" w:firstLine="0"/>
                      <w:jc w:val="center"/>
                      <w:rPr>
                        <w:rFonts w:ascii="Microsoft Sans Serif" w:hAnsi="Microsoft Sans Serif" w:cs="Microsoft Sans Serif" w:eastAsia="Microsoft Sans Serif"/>
                        <w:sz w:val="26"/>
                        <w:szCs w:val="26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spacing w:val="-8"/>
                        <w:w w:val="75"/>
                        <w:sz w:val="26"/>
                        <w:szCs w:val="26"/>
                      </w:rPr>
                      <w:t>เปิดบญั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49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52"/>
                        <w:w w:val="75"/>
                        <w:sz w:val="26"/>
                        <w:szCs w:val="26"/>
                      </w:rPr>
                      <w:t>ชกี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33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56"/>
                        <w:w w:val="75"/>
                        <w:sz w:val="26"/>
                        <w:szCs w:val="26"/>
                      </w:rPr>
                      <w:t>ล่มุ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38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8"/>
                        <w:w w:val="75"/>
                        <w:sz w:val="26"/>
                        <w:szCs w:val="26"/>
                      </w:rPr>
                      <w:t>พลงั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2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8"/>
                        <w:w w:val="75"/>
                        <w:sz w:val="26"/>
                        <w:szCs w:val="26"/>
                      </w:rPr>
                      <w:t>งานทดแทนฯธนาคารออมสิน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25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8"/>
                        <w:w w:val="75"/>
                        <w:sz w:val="26"/>
                        <w:szCs w:val="26"/>
                      </w:rPr>
                      <w:t>สาขาละงู</w:t>
                    </w:r>
                    <w:r>
                      <w:rPr>
                        <w:rFonts w:ascii="Microsoft Sans Serif" w:hAnsi="Microsoft Sans Serif" w:cs="Microsoft Sans Serif" w:eastAsia="Microsoft Sans Serif"/>
                        <w:sz w:val="26"/>
                        <w:szCs w:val="26"/>
                      </w:rPr>
                      <w:tab/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8"/>
                        <w:w w:val="75"/>
                        <w:sz w:val="26"/>
                        <w:szCs w:val="26"/>
                      </w:rPr>
                      <w:t>อารมบญั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20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8"/>
                        <w:w w:val="75"/>
                        <w:sz w:val="26"/>
                        <w:szCs w:val="26"/>
                      </w:rPr>
                      <w:t>ชีการเงินและการออกรหสั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7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8"/>
                        <w:w w:val="75"/>
                        <w:sz w:val="26"/>
                        <w:szCs w:val="26"/>
                      </w:rPr>
                      <w:t>เติมเงิน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330" w:lineRule="exact"/>
        <w:ind w:left="192"/>
      </w:pPr>
      <w:r>
        <w:rPr/>
        <w:drawing>
          <wp:anchor distT="0" distB="0" distL="0" distR="0" allowOverlap="1" layoutInCell="1" locked="0" behindDoc="1" simplePos="0" relativeHeight="486345728">
            <wp:simplePos x="0" y="0"/>
            <wp:positionH relativeFrom="page">
              <wp:posOffset>1376172</wp:posOffset>
            </wp:positionH>
            <wp:positionV relativeFrom="paragraph">
              <wp:posOffset>-1589280</wp:posOffset>
            </wp:positionV>
            <wp:extent cx="5202278" cy="1394174"/>
            <wp:effectExtent l="0" t="0" r="0" b="0"/>
            <wp:wrapNone/>
            <wp:docPr id="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27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4"/>
      <w:r>
        <w:rPr/>
        <w:t>4.</w:t>
      </w:r>
      <w:r>
        <w:rPr>
          <w:spacing w:val="58"/>
          <w:w w:val="150"/>
        </w:rPr>
        <w:t> </w:t>
      </w:r>
      <w:r>
        <w:rPr/>
        <w:t>การพิจารณาดานเทคนิค</w:t>
      </w:r>
      <w:r>
        <w:rPr>
          <w:spacing w:val="-6"/>
        </w:rPr>
        <w:t> </w:t>
      </w:r>
      <w:r>
        <w:rPr/>
        <w:t>เศรษฐกิจ</w:t>
      </w:r>
      <w:r>
        <w:rPr>
          <w:spacing w:val="-4"/>
        </w:rPr>
        <w:t> </w:t>
      </w:r>
      <w:bookmarkEnd w:id="4"/>
      <w:r>
        <w:rPr>
          <w:spacing w:val="-2"/>
        </w:rPr>
        <w:t>และการตลาด</w:t>
      </w:r>
    </w:p>
    <w:p>
      <w:pPr>
        <w:pStyle w:val="BodyText"/>
        <w:spacing w:before="9"/>
        <w:rPr>
          <w:b/>
          <w:sz w:val="7"/>
        </w:rPr>
      </w:pPr>
      <w:r>
        <w:rPr/>
        <w:pict>
          <v:group style="position:absolute;margin-left:93.659988pt;margin-top:5.624985pt;width:424.15pt;height:225.1pt;mso-position-horizontal-relative:page;mso-position-vertical-relative:paragraph;z-index:-15721472;mso-wrap-distance-left:0;mso-wrap-distance-right:0" id="docshapegroup53" coordorigin="1873,112" coordsize="8483,4502">
            <v:shape style="position:absolute;left:2068;top:978;width:8055;height:2267" type="#_x0000_t75" id="docshape54" stroked="false">
              <v:imagedata r:id="rId34" o:title=""/>
            </v:shape>
            <v:shape style="position:absolute;left:1876;top:116;width:8476;height:4494" type="#_x0000_t202" id="docshape55" filled="false" stroked="true" strokeweight=".360031pt" strokecolor="#000000">
              <v:textbox inset="0,0,0,0">
                <w:txbxContent>
                  <w:p>
                    <w:pPr>
                      <w:tabs>
                        <w:tab w:pos="1030" w:val="left" w:leader="none"/>
                      </w:tabs>
                      <w:spacing w:before="118"/>
                      <w:ind w:left="497" w:right="0" w:firstLine="0"/>
                      <w:jc w:val="lef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5"/>
                        <w:sz w:val="20"/>
                        <w:szCs w:val="20"/>
                      </w:rPr>
                      <w:t>4.1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</w:r>
                    <w:r>
                      <w:rPr>
                        <w:b/>
                        <w:bCs/>
                        <w:spacing w:val="-6"/>
                        <w:sz w:val="26"/>
                        <w:szCs w:val="26"/>
                      </w:rPr>
                      <w:t>การออกแบบดา</w:t>
                    </w:r>
                    <w:r>
                      <w:rPr>
                        <w:b/>
                        <w:bCs/>
                        <w:spacing w:val="13"/>
                        <w:sz w:val="26"/>
                        <w:szCs w:val="26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sz w:val="26"/>
                        <w:szCs w:val="26"/>
                      </w:rPr>
                      <w:t>นเทคนิค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322" w:right="0" w:firstLine="0"/>
                      <w:jc w:val="lef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4"/>
                        <w:sz w:val="26"/>
                        <w:szCs w:val="26"/>
                      </w:rPr>
                      <w:t>แบงประเภทระบบไดด</w:t>
                    </w:r>
                    <w:r>
                      <w:rPr>
                        <w:b/>
                        <w:bCs/>
                        <w:spacing w:val="14"/>
                        <w:sz w:val="26"/>
                        <w:szCs w:val="26"/>
                      </w:rPr>
                      <w:t> </w:t>
                    </w:r>
                    <w:r>
                      <w:rPr>
                        <w:b/>
                        <w:bCs/>
                        <w:spacing w:val="-84"/>
                        <w:sz w:val="26"/>
                        <w:szCs w:val="26"/>
                      </w:rPr>
                      <w:t>งั</w:t>
                    </w:r>
                    <w:r>
                      <w:rPr>
                        <w:b/>
                        <w:bCs/>
                        <w:spacing w:val="22"/>
                        <w:sz w:val="26"/>
                        <w:szCs w:val="26"/>
                      </w:rPr>
                      <w:t> </w:t>
                    </w:r>
                    <w:r>
                      <w:rPr>
                        <w:b/>
                        <w:bCs/>
                        <w:spacing w:val="-10"/>
                        <w:sz w:val="26"/>
                        <w:szCs w:val="26"/>
                      </w:rPr>
                      <w:t>น้ี</w:t>
                    </w:r>
                  </w:p>
                  <w:p>
                    <w:pPr>
                      <w:spacing w:line="244" w:lineRule="auto" w:before="0"/>
                      <w:ind w:left="577" w:right="175" w:hanging="255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position w:val="2"/>
                        <w:sz w:val="26"/>
                        <w:szCs w:val="26"/>
                      </w:rPr>
                      <w:t>1.</w:t>
                    </w:r>
                    <w:r>
                      <w:rPr>
                        <w:b/>
                        <w:bCs/>
                        <w:spacing w:val="40"/>
                        <w:position w:val="2"/>
                        <w:sz w:val="26"/>
                        <w:szCs w:val="26"/>
                      </w:rPr>
                      <w:t> </w:t>
                    </w:r>
                    <w:r>
                      <w:rPr>
                        <w:position w:val="2"/>
                        <w:sz w:val="26"/>
                        <w:szCs w:val="26"/>
                      </w:rPr>
                      <w:t>ระบบพื้นฐาน</w:t>
                    </w:r>
                    <w:r>
                      <w:rPr>
                        <w:spacing w:val="20"/>
                        <w:position w:val="2"/>
                        <w:sz w:val="26"/>
                        <w:szCs w:val="26"/>
                      </w:rPr>
                      <w:t> </w:t>
                    </w:r>
                    <w:r>
                      <w:rPr>
                        <w:position w:val="2"/>
                        <w:sz w:val="26"/>
                        <w:szCs w:val="26"/>
                      </w:rPr>
                      <w:t>12 V</w:t>
                    </w:r>
                    <w:r>
                      <w:rPr>
                        <w:sz w:val="17"/>
                        <w:szCs w:val="17"/>
                      </w:rPr>
                      <w:t>DC</w:t>
                    </w:r>
                    <w:r>
                      <w:rPr>
                        <w:spacing w:val="27"/>
                        <w:sz w:val="17"/>
                        <w:szCs w:val="17"/>
                      </w:rPr>
                      <w:t> </w:t>
                    </w:r>
                    <w:r>
                      <w:rPr>
                        <w:position w:val="2"/>
                        <w:sz w:val="26"/>
                        <w:szCs w:val="26"/>
                      </w:rPr>
                      <w:t>ใช</w:t>
                    </w:r>
                    <w:r>
                      <w:rPr>
                        <w:spacing w:val="20"/>
                        <w:position w:val="2"/>
                        <w:sz w:val="26"/>
                        <w:szCs w:val="26"/>
                      </w:rPr>
                      <w:t> </w:t>
                    </w:r>
                    <w:r>
                      <w:rPr>
                        <w:position w:val="2"/>
                        <w:sz w:val="26"/>
                        <w:szCs w:val="26"/>
                      </w:rPr>
                      <w:t>PV 50-100 Wp ชารจลงแบต Lifepo4 ความจุ</w:t>
                    </w:r>
                    <w:r>
                      <w:rPr>
                        <w:spacing w:val="20"/>
                        <w:position w:val="2"/>
                        <w:sz w:val="26"/>
                        <w:szCs w:val="26"/>
                      </w:rPr>
                      <w:t> </w:t>
                    </w:r>
                    <w:r>
                      <w:rPr>
                        <w:position w:val="2"/>
                        <w:sz w:val="26"/>
                        <w:szCs w:val="26"/>
                      </w:rPr>
                      <w:t>126-250 Wh ใช</w:t>
                    </w:r>
                    <w:r>
                      <w:rPr>
                        <w:spacing w:val="20"/>
                        <w:position w:val="2"/>
                        <w:sz w:val="26"/>
                        <w:szCs w:val="26"/>
                      </w:rPr>
                      <w:t> </w:t>
                    </w:r>
                    <w:r>
                      <w:rPr>
                        <w:position w:val="2"/>
                        <w:sz w:val="26"/>
                        <w:szCs w:val="26"/>
                      </w:rPr>
                      <w:t>กับอุปกรณ หลอดไฟ </w:t>
                    </w:r>
                    <w:r>
                      <w:rPr>
                        <w:sz w:val="26"/>
                        <w:szCs w:val="26"/>
                      </w:rPr>
                      <w:t>ทีวี พัดลม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headerReference w:type="default" r:id="rId30"/>
          <w:footerReference w:type="default" r:id="rId31"/>
          <w:pgSz w:w="12240" w:h="15840"/>
          <w:pgMar w:header="731" w:footer="984" w:top="1380" w:bottom="1180" w:left="1680" w:right="1620"/>
        </w:sectPr>
      </w:pPr>
    </w:p>
    <w:p>
      <w:pPr>
        <w:pStyle w:val="BodyText"/>
        <w:spacing w:line="244" w:lineRule="auto" w:before="92"/>
        <w:ind w:left="777" w:hanging="255"/>
      </w:pPr>
      <w:r>
        <w:rPr>
          <w:b/>
          <w:bCs/>
          <w:position w:val="2"/>
        </w:rPr>
        <w:t>2.</w:t>
      </w:r>
      <w:r>
        <w:rPr>
          <w:b/>
          <w:bCs/>
          <w:spacing w:val="80"/>
          <w:position w:val="2"/>
        </w:rPr>
        <w:t> </w:t>
      </w:r>
      <w:r>
        <w:rPr>
          <w:position w:val="2"/>
        </w:rPr>
        <w:t>ระบบตูเย็น</w:t>
      </w:r>
      <w:r>
        <w:rPr>
          <w:spacing w:val="34"/>
          <w:position w:val="2"/>
        </w:rPr>
        <w:t> </w:t>
      </w:r>
      <w:r>
        <w:rPr>
          <w:position w:val="2"/>
        </w:rPr>
        <w:t>12</w:t>
      </w:r>
      <w:r>
        <w:rPr>
          <w:spacing w:val="33"/>
          <w:position w:val="2"/>
        </w:rPr>
        <w:t> </w:t>
      </w:r>
      <w:r>
        <w:rPr>
          <w:position w:val="2"/>
        </w:rPr>
        <w:t>V</w:t>
      </w:r>
      <w:r>
        <w:rPr>
          <w:sz w:val="17"/>
          <w:szCs w:val="17"/>
        </w:rPr>
        <w:t>DC</w:t>
      </w:r>
      <w:r>
        <w:rPr>
          <w:spacing w:val="40"/>
          <w:sz w:val="17"/>
          <w:szCs w:val="17"/>
        </w:rPr>
        <w:t> </w:t>
      </w:r>
      <w:r>
        <w:rPr>
          <w:position w:val="2"/>
        </w:rPr>
        <w:t>ใช</w:t>
      </w:r>
      <w:r>
        <w:rPr>
          <w:spacing w:val="37"/>
          <w:position w:val="2"/>
        </w:rPr>
        <w:t> </w:t>
      </w:r>
      <w:r>
        <w:rPr>
          <w:position w:val="2"/>
        </w:rPr>
        <w:t>PV 3000 Wp</w:t>
      </w:r>
      <w:r>
        <w:rPr>
          <w:spacing w:val="26"/>
          <w:position w:val="2"/>
        </w:rPr>
        <w:t> </w:t>
      </w:r>
      <w:r>
        <w:rPr>
          <w:position w:val="2"/>
        </w:rPr>
        <w:t>ชารจลงแบต</w:t>
      </w:r>
      <w:r>
        <w:rPr>
          <w:spacing w:val="30"/>
          <w:position w:val="2"/>
        </w:rPr>
        <w:t> </w:t>
      </w:r>
      <w:r>
        <w:rPr>
          <w:position w:val="2"/>
        </w:rPr>
        <w:t>Lifepo4 แบตตะกั่วกรด</w:t>
      </w:r>
      <w:r>
        <w:rPr>
          <w:spacing w:val="37"/>
          <w:position w:val="2"/>
        </w:rPr>
        <w:t> </w:t>
      </w:r>
      <w:r>
        <w:rPr>
          <w:position w:val="2"/>
        </w:rPr>
        <w:t>ความจุรวม</w:t>
      </w:r>
      <w:r>
        <w:rPr>
          <w:spacing w:val="34"/>
          <w:position w:val="2"/>
        </w:rPr>
        <w:t> </w:t>
      </w:r>
      <w:r>
        <w:rPr>
          <w:position w:val="2"/>
        </w:rPr>
        <w:t>1000</w:t>
      </w:r>
      <w:r>
        <w:rPr>
          <w:spacing w:val="37"/>
          <w:position w:val="2"/>
        </w:rPr>
        <w:t> </w:t>
      </w:r>
      <w:r>
        <w:rPr>
          <w:position w:val="2"/>
        </w:rPr>
        <w:t>Wh</w:t>
      </w:r>
      <w:r>
        <w:rPr>
          <w:spacing w:val="20"/>
          <w:position w:val="2"/>
        </w:rPr>
        <w:t> </w:t>
      </w:r>
      <w:r>
        <w:rPr>
          <w:position w:val="2"/>
        </w:rPr>
        <w:t>จายไฟฟา </w:t>
      </w:r>
      <w:r>
        <w:rPr/>
        <w:t>ใหกับตูเย็น DC ฝาเดียว 6 คิว</w:t>
      </w:r>
    </w:p>
    <w:p>
      <w:pPr>
        <w:pStyle w:val="BodyText"/>
        <w:spacing w:line="244" w:lineRule="auto"/>
        <w:ind w:left="777" w:right="91" w:hanging="255"/>
      </w:pPr>
      <w:r>
        <w:rPr>
          <w:b/>
          <w:bCs/>
          <w:position w:val="2"/>
        </w:rPr>
        <w:t>3.</w:t>
      </w:r>
      <w:r>
        <w:rPr>
          <w:b/>
          <w:bCs/>
          <w:spacing w:val="80"/>
          <w:position w:val="2"/>
        </w:rPr>
        <w:t> </w:t>
      </w:r>
      <w:r>
        <w:rPr>
          <w:position w:val="2"/>
        </w:rPr>
        <w:t>ระบบตูแช</w:t>
      </w:r>
      <w:r>
        <w:rPr>
          <w:spacing w:val="35"/>
          <w:position w:val="2"/>
        </w:rPr>
        <w:t> </w:t>
      </w:r>
      <w:r>
        <w:rPr>
          <w:position w:val="2"/>
        </w:rPr>
        <w:t>24</w:t>
      </w:r>
      <w:r>
        <w:rPr>
          <w:spacing w:val="34"/>
          <w:position w:val="2"/>
        </w:rPr>
        <w:t> </w:t>
      </w:r>
      <w:r>
        <w:rPr>
          <w:position w:val="2"/>
        </w:rPr>
        <w:t>V</w:t>
      </w:r>
      <w:r>
        <w:rPr>
          <w:sz w:val="17"/>
          <w:szCs w:val="17"/>
        </w:rPr>
        <w:t>DC </w:t>
      </w:r>
      <w:r>
        <w:rPr>
          <w:position w:val="2"/>
        </w:rPr>
        <w:t>ใช</w:t>
      </w:r>
      <w:r>
        <w:rPr>
          <w:spacing w:val="31"/>
          <w:position w:val="2"/>
        </w:rPr>
        <w:t> </w:t>
      </w:r>
      <w:r>
        <w:rPr>
          <w:position w:val="2"/>
        </w:rPr>
        <w:t>PV</w:t>
      </w:r>
      <w:r>
        <w:rPr>
          <w:spacing w:val="20"/>
          <w:position w:val="2"/>
        </w:rPr>
        <w:t> </w:t>
      </w:r>
      <w:r>
        <w:rPr>
          <w:position w:val="2"/>
        </w:rPr>
        <w:t>800</w:t>
      </w:r>
      <w:r>
        <w:rPr>
          <w:spacing w:val="27"/>
          <w:position w:val="2"/>
        </w:rPr>
        <w:t> </w:t>
      </w:r>
      <w:r>
        <w:rPr>
          <w:position w:val="2"/>
        </w:rPr>
        <w:t>Wp</w:t>
      </w:r>
      <w:r>
        <w:rPr>
          <w:spacing w:val="23"/>
          <w:position w:val="2"/>
        </w:rPr>
        <w:t> </w:t>
      </w:r>
      <w:r>
        <w:rPr>
          <w:position w:val="2"/>
        </w:rPr>
        <w:t>แบตเตอรี่</w:t>
      </w:r>
      <w:r>
        <w:rPr>
          <w:spacing w:val="31"/>
          <w:position w:val="2"/>
        </w:rPr>
        <w:t> </w:t>
      </w:r>
      <w:r>
        <w:rPr>
          <w:position w:val="2"/>
        </w:rPr>
        <w:t>Lifepo4 1800</w:t>
      </w:r>
      <w:r>
        <w:rPr>
          <w:spacing w:val="34"/>
          <w:position w:val="2"/>
        </w:rPr>
        <w:t> </w:t>
      </w:r>
      <w:r>
        <w:rPr>
          <w:position w:val="2"/>
        </w:rPr>
        <w:t>Wh จายไฟฟาใหกับตูแช</w:t>
      </w:r>
      <w:r>
        <w:rPr>
          <w:spacing w:val="23"/>
          <w:position w:val="2"/>
        </w:rPr>
        <w:t> </w:t>
      </w:r>
      <w:r>
        <w:rPr>
          <w:position w:val="2"/>
        </w:rPr>
        <w:t>9.1</w:t>
      </w:r>
      <w:r>
        <w:rPr>
          <w:spacing w:val="19"/>
          <w:position w:val="2"/>
        </w:rPr>
        <w:t> </w:t>
      </w:r>
      <w:r>
        <w:rPr>
          <w:position w:val="2"/>
        </w:rPr>
        <w:t>คิว</w:t>
      </w:r>
      <w:r>
        <w:rPr>
          <w:spacing w:val="30"/>
          <w:position w:val="2"/>
        </w:rPr>
        <w:t> </w:t>
      </w:r>
      <w:r>
        <w:rPr>
          <w:position w:val="2"/>
        </w:rPr>
        <w:t>สำหรับรานคา </w:t>
      </w:r>
      <w:r>
        <w:rPr>
          <w:spacing w:val="-4"/>
        </w:rPr>
        <w:t>ชุมชน</w:t>
      </w:r>
    </w:p>
    <w:p>
      <w:pPr>
        <w:pStyle w:val="BodyText"/>
        <w:spacing w:line="287" w:lineRule="exact"/>
        <w:ind w:left="609"/>
      </w:pPr>
      <w:r>
        <w:rPr/>
        <w:t>โดยสมาชิกผูใชระบบ</w:t>
      </w:r>
      <w:r>
        <w:rPr>
          <w:spacing w:val="-15"/>
        </w:rPr>
        <w:t> </w:t>
      </w:r>
      <w:r>
        <w:rPr/>
        <w:t>SHS</w:t>
      </w:r>
      <w:r>
        <w:rPr>
          <w:spacing w:val="-14"/>
        </w:rPr>
        <w:t> </w:t>
      </w:r>
      <w:r>
        <w:rPr/>
        <w:t>บานเกาะบูโหลนเลจะจดอยใู</w:t>
      </w:r>
      <w:r>
        <w:rPr>
          <w:spacing w:val="-8"/>
        </w:rPr>
        <w:t> </w:t>
      </w:r>
      <w:r>
        <w:rPr/>
        <w:t>นกลุม</w:t>
      </w:r>
      <w:r>
        <w:rPr>
          <w:spacing w:val="-13"/>
        </w:rPr>
        <w:t> </w:t>
      </w:r>
      <w:r>
        <w:rPr/>
        <w:t>Tier</w:t>
      </w:r>
      <w:r>
        <w:rPr>
          <w:spacing w:val="-14"/>
        </w:rPr>
        <w:t> </w:t>
      </w:r>
      <w:r>
        <w:rPr/>
        <w:t>3</w:t>
      </w:r>
      <w:r>
        <w:rPr>
          <w:spacing w:val="-13"/>
        </w:rPr>
        <w:t> </w:t>
      </w:r>
      <w:r>
        <w:rPr/>
        <w:t>จะมีการใชไ</w:t>
      </w:r>
      <w:r>
        <w:rPr>
          <w:spacing w:val="-6"/>
        </w:rPr>
        <w:t> </w:t>
      </w:r>
      <w:r>
        <w:rPr/>
        <w:t>ฟฟา</w:t>
      </w:r>
      <w:r>
        <w:rPr>
          <w:spacing w:val="8"/>
        </w:rPr>
        <w:t> </w:t>
      </w:r>
      <w:r>
        <w:rPr/>
        <w:t>ขั้นต่ำประมาณ</w:t>
      </w:r>
      <w:r>
        <w:rPr>
          <w:spacing w:val="-14"/>
        </w:rPr>
        <w:t> </w:t>
      </w:r>
      <w:r>
        <w:rPr/>
        <w:t>50-800</w:t>
      </w:r>
      <w:r>
        <w:rPr>
          <w:spacing w:val="-15"/>
        </w:rPr>
        <w:t> </w:t>
      </w:r>
      <w:r>
        <w:rPr/>
        <w:t>ว</w:t>
      </w:r>
      <w:r>
        <w:rPr>
          <w:spacing w:val="21"/>
        </w:rPr>
        <w:t> </w:t>
      </w:r>
      <w:r>
        <w:rPr>
          <w:spacing w:val="-10"/>
        </w:rPr>
        <w:t>ต</w:t>
      </w:r>
    </w:p>
    <w:p>
      <w:pPr>
        <w:spacing w:after="0" w:line="287" w:lineRule="exact"/>
        <w:sectPr>
          <w:headerReference w:type="default" r:id="rId35"/>
          <w:footerReference w:type="default" r:id="rId36"/>
          <w:pgSz w:w="12240" w:h="15840"/>
          <w:pgMar w:header="731" w:footer="984" w:top="1380" w:bottom="1180" w:left="1680" w:right="1620"/>
        </w:sectPr>
      </w:pPr>
    </w:p>
    <w:p>
      <w:pPr>
        <w:pStyle w:val="BodyText"/>
        <w:spacing w:before="4"/>
        <w:ind w:left="297" w:right="-15"/>
      </w:pPr>
      <w:r>
        <w:rPr/>
        <w:t>หรือ</w:t>
      </w:r>
      <w:r>
        <w:rPr>
          <w:spacing w:val="2"/>
        </w:rPr>
        <w:t> </w:t>
      </w:r>
      <w:r>
        <w:rPr>
          <w:spacing w:val="-2"/>
        </w:rPr>
        <w:t>คิดเปนหนวยไฟฟาที่ใช</w:t>
      </w:r>
    </w:p>
    <w:p>
      <w:pPr>
        <w:pStyle w:val="BodyText"/>
        <w:spacing w:before="4"/>
        <w:ind w:left="72" w:right="-15"/>
      </w:pPr>
      <w:r>
        <w:rPr/>
        <w:br w:type="column"/>
      </w:r>
      <w:r>
        <w:rPr/>
        <w:t>ระมาณ</w:t>
      </w:r>
      <w:r>
        <w:rPr>
          <w:spacing w:val="12"/>
        </w:rPr>
        <w:t> </w:t>
      </w:r>
      <w:r>
        <w:rPr/>
        <w:t>1.0-3.4</w:t>
      </w:r>
      <w:r>
        <w:rPr>
          <w:spacing w:val="7"/>
        </w:rPr>
        <w:t> </w:t>
      </w:r>
      <w:r>
        <w:rPr/>
        <w:t>กิโลวัตต-</w:t>
      </w:r>
      <w:r>
        <w:rPr>
          <w:spacing w:val="-10"/>
        </w:rPr>
        <w:t>ชั่วโมงตอวน</w:t>
      </w:r>
    </w:p>
    <w:p>
      <w:pPr>
        <w:pStyle w:val="BodyText"/>
        <w:spacing w:before="4"/>
        <w:ind w:left="124" w:right="-15"/>
      </w:pPr>
      <w:r>
        <w:rPr/>
        <w:br w:type="column"/>
      </w:r>
      <w:r>
        <w:rPr>
          <w:spacing w:val="-2"/>
        </w:rPr>
        <w:t>และมไี</w:t>
      </w:r>
      <w:r>
        <w:rPr>
          <w:spacing w:val="2"/>
        </w:rPr>
        <w:t> </w:t>
      </w:r>
      <w:r>
        <w:rPr>
          <w:spacing w:val="-2"/>
        </w:rPr>
        <w:t>ฟฟาใชไดไมต่ำกวา 16 </w:t>
      </w:r>
      <w:r>
        <w:rPr>
          <w:spacing w:val="-12"/>
        </w:rPr>
        <w:t>ช่ัวโมงตอ</w:t>
      </w:r>
    </w:p>
    <w:p>
      <w:pPr>
        <w:pStyle w:val="BodyText"/>
        <w:spacing w:before="4"/>
        <w:ind w:left="60"/>
      </w:pPr>
      <w:r>
        <w:rPr/>
        <w:br w:type="column"/>
      </w:r>
      <w:r>
        <w:rPr>
          <w:spacing w:val="-4"/>
        </w:rPr>
        <w:t>วันหรือ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4" w:equalWidth="0">
            <w:col w:w="2203" w:space="40"/>
            <w:col w:w="2566" w:space="39"/>
            <w:col w:w="2706" w:space="40"/>
            <w:col w:w="1346"/>
          </w:cols>
        </w:sectPr>
      </w:pPr>
    </w:p>
    <w:p>
      <w:pPr>
        <w:pStyle w:val="BodyText"/>
        <w:spacing w:before="3"/>
        <w:ind w:left="297"/>
      </w:pPr>
      <w:r>
        <w:rPr/>
        <w:pict>
          <v:group style="position:absolute;margin-left:93.599998pt;margin-top:73.680pt;width:424.2pt;height:657.25pt;mso-position-horizontal-relative:page;mso-position-vertical-relative:page;z-index:-16970240" id="docshapegroup58" coordorigin="1872,1474" coordsize="8484,13145">
            <v:shape style="position:absolute;left:1872;top:1473;width:8484;height:13145" id="docshape59" coordorigin="1872,1474" coordsize="8484,13145" path="m10356,1474l10349,1474,10349,1483,10349,14609,1882,14609,1882,1483,10349,1483,10349,1474,1872,1474,1872,1483,1872,14609,1872,14618,1882,14618,10349,14618,10356,14618,10356,14609,10356,1483,10356,1474xe" filled="true" fillcolor="#000000" stroked="false">
              <v:path arrowok="t"/>
              <v:fill type="solid"/>
            </v:shape>
            <v:shape style="position:absolute;left:5695;top:8131;width:4037;height:2273" type="#_x0000_t75" id="docshape60" stroked="false">
              <v:imagedata r:id="rId37" o:title=""/>
            </v:shape>
            <v:shape style="position:absolute;left:3463;top:5320;width:2957;height:1664" type="#_x0000_t75" id="docshape61" stroked="false">
              <v:imagedata r:id="rId38" o:title=""/>
            </v:shape>
            <v:shape style="position:absolute;left:7627;top:6861;width:2103;height:1380" type="#_x0000_t75" id="docshape62" stroked="false">
              <v:imagedata r:id="rId39" o:title=""/>
            </v:shape>
            <v:shape style="position:absolute;left:6355;top:5078;width:3372;height:1901" type="#_x0000_t75" id="docshape63" stroked="false">
              <v:imagedata r:id="rId40" o:title=""/>
            </v:shape>
            <v:shape style="position:absolute;left:2212;top:3784;width:1253;height:4455" type="#_x0000_t75" id="docshape64" stroked="false">
              <v:imagedata r:id="rId41" o:title=""/>
            </v:shape>
            <v:shape style="position:absolute;left:3453;top:3784;width:6276;height:1575" type="#_x0000_t75" id="docshape65" stroked="false">
              <v:imagedata r:id="rId42" o:title=""/>
            </v:shape>
            <v:shape style="position:absolute;left:3453;top:6943;width:4368;height:1294" type="#_x0000_t75" id="docshape66" stroked="false">
              <v:imagedata r:id="rId43" o:title=""/>
            </v:shape>
            <v:shape style="position:absolute;left:2210;top:8224;width:3876;height:2182" type="#_x0000_t75" id="docshape67" stroked="false">
              <v:imagedata r:id="rId44" o:title=""/>
            </v:shape>
            <v:shape style="position:absolute;left:2210;top:10351;width:3819;height:2148" type="#_x0000_t75" id="docshape68" stroked="false">
              <v:imagedata r:id="rId45" o:title=""/>
            </v:shape>
            <v:shape style="position:absolute;left:5908;top:10344;width:3819;height:2151" type="#_x0000_t75" id="docshape69" stroked="false">
              <v:imagedata r:id="rId46" o:title=""/>
            </v:shape>
            <w10:wrap type="none"/>
          </v:group>
        </w:pict>
      </w:r>
      <w:r>
        <w:rPr>
          <w:spacing w:val="-2"/>
        </w:rPr>
        <w:t>มากกวาขึ้นอยูกับชั่วโมงแสงแดดที่ไดในวันนนั้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3.599998pt;margin-top:73.800003pt;width:424.35pt;height:647.2pt;mso-position-horizontal-relative:page;mso-position-vertical-relative:page;z-index:-16969728" id="docshapegroup72" coordorigin="1872,1476" coordsize="8487,12944">
            <v:shape style="position:absolute;left:1872;top:1476;width:8487;height:12944" id="docshape73" coordorigin="1872,1476" coordsize="8487,12944" path="m10358,1476l10349,1476,10349,1483,10349,14410,1882,14410,1882,1483,10349,1483,10349,1476,1872,1476,1872,1483,1872,14410,1872,14419,1882,14419,10349,14419,10358,14419,10358,14410,10358,1483,10358,1476xe" filled="true" fillcolor="#000000" stroked="false">
              <v:path arrowok="t"/>
              <v:fill type="solid"/>
            </v:shape>
            <v:shape style="position:absolute;left:2447;top:1977;width:7391;height:11144" type="#_x0000_t75" id="docshape74" stroked="false">
              <v:imagedata r:id="rId49" o:title=""/>
            </v:shape>
            <v:shape style="position:absolute;left:5304;top:5433;width:1047;height:344" type="#_x0000_t75" id="docshape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108"/>
        <w:ind w:left="199" w:right="845" w:firstLine="0"/>
        <w:jc w:val="center"/>
        <w:rPr>
          <w:rFonts w:ascii="Tahoma"/>
          <w:sz w:val="18"/>
        </w:rPr>
      </w:pPr>
      <w:r>
        <w:rPr>
          <w:rFonts w:ascii="Tahoma"/>
          <w:w w:val="105"/>
          <w:sz w:val="18"/>
        </w:rPr>
        <w:t>240</w:t>
      </w:r>
      <w:r>
        <w:rPr>
          <w:rFonts w:ascii="Tahoma"/>
          <w:spacing w:val="-6"/>
          <w:w w:val="105"/>
          <w:sz w:val="18"/>
        </w:rPr>
        <w:t> </w:t>
      </w:r>
      <w:r>
        <w:rPr>
          <w:rFonts w:ascii="Tahoma"/>
          <w:spacing w:val="-5"/>
          <w:w w:val="105"/>
          <w:sz w:val="18"/>
        </w:rPr>
        <w:t>Wh</w:t>
      </w:r>
    </w:p>
    <w:p>
      <w:pPr>
        <w:spacing w:after="0"/>
        <w:jc w:val="center"/>
        <w:rPr>
          <w:rFonts w:ascii="Tahoma"/>
          <w:sz w:val="18"/>
        </w:rPr>
        <w:sectPr>
          <w:headerReference w:type="default" r:id="rId47"/>
          <w:footerReference w:type="default" r:id="rId48"/>
          <w:pgSz w:w="12240" w:h="15840"/>
          <w:pgMar w:header="731" w:footer="982" w:top="1380" w:bottom="1180" w:left="1680" w:right="1620"/>
        </w:sectPr>
      </w:pPr>
    </w:p>
    <w:p>
      <w:pPr>
        <w:pStyle w:val="BodyText"/>
        <w:spacing w:before="4"/>
        <w:rPr>
          <w:rFonts w:ascii="Tahoma"/>
          <w:sz w:val="19"/>
        </w:rPr>
      </w:pPr>
      <w:r>
        <w:rPr/>
        <w:pict>
          <v:group style="position:absolute;margin-left:93.599998pt;margin-top:73.680pt;width:424.2pt;height:645.15pt;mso-position-horizontal-relative:page;mso-position-vertical-relative:page;z-index:-16969216" id="docshapegroup78" coordorigin="1872,1474" coordsize="8484,12903">
            <v:shape style="position:absolute;left:1872;top:1473;width:8484;height:12903" id="docshape79" coordorigin="1872,1474" coordsize="8484,12903" path="m10356,1474l10349,1474,10349,1483,10349,14366,1882,14366,1882,1483,10349,1483,10349,1474,1872,1474,1872,1483,1872,14366,1872,14376,1882,14376,10349,14376,10356,14376,10356,14366,10356,1483,10356,1474xe" filled="true" fillcolor="#000000" stroked="false">
              <v:path arrowok="t"/>
              <v:fill type="solid"/>
            </v:shape>
            <v:shape style="position:absolute;left:1980;top:2056;width:7892;height:11306" type="#_x0000_t75" id="docshape80" stroked="false">
              <v:imagedata r:id="rId53" o:title=""/>
            </v:shape>
            <w10:wrap type="none"/>
          </v:group>
        </w:pict>
      </w:r>
    </w:p>
    <w:p>
      <w:pPr>
        <w:spacing w:before="91"/>
        <w:ind w:left="297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4.2</w:t>
      </w:r>
      <w:r>
        <w:rPr>
          <w:b/>
          <w:bCs/>
          <w:spacing w:val="45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</w:rPr>
        <w:t>ประสิทธิภาพดานเทคนิค</w:t>
      </w:r>
    </w:p>
    <w:p>
      <w:pPr>
        <w:spacing w:after="0"/>
        <w:jc w:val="left"/>
        <w:rPr>
          <w:sz w:val="30"/>
          <w:szCs w:val="30"/>
        </w:rPr>
        <w:sectPr>
          <w:headerReference w:type="default" r:id="rId51"/>
          <w:footerReference w:type="default" r:id="rId52"/>
          <w:pgSz w:w="12240" w:h="15840"/>
          <w:pgMar w:header="731" w:footer="984" w:top="1380" w:bottom="1180" w:left="1680" w:right="1620"/>
        </w:sectPr>
      </w:pPr>
    </w:p>
    <w:p>
      <w:pPr>
        <w:tabs>
          <w:tab w:pos="1233" w:val="left" w:leader="none"/>
        </w:tabs>
        <w:spacing w:before="151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4.3</w:t>
      </w:r>
      <w:r>
        <w:rPr>
          <w:b/>
          <w:bCs/>
          <w:sz w:val="30"/>
          <w:szCs w:val="30"/>
        </w:rPr>
        <w:tab/>
        <w:t>ดัชนีชี้ว</w:t>
      </w:r>
      <w:r>
        <w:rPr>
          <w:b/>
          <w:bCs/>
          <w:spacing w:val="43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</w:rPr>
        <w:t>ดานการลงทุน</w:t>
      </w:r>
    </w:p>
    <w:p>
      <w:pPr>
        <w:pStyle w:val="BodyText"/>
        <w:spacing w:before="56"/>
        <w:ind w:left="1204"/>
      </w:pPr>
      <w:r>
        <w:rPr/>
        <w:t>4</w:t>
      </w:r>
      <w:r>
        <w:rPr>
          <w:spacing w:val="2"/>
        </w:rPr>
        <w:t> </w:t>
      </w:r>
      <w:r>
        <w:rPr/>
        <w:t>years</w:t>
      </w:r>
      <w:r>
        <w:rPr>
          <w:spacing w:val="1"/>
        </w:rPr>
        <w:t> </w:t>
      </w:r>
      <w:r>
        <w:rPr>
          <w:spacing w:val="-2"/>
        </w:rPr>
        <w:t>payback</w:t>
      </w:r>
    </w:p>
    <w:p>
      <w:pPr>
        <w:pStyle w:val="BodyText"/>
        <w:spacing w:before="4"/>
        <w:rPr>
          <w:sz w:val="40"/>
        </w:rPr>
      </w:pPr>
    </w:p>
    <w:p>
      <w:pPr>
        <w:tabs>
          <w:tab w:pos="1233" w:val="left" w:leader="none"/>
        </w:tabs>
        <w:spacing w:before="0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4.4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2"/>
          <w:sz w:val="30"/>
          <w:szCs w:val="30"/>
        </w:rPr>
        <w:t>รูปแบบการลงทุน/รูปแบบการดำเนินการ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tabs>
          <w:tab w:pos="1233" w:val="left" w:leader="none"/>
        </w:tabs>
        <w:spacing w:before="92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4.5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4"/>
          <w:sz w:val="30"/>
          <w:szCs w:val="30"/>
        </w:rPr>
        <w:t>ผูลงทุน/ผใู</w:t>
      </w:r>
      <w:r>
        <w:rPr>
          <w:b/>
          <w:bCs/>
          <w:spacing w:val="-3"/>
          <w:sz w:val="30"/>
          <w:szCs w:val="30"/>
        </w:rPr>
        <w:t> </w:t>
      </w:r>
      <w:r>
        <w:rPr>
          <w:b/>
          <w:bCs/>
          <w:spacing w:val="-14"/>
          <w:sz w:val="30"/>
          <w:szCs w:val="30"/>
        </w:rPr>
        <w:t>ห</w:t>
      </w:r>
      <w:r>
        <w:rPr>
          <w:b/>
          <w:bCs/>
          <w:spacing w:val="10"/>
          <w:sz w:val="30"/>
          <w:szCs w:val="30"/>
        </w:rPr>
        <w:t> </w:t>
      </w:r>
      <w:r>
        <w:rPr>
          <w:b/>
          <w:bCs/>
          <w:spacing w:val="-14"/>
          <w:sz w:val="30"/>
          <w:szCs w:val="30"/>
        </w:rPr>
        <w:t>ารสนบั</w:t>
      </w:r>
      <w:r>
        <w:rPr>
          <w:b/>
          <w:bCs/>
          <w:spacing w:val="32"/>
          <w:sz w:val="30"/>
          <w:szCs w:val="30"/>
        </w:rPr>
        <w:t> </w:t>
      </w:r>
      <w:r>
        <w:rPr>
          <w:b/>
          <w:bCs/>
          <w:spacing w:val="-14"/>
          <w:sz w:val="30"/>
          <w:szCs w:val="30"/>
        </w:rPr>
        <w:t>สนนุ</w:t>
      </w:r>
      <w:r>
        <w:rPr>
          <w:b/>
          <w:bCs/>
          <w:spacing w:val="27"/>
          <w:sz w:val="30"/>
          <w:szCs w:val="30"/>
        </w:rPr>
        <w:t> </w:t>
      </w:r>
      <w:r>
        <w:rPr>
          <w:b/>
          <w:bCs/>
          <w:spacing w:val="-14"/>
          <w:sz w:val="30"/>
          <w:szCs w:val="30"/>
        </w:rPr>
        <w:t>โครงการ</w:t>
      </w:r>
    </w:p>
    <w:p>
      <w:pPr>
        <w:pStyle w:val="BodyText"/>
        <w:spacing w:before="58"/>
        <w:ind w:left="297"/>
      </w:pPr>
      <w:r>
        <w:rPr>
          <w:spacing w:val="-2"/>
        </w:rPr>
        <w:t>ผูใ</w:t>
      </w:r>
      <w:r>
        <w:rPr>
          <w:spacing w:val="-4"/>
        </w:rPr>
        <w:t> </w:t>
      </w:r>
      <w:r>
        <w:rPr>
          <w:spacing w:val="-2"/>
        </w:rPr>
        <w:t>หทนหมนเวียนสนับสนนกจิ</w:t>
      </w:r>
      <w:r>
        <w:rPr>
          <w:spacing w:val="24"/>
        </w:rPr>
        <w:t> </w:t>
      </w:r>
      <w:r>
        <w:rPr>
          <w:spacing w:val="-2"/>
        </w:rPr>
        <w:t>การไฟฟาชมชนจากภาคเอกชนคือ</w:t>
      </w:r>
      <w:r>
        <w:rPr>
          <w:spacing w:val="-10"/>
        </w:rPr>
        <w:t> </w:t>
      </w:r>
      <w:r>
        <w:rPr>
          <w:spacing w:val="-2"/>
        </w:rPr>
        <w:t>บรษัทรีชารจ</w:t>
      </w:r>
      <w:r>
        <w:rPr>
          <w:spacing w:val="-10"/>
        </w:rPr>
        <w:t> </w:t>
      </w:r>
      <w:r>
        <w:rPr>
          <w:spacing w:val="-2"/>
        </w:rPr>
        <w:t>เอนเนอรย</w:t>
      </w:r>
      <w:r>
        <w:rPr>
          <w:spacing w:val="26"/>
        </w:rPr>
        <w:t> </w:t>
      </w:r>
      <w:r>
        <w:rPr>
          <w:spacing w:val="-2"/>
          <w:w w:val="40"/>
        </w:rPr>
        <w:t>ี</w:t>
      </w:r>
      <w:r>
        <w:rPr>
          <w:spacing w:val="-11"/>
        </w:rPr>
        <w:t> </w:t>
      </w:r>
      <w:r>
        <w:rPr>
          <w:spacing w:val="-2"/>
        </w:rPr>
        <w:t>ประเทศไทย</w:t>
      </w:r>
      <w:r>
        <w:rPr>
          <w:spacing w:val="-12"/>
        </w:rPr>
        <w:t> </w:t>
      </w:r>
      <w:r>
        <w:rPr>
          <w:spacing w:val="-4"/>
        </w:rPr>
        <w:t>จำกัด</w:t>
      </w:r>
    </w:p>
    <w:p>
      <w:pPr>
        <w:tabs>
          <w:tab w:pos="1233" w:val="left" w:leader="none"/>
        </w:tabs>
        <w:spacing w:before="115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4.6</w:t>
      </w:r>
      <w:r>
        <w:rPr>
          <w:b/>
          <w:bCs/>
          <w:sz w:val="30"/>
          <w:szCs w:val="30"/>
        </w:rPr>
        <w:tab/>
      </w:r>
      <w:r>
        <w:rPr>
          <w:b/>
          <w:bCs/>
          <w:w w:val="95"/>
          <w:sz w:val="30"/>
          <w:szCs w:val="30"/>
        </w:rPr>
        <w:t>ขนาดและศักยภาพของตลาดหรอปริมาณการผลิต/การใชพลังงาน</w:t>
      </w:r>
      <w:r>
        <w:rPr>
          <w:b/>
          <w:bCs/>
          <w:spacing w:val="47"/>
          <w:w w:val="150"/>
          <w:sz w:val="30"/>
          <w:szCs w:val="30"/>
        </w:rPr>
        <w:t> </w:t>
      </w:r>
      <w:r>
        <w:rPr>
          <w:b/>
          <w:bCs/>
          <w:w w:val="95"/>
          <w:sz w:val="30"/>
          <w:szCs w:val="30"/>
        </w:rPr>
        <w:t>ภายใน</w:t>
      </w:r>
      <w:r>
        <w:rPr>
          <w:b/>
          <w:bCs/>
          <w:spacing w:val="50"/>
          <w:w w:val="150"/>
          <w:sz w:val="30"/>
          <w:szCs w:val="30"/>
        </w:rPr>
        <w:t> </w:t>
      </w:r>
      <w:r>
        <w:rPr>
          <w:b/>
          <w:bCs/>
          <w:w w:val="95"/>
          <w:sz w:val="30"/>
          <w:szCs w:val="30"/>
        </w:rPr>
        <w:t>5</w:t>
      </w:r>
      <w:r>
        <w:rPr>
          <w:b/>
          <w:bCs/>
          <w:spacing w:val="74"/>
          <w:sz w:val="30"/>
          <w:szCs w:val="30"/>
        </w:rPr>
        <w:t> </w:t>
      </w:r>
      <w:r>
        <w:rPr>
          <w:b/>
          <w:bCs/>
          <w:spacing w:val="-10"/>
          <w:w w:val="95"/>
          <w:sz w:val="30"/>
          <w:szCs w:val="30"/>
        </w:rPr>
        <w:t>ป</w:t>
      </w:r>
    </w:p>
    <w:p>
      <w:pPr>
        <w:pStyle w:val="BodyText"/>
        <w:spacing w:before="59"/>
        <w:ind w:left="948"/>
      </w:pPr>
      <w:r>
        <w:rPr/>
        <w:t>อัตราการเติบโตของกิจการใหบริหารไฟฟาระบบโซลาโฮมบานเกาะบโู</w:t>
      </w:r>
      <w:r>
        <w:rPr>
          <w:spacing w:val="-9"/>
        </w:rPr>
        <w:t> </w:t>
      </w:r>
      <w:r>
        <w:rPr/>
        <w:t>หลนเลจะสามารถเพิมสมาชิกไดเ</w:t>
      </w:r>
      <w:r>
        <w:rPr>
          <w:spacing w:val="-8"/>
        </w:rPr>
        <w:t> </w:t>
      </w:r>
      <w:r>
        <w:rPr>
          <w:spacing w:val="-52"/>
        </w:rPr>
        <w:t>ดอื</w:t>
      </w:r>
      <w:r>
        <w:rPr>
          <w:spacing w:val="38"/>
        </w:rPr>
        <w:t> </w:t>
      </w:r>
      <w:r>
        <w:rPr/>
        <w:t>นละ</w:t>
      </w:r>
      <w:r>
        <w:rPr>
          <w:spacing w:val="4"/>
        </w:rPr>
        <w:t> </w:t>
      </w:r>
      <w:r>
        <w:rPr>
          <w:spacing w:val="-10"/>
        </w:rPr>
        <w:t>3</w:t>
      </w:r>
    </w:p>
    <w:p>
      <w:pPr>
        <w:pStyle w:val="BodyText"/>
        <w:spacing w:before="4"/>
        <w:ind w:left="297"/>
      </w:pPr>
      <w:r>
        <w:rPr>
          <w:spacing w:val="-2"/>
        </w:rPr>
        <w:t>ครัวเรอน</w:t>
      </w:r>
      <w:r>
        <w:rPr>
          <w:spacing w:val="-10"/>
        </w:rPr>
        <w:t> </w:t>
      </w:r>
      <w:r>
        <w:rPr>
          <w:spacing w:val="-2"/>
        </w:rPr>
        <w:t>โดยคาดการวาภายใน</w:t>
      </w:r>
      <w:r>
        <w:rPr>
          <w:spacing w:val="-7"/>
        </w:rPr>
        <w:t> </w:t>
      </w:r>
      <w:r>
        <w:rPr>
          <w:spacing w:val="-2"/>
        </w:rPr>
        <w:t>3</w:t>
      </w:r>
      <w:r>
        <w:rPr>
          <w:spacing w:val="-9"/>
        </w:rPr>
        <w:t> </w:t>
      </w:r>
      <w:r>
        <w:rPr>
          <w:spacing w:val="-2"/>
        </w:rPr>
        <w:t>ป</w:t>
      </w:r>
      <w:r>
        <w:rPr>
          <w:spacing w:val="-8"/>
        </w:rPr>
        <w:t> </w:t>
      </w:r>
      <w:r>
        <w:rPr>
          <w:spacing w:val="-2"/>
        </w:rPr>
        <w:t>ครัวเรือนทง้ั</w:t>
      </w:r>
      <w:r>
        <w:rPr>
          <w:spacing w:val="8"/>
        </w:rPr>
        <w:t> </w:t>
      </w:r>
      <w:r>
        <w:rPr>
          <w:spacing w:val="-2"/>
        </w:rPr>
        <w:t>หมดจะไดใช</w:t>
      </w:r>
      <w:r>
        <w:rPr>
          <w:spacing w:val="52"/>
          <w:w w:val="150"/>
        </w:rPr>
        <w:t> </w:t>
      </w:r>
      <w:r>
        <w:rPr>
          <w:spacing w:val="-2"/>
        </w:rPr>
        <w:t>ไฟฟาพลงั</w:t>
      </w:r>
      <w:r>
        <w:rPr>
          <w:spacing w:val="8"/>
        </w:rPr>
        <w:t> </w:t>
      </w:r>
      <w:r>
        <w:rPr>
          <w:spacing w:val="-2"/>
        </w:rPr>
        <w:t>งานสะอาดครบ</w:t>
      </w:r>
      <w:r>
        <w:rPr>
          <w:spacing w:val="-10"/>
        </w:rPr>
        <w:t> </w:t>
      </w:r>
      <w:r>
        <w:rPr>
          <w:spacing w:val="-2"/>
        </w:rPr>
        <w:t>100%</w:t>
      </w:r>
      <w:r>
        <w:rPr>
          <w:spacing w:val="-6"/>
        </w:rPr>
        <w:t> </w:t>
      </w:r>
      <w:r>
        <w:rPr>
          <w:spacing w:val="-2"/>
        </w:rPr>
        <w:t>นอกจากนใ้ี</w:t>
      </w:r>
      <w:r>
        <w:rPr>
          <w:spacing w:val="-6"/>
        </w:rPr>
        <w:t> </w:t>
      </w:r>
      <w:r>
        <w:rPr>
          <w:spacing w:val="-2"/>
        </w:rPr>
        <w:t>นอนาคตการท</w:t>
      </w:r>
    </w:p>
    <w:p>
      <w:pPr>
        <w:pStyle w:val="BodyText"/>
        <w:spacing w:line="242" w:lineRule="auto" w:before="1"/>
        <w:ind w:left="297" w:right="91"/>
      </w:pPr>
      <w:r>
        <w:rPr/>
        <w:t>กิจการไฟฟาตอนำรายไดตอยอดสูกองทนหมนเวียนทีสมาชิกจะมีการออมตอเนืองเดือนละ 50 บาท เพือนำไปตอยอดทำ</w:t>
      </w:r>
      <w:r>
        <w:rPr>
          <w:spacing w:val="40"/>
        </w:rPr>
        <w:t> </w:t>
      </w:r>
      <w:r>
        <w:rPr/>
        <w:t>ธรกิจบริการภายในชมชน</w:t>
      </w:r>
      <w:r>
        <w:rPr>
          <w:spacing w:val="47"/>
        </w:rPr>
        <w:t> </w:t>
      </w:r>
      <w:r>
        <w:rPr/>
        <w:t>เชน</w:t>
      </w:r>
      <w:r>
        <w:rPr>
          <w:spacing w:val="47"/>
        </w:rPr>
        <w:t> </w:t>
      </w:r>
      <w:r>
        <w:rPr/>
        <w:t>โรงน้ำแข็ง</w:t>
      </w:r>
      <w:r>
        <w:rPr>
          <w:spacing w:val="46"/>
        </w:rPr>
        <w:t> </w:t>
      </w:r>
      <w:r>
        <w:rPr/>
        <w:t>โรงซักผา</w:t>
      </w:r>
      <w:r>
        <w:rPr>
          <w:spacing w:val="46"/>
        </w:rPr>
        <w:t> </w:t>
      </w:r>
      <w:r>
        <w:rPr/>
        <w:t>โรงผลิตน้ำดืมสะอาด</w:t>
      </w:r>
      <w:r>
        <w:rPr>
          <w:spacing w:val="47"/>
        </w:rPr>
        <w:t> </w:t>
      </w:r>
      <w:r>
        <w:rPr/>
        <w:t>ไวไฟฟรี</w:t>
      </w:r>
      <w:r>
        <w:rPr>
          <w:spacing w:val="44"/>
        </w:rPr>
        <w:t> </w:t>
      </w:r>
      <w:r>
        <w:rPr>
          <w:spacing w:val="-2"/>
        </w:rPr>
        <w:t>ผอนชำระโทรศัพทมือถือใหบริการ</w:t>
      </w:r>
    </w:p>
    <w:p>
      <w:pPr>
        <w:pStyle w:val="BodyText"/>
        <w:tabs>
          <w:tab w:pos="6088" w:val="left" w:leader="none"/>
          <w:tab w:pos="8056" w:val="left" w:leader="none"/>
        </w:tabs>
        <w:spacing w:before="4"/>
        <w:ind w:left="297"/>
      </w:pPr>
      <w:r>
        <w:rPr>
          <w:spacing w:val="-2"/>
        </w:rPr>
        <w:t>สมาชกภายในเกาะ</w:t>
      </w:r>
      <w:r>
        <w:rPr>
          <w:spacing w:val="-7"/>
        </w:rPr>
        <w:t> </w:t>
      </w:r>
      <w:r>
        <w:rPr>
          <w:spacing w:val="-2"/>
        </w:rPr>
        <w:t>รวมทั้งจัดสวัสดกิ</w:t>
      </w:r>
      <w:r>
        <w:rPr>
          <w:spacing w:val="38"/>
        </w:rPr>
        <w:t> </w:t>
      </w:r>
      <w:r>
        <w:rPr>
          <w:spacing w:val="-2"/>
        </w:rPr>
        <w:t>ารครบวงจรเกิด</w:t>
      </w:r>
      <w:r>
        <w:rPr>
          <w:spacing w:val="-10"/>
        </w:rPr>
        <w:t> </w:t>
      </w:r>
      <w:r>
        <w:rPr>
          <w:spacing w:val="-2"/>
        </w:rPr>
        <w:t>แก</w:t>
      </w:r>
      <w:r>
        <w:rPr>
          <w:spacing w:val="-4"/>
        </w:rPr>
        <w:t> </w:t>
      </w:r>
      <w:r>
        <w:rPr>
          <w:spacing w:val="-2"/>
        </w:rPr>
        <w:t>เจ็บ</w:t>
      </w:r>
      <w:r>
        <w:rPr>
          <w:spacing w:val="-7"/>
        </w:rPr>
        <w:t> </w:t>
      </w:r>
      <w:r>
        <w:rPr>
          <w:spacing w:val="-2"/>
        </w:rPr>
        <w:t>ตาย</w:t>
      </w:r>
      <w:r>
        <w:rPr>
          <w:spacing w:val="-6"/>
        </w:rPr>
        <w:t> </w:t>
      </w:r>
      <w:r>
        <w:rPr>
          <w:spacing w:val="-2"/>
        </w:rPr>
        <w:t>และสินเชอื</w:t>
      </w:r>
      <w:r>
        <w:rPr>
          <w:spacing w:val="35"/>
        </w:rPr>
        <w:t> </w:t>
      </w:r>
      <w:r>
        <w:rPr>
          <w:spacing w:val="-4"/>
        </w:rPr>
        <w:t>พลงงาั</w:t>
      </w:r>
      <w:r>
        <w:rPr/>
        <w:tab/>
      </w:r>
      <w:r>
        <w:rPr>
          <w:spacing w:val="-5"/>
        </w:rPr>
        <w:t>นทดแทนเพือชวยเหลอื</w:t>
      </w:r>
      <w:r>
        <w:rPr>
          <w:spacing w:val="36"/>
        </w:rPr>
        <w:t> </w:t>
      </w:r>
      <w:r>
        <w:rPr>
          <w:spacing w:val="-4"/>
        </w:rPr>
        <w:t>ซงกนัึ</w:t>
      </w:r>
      <w:r>
        <w:rPr/>
        <w:tab/>
      </w:r>
      <w:r>
        <w:rPr>
          <w:spacing w:val="-4"/>
        </w:rPr>
        <w:t>และกัน</w:t>
      </w:r>
    </w:p>
    <w:p>
      <w:pPr>
        <w:spacing w:after="0"/>
        <w:sectPr>
          <w:headerReference w:type="default" r:id="rId54"/>
          <w:footerReference w:type="default" r:id="rId55"/>
          <w:pgSz w:w="12240" w:h="15840"/>
          <w:pgMar w:header="731" w:footer="982" w:top="1380" w:bottom="1180" w:left="1680" w:right="1620"/>
        </w:sectPr>
      </w:pPr>
    </w:p>
    <w:p>
      <w:pPr>
        <w:pStyle w:val="BodyText"/>
        <w:spacing w:before="4"/>
        <w:ind w:left="297"/>
      </w:pPr>
      <w:r>
        <w:rPr>
          <w:spacing w:val="-5"/>
        </w:rPr>
        <w:t>เปนการสรา</w:t>
      </w:r>
      <w:r>
        <w:rPr/>
        <w:t> </w:t>
      </w:r>
      <w:r>
        <w:rPr>
          <w:spacing w:val="-36"/>
        </w:rPr>
        <w:t>งภม</w:t>
      </w:r>
    </w:p>
    <w:p>
      <w:pPr>
        <w:pStyle w:val="BodyText"/>
        <w:spacing w:before="4"/>
        <w:ind w:left="65"/>
      </w:pPr>
      <w:r>
        <w:rPr/>
        <w:br w:type="column"/>
      </w:r>
      <w:r>
        <w:rPr>
          <w:spacing w:val="-2"/>
        </w:rPr>
        <w:t>ิคมกัน</w:t>
      </w:r>
      <w:r>
        <w:rPr>
          <w:spacing w:val="14"/>
        </w:rPr>
        <w:t> </w:t>
      </w:r>
      <w:r>
        <w:rPr>
          <w:spacing w:val="-2"/>
        </w:rPr>
        <w:t>สรางทำนบกั้นเงินทีออกนอกชมชนใหเ</w:t>
      </w:r>
      <w:r>
        <w:rPr>
          <w:spacing w:val="11"/>
        </w:rPr>
        <w:t> </w:t>
      </w:r>
      <w:r>
        <w:rPr>
          <w:spacing w:val="-6"/>
        </w:rPr>
        <w:t>กิดเศรษฐกิจฐานรากซ้อ</w:t>
      </w:r>
    </w:p>
    <w:p>
      <w:pPr>
        <w:pStyle w:val="BodyText"/>
        <w:spacing w:before="4"/>
        <w:ind w:left="60"/>
      </w:pPr>
      <w:r>
        <w:rPr/>
        <w:br w:type="column"/>
      </w:r>
      <w:r>
        <w:rPr/>
        <w:t>ขาย</w:t>
      </w:r>
      <w:r>
        <w:rPr>
          <w:spacing w:val="2"/>
        </w:rPr>
        <w:t> </w:t>
      </w:r>
      <w:r>
        <w:rPr/>
        <w:t>ดูแล</w:t>
      </w:r>
      <w:r>
        <w:rPr>
          <w:spacing w:val="4"/>
        </w:rPr>
        <w:t> </w:t>
      </w:r>
      <w:r>
        <w:rPr>
          <w:spacing w:val="-2"/>
        </w:rPr>
        <w:t>พึงพากันในชมชน</w:t>
      </w:r>
    </w:p>
    <w:p>
      <w:pPr>
        <w:spacing w:after="0"/>
        <w:sectPr>
          <w:type w:val="continuous"/>
          <w:pgSz w:w="12240" w:h="15840"/>
          <w:pgMar w:header="731" w:footer="982" w:top="1380" w:bottom="280" w:left="1680" w:right="1620"/>
          <w:cols w:num="3" w:equalWidth="0">
            <w:col w:w="1310" w:space="40"/>
            <w:col w:w="4650" w:space="39"/>
            <w:col w:w="2901"/>
          </w:cols>
        </w:sectPr>
      </w:pPr>
    </w:p>
    <w:p>
      <w:pPr>
        <w:pStyle w:val="BodyText"/>
        <w:spacing w:before="4"/>
        <w:ind w:left="974"/>
      </w:pPr>
      <w:r>
        <w:rPr/>
        <w:t>ทั้งนี้</w:t>
      </w:r>
      <w:r>
        <w:rPr>
          <w:spacing w:val="70"/>
        </w:rPr>
        <w:t> </w:t>
      </w:r>
      <w:r>
        <w:rPr/>
        <w:t>ในการดำเนินการเพือใหครัวเรือนทั้งหมดในประเทศไทยมีไฟฟาใชน</w:t>
      </w:r>
      <w:r>
        <w:rPr>
          <w:spacing w:val="53"/>
        </w:rPr>
        <w:t>  </w:t>
      </w:r>
      <w:r>
        <w:rPr>
          <w:spacing w:val="-2"/>
        </w:rPr>
        <w:t>จึงตองมีดำเนินงานแบบบูรณาการ</w:t>
      </w:r>
    </w:p>
    <w:p>
      <w:pPr>
        <w:pStyle w:val="BodyText"/>
        <w:spacing w:before="4"/>
        <w:ind w:left="297"/>
      </w:pPr>
      <w:r>
        <w:rPr/>
        <w:t>ระหวางกระทรวงหนวยงานตาง</w:t>
      </w:r>
      <w:r>
        <w:rPr>
          <w:spacing w:val="9"/>
        </w:rPr>
        <w:t> </w:t>
      </w:r>
      <w:r>
        <w:rPr/>
        <w:t>ๆ</w:t>
      </w:r>
      <w:r>
        <w:rPr>
          <w:spacing w:val="66"/>
          <w:w w:val="150"/>
        </w:rPr>
        <w:t> </w:t>
      </w:r>
      <w:r>
        <w:rPr/>
        <w:t>เชน</w:t>
      </w:r>
      <w:r>
        <w:rPr>
          <w:spacing w:val="17"/>
        </w:rPr>
        <w:t> </w:t>
      </w:r>
      <w:r>
        <w:rPr/>
        <w:t>กฟภ.</w:t>
      </w:r>
      <w:r>
        <w:rPr>
          <w:spacing w:val="20"/>
        </w:rPr>
        <w:t> </w:t>
      </w:r>
      <w:r>
        <w:rPr/>
        <w:t>และ</w:t>
      </w:r>
      <w:r>
        <w:rPr>
          <w:spacing w:val="14"/>
        </w:rPr>
        <w:t> </w:t>
      </w:r>
      <w:r>
        <w:rPr/>
        <w:t>พพ.</w:t>
      </w:r>
      <w:r>
        <w:rPr>
          <w:spacing w:val="19"/>
        </w:rPr>
        <w:t> </w:t>
      </w:r>
      <w:r>
        <w:rPr>
          <w:spacing w:val="-2"/>
        </w:rPr>
        <w:t>ดวยเหตนี้กระทรวงพลังงานจึงไดมีการแตงตั้งคณะทำงานศึกษา</w:t>
      </w:r>
    </w:p>
    <w:p>
      <w:pPr>
        <w:spacing w:after="0"/>
        <w:sectPr>
          <w:type w:val="continuous"/>
          <w:pgSz w:w="12240" w:h="15840"/>
          <w:pgMar w:header="731" w:footer="982" w:top="1380" w:bottom="280" w:left="1680" w:right="1620"/>
        </w:sectPr>
      </w:pPr>
    </w:p>
    <w:p>
      <w:pPr>
        <w:pStyle w:val="BodyText"/>
        <w:spacing w:before="1"/>
        <w:ind w:left="297" w:right="-15"/>
      </w:pPr>
      <w:r>
        <w:rPr>
          <w:spacing w:val="-4"/>
        </w:rPr>
        <w:t>และข</w:t>
      </w:r>
    </w:p>
    <w:p>
      <w:pPr>
        <w:pStyle w:val="BodyText"/>
        <w:spacing w:before="1"/>
        <w:ind w:left="73"/>
      </w:pPr>
      <w:r>
        <w:rPr/>
        <w:br w:type="column"/>
      </w:r>
      <w:r>
        <w:rPr>
          <w:spacing w:val="-27"/>
        </w:rPr>
        <w:t>เคลอ</w:t>
      </w:r>
    </w:p>
    <w:p>
      <w:pPr>
        <w:pStyle w:val="BodyText"/>
        <w:spacing w:before="1"/>
        <w:ind w:left="60"/>
      </w:pPr>
      <w:r>
        <w:rPr/>
        <w:br w:type="column"/>
      </w:r>
      <w:r>
        <w:rPr>
          <w:spacing w:val="-2"/>
        </w:rPr>
        <w:t>นแนวทางการพัฒนาระบบไฟฟา</w:t>
      </w:r>
      <w:r>
        <w:rPr>
          <w:spacing w:val="1"/>
        </w:rPr>
        <w:t> </w:t>
      </w:r>
      <w:r>
        <w:rPr>
          <w:spacing w:val="-2"/>
        </w:rPr>
        <w:t>สำหรับพื</w:t>
      </w:r>
    </w:p>
    <w:p>
      <w:pPr>
        <w:pStyle w:val="BodyText"/>
        <w:spacing w:before="1"/>
        <w:ind w:left="70"/>
      </w:pPr>
      <w:r>
        <w:rPr/>
        <w:br w:type="column"/>
      </w:r>
      <w:r>
        <w:rPr>
          <w:spacing w:val="-6"/>
        </w:rPr>
        <w:t>ทีเกาะและพื้นทีหางไกลขน้</w:t>
      </w:r>
    </w:p>
    <w:p>
      <w:pPr>
        <w:pStyle w:val="BodyText"/>
        <w:spacing w:before="1"/>
        <w:ind w:left="133"/>
      </w:pPr>
      <w:r>
        <w:rPr/>
        <w:br w:type="column"/>
      </w:r>
      <w:r>
        <w:rPr>
          <w:spacing w:val="-2"/>
        </w:rPr>
        <w:t>โดยทีผานมาไดมีการประชมรวมกันไป</w:t>
      </w:r>
    </w:p>
    <w:p>
      <w:pPr>
        <w:spacing w:after="0"/>
        <w:sectPr>
          <w:type w:val="continuous"/>
          <w:pgSz w:w="12240" w:h="15840"/>
          <w:pgMar w:header="731" w:footer="982" w:top="1380" w:bottom="280" w:left="1680" w:right="1620"/>
          <w:cols w:num="5" w:equalWidth="0">
            <w:col w:w="693" w:space="40"/>
            <w:col w:w="335" w:space="39"/>
            <w:col w:w="2869" w:space="39"/>
            <w:col w:w="1794" w:space="40"/>
            <w:col w:w="3091"/>
          </w:cols>
        </w:sectPr>
      </w:pPr>
    </w:p>
    <w:p>
      <w:pPr>
        <w:pStyle w:val="BodyText"/>
        <w:spacing w:before="4"/>
        <w:ind w:left="297"/>
      </w:pPr>
      <w:r>
        <w:rPr/>
        <w:t>โดยไดมีการเชิญหนวยงานอืน ๆ</w:t>
      </w:r>
      <w:r>
        <w:rPr>
          <w:spacing w:val="7"/>
        </w:rPr>
        <w:t> </w:t>
      </w:r>
      <w:r>
        <w:rPr>
          <w:spacing w:val="-10"/>
        </w:rPr>
        <w:t>มารวมใหขอ</w:t>
      </w:r>
    </w:p>
    <w:p>
      <w:pPr>
        <w:pStyle w:val="BodyText"/>
        <w:spacing w:before="4"/>
        <w:ind w:left="60"/>
      </w:pPr>
      <w:r>
        <w:rPr/>
        <w:br w:type="column"/>
      </w:r>
      <w:r>
        <w:rPr>
          <w:spacing w:val="-12"/>
        </w:rPr>
        <w:t>มูลทีเกียวขอ</w:t>
      </w:r>
    </w:p>
    <w:p>
      <w:pPr>
        <w:pStyle w:val="BodyText"/>
        <w:spacing w:before="4"/>
        <w:ind w:left="60"/>
      </w:pPr>
      <w:r>
        <w:rPr/>
        <w:br w:type="column"/>
      </w:r>
      <w:r>
        <w:rPr/>
        <w:t>ง</w:t>
      </w:r>
      <w:r>
        <w:rPr>
          <w:spacing w:val="-2"/>
        </w:rPr>
        <w:t> </w:t>
      </w:r>
      <w:r>
        <w:rPr/>
        <w:t>เชน</w:t>
      </w:r>
      <w:r>
        <w:rPr>
          <w:spacing w:val="3"/>
        </w:rPr>
        <w:t> </w:t>
      </w:r>
      <w:r>
        <w:rPr/>
        <w:t>อส.</w:t>
      </w:r>
      <w:r>
        <w:rPr>
          <w:spacing w:val="3"/>
        </w:rPr>
        <w:t> </w:t>
      </w:r>
      <w:r>
        <w:rPr/>
        <w:t>และกรมปาไม</w:t>
      </w:r>
      <w:r>
        <w:rPr>
          <w:spacing w:val="-5"/>
        </w:rPr>
        <w:t> </w:t>
      </w:r>
      <w:r>
        <w:rPr/>
        <w:t>(ปม.)</w:t>
      </w:r>
      <w:r>
        <w:rPr>
          <w:spacing w:val="3"/>
        </w:rPr>
        <w:t> </w:t>
      </w:r>
      <w:r>
        <w:rPr>
          <w:spacing w:val="-2"/>
        </w:rPr>
        <w:t>เพือศึกษาถึงสถานการณปจจบน</w:t>
      </w:r>
    </w:p>
    <w:p>
      <w:pPr>
        <w:spacing w:after="0"/>
        <w:sectPr>
          <w:type w:val="continuous"/>
          <w:pgSz w:w="12240" w:h="15840"/>
          <w:pgMar w:header="731" w:footer="982" w:top="1380" w:bottom="280" w:left="1680" w:right="1620"/>
          <w:cols w:num="3" w:equalWidth="0">
            <w:col w:w="3249" w:space="40"/>
            <w:col w:w="825" w:space="39"/>
            <w:col w:w="4787"/>
          </w:cols>
        </w:sectPr>
      </w:pPr>
    </w:p>
    <w:p>
      <w:pPr>
        <w:pStyle w:val="BodyText"/>
        <w:spacing w:line="242" w:lineRule="auto" w:before="4"/>
        <w:ind w:left="297"/>
      </w:pPr>
      <w:r>
        <w:rPr/>
        <w:t>รวมถึงขอกฎหมายทีจะเกียวของกับการดำเนินการพัฒนาระบบไฟฟาในพื้นทีหางไกลใหมีความยังยืน ตนทนไมสูงเกินไป</w:t>
      </w:r>
      <w:r>
        <w:rPr>
          <w:spacing w:val="80"/>
        </w:rPr>
        <w:t> </w:t>
      </w:r>
      <w:r>
        <w:rPr/>
        <w:t>และสงผลกระทบตอสิงแวดลอมนอยทีสด</w:t>
      </w:r>
      <w:r>
        <w:rPr>
          <w:spacing w:val="64"/>
        </w:rPr>
        <w:t> </w:t>
      </w:r>
      <w:r>
        <w:rPr/>
        <w:t>จากการประชมคณะทำงานฯ</w:t>
      </w:r>
      <w:r>
        <w:rPr>
          <w:spacing w:val="64"/>
        </w:rPr>
        <w:t> </w:t>
      </w:r>
      <w:r>
        <w:rPr/>
        <w:t>ทีผานมา</w:t>
      </w:r>
      <w:r>
        <w:rPr>
          <w:spacing w:val="66"/>
        </w:rPr>
        <w:t> </w:t>
      </w:r>
      <w:r>
        <w:rPr/>
        <w:t>หนวยงานตาง</w:t>
      </w:r>
      <w:r>
        <w:rPr>
          <w:spacing w:val="62"/>
        </w:rPr>
        <w:t> </w:t>
      </w:r>
      <w:r>
        <w:rPr/>
        <w:t>ๆ</w:t>
      </w:r>
      <w:r>
        <w:rPr>
          <w:spacing w:val="71"/>
        </w:rPr>
        <w:t> </w:t>
      </w:r>
      <w:r>
        <w:rPr>
          <w:spacing w:val="-2"/>
        </w:rPr>
        <w:t>ไดรวมกันนำเสนอ</w:t>
      </w:r>
    </w:p>
    <w:p>
      <w:pPr>
        <w:pStyle w:val="BodyText"/>
        <w:spacing w:before="1"/>
        <w:ind w:left="297"/>
      </w:pPr>
      <w:r>
        <w:rPr/>
        <w:t>ขอมูลแผนและการดำเนินงานทีเกียวของกับการพฒนาระบบไฟฟาในพื้นทีหางไกลและเกาะ</w:t>
      </w:r>
      <w:r>
        <w:rPr>
          <w:spacing w:val="26"/>
        </w:rPr>
        <w:t>  </w:t>
      </w:r>
      <w:r>
        <w:rPr>
          <w:spacing w:val="-2"/>
        </w:rPr>
        <w:t>ทั้งในสวนของการดำเนินงาน</w:t>
      </w:r>
    </w:p>
    <w:p>
      <w:pPr>
        <w:pStyle w:val="BodyText"/>
        <w:spacing w:before="4"/>
        <w:ind w:left="297"/>
      </w:pPr>
      <w:r>
        <w:rPr/>
        <w:t>ปจจบันและแผนงานในอนาคต</w:t>
      </w:r>
      <w:r>
        <w:rPr>
          <w:spacing w:val="71"/>
        </w:rPr>
        <w:t> </w:t>
      </w:r>
      <w:r>
        <w:rPr/>
        <w:t>รวมถึงไดมีการหารือถึงประเด็นปญหาและความทาทายตอการดำเนินงาน</w:t>
      </w:r>
      <w:r>
        <w:rPr>
          <w:spacing w:val="67"/>
        </w:rPr>
        <w:t> </w:t>
      </w:r>
      <w:r>
        <w:rPr/>
        <w:t>เชน</w:t>
      </w:r>
      <w:r>
        <w:rPr>
          <w:spacing w:val="79"/>
        </w:rPr>
        <w:t> </w:t>
      </w:r>
      <w:r>
        <w:rPr>
          <w:spacing w:val="-2"/>
        </w:rPr>
        <w:t>กฎหมาย</w:t>
      </w:r>
    </w:p>
    <w:p>
      <w:pPr>
        <w:spacing w:after="0"/>
        <w:sectPr>
          <w:type w:val="continuous"/>
          <w:pgSz w:w="12240" w:h="15840"/>
          <w:pgMar w:header="731" w:footer="982" w:top="1380" w:bottom="280" w:left="1680" w:right="1620"/>
        </w:sectPr>
      </w:pPr>
    </w:p>
    <w:p>
      <w:pPr>
        <w:pStyle w:val="BodyText"/>
        <w:spacing w:before="4"/>
        <w:ind w:left="297"/>
      </w:pPr>
      <w:r>
        <w:rPr/>
        <w:pict>
          <v:group style="position:absolute;margin-left:93.599998pt;margin-top:73.800003pt;width:424.35pt;height:649.35pt;mso-position-horizontal-relative:page;mso-position-vertical-relative:page;z-index:-16968704" id="docshapegroup83" coordorigin="1872,1476" coordsize="8487,12987">
            <v:shape style="position:absolute;left:1872;top:1476;width:8487;height:12987" id="docshape84" coordorigin="1872,1476" coordsize="8487,12987" path="m10358,1476l10349,1476,10349,1483,10349,14453,1882,14453,1882,1483,10349,1483,10349,1476,1872,1476,1872,1483,1872,14453,1872,14462,1882,14462,10349,14462,10358,14462,10358,14453,10358,1483,10358,1476xe" filled="true" fillcolor="#000000" stroked="false">
              <v:path arrowok="t"/>
              <v:fill type="solid"/>
            </v:shape>
            <v:shape style="position:absolute;left:1977;top:3542;width:7824;height:4843" type="#_x0000_t75" id="docshape85" stroked="false">
              <v:imagedata r:id="rId56" o:title=""/>
            </v:shape>
            <w10:wrap type="none"/>
          </v:group>
        </w:pict>
      </w:r>
      <w:r>
        <w:rPr/>
        <w:t>คมครองพื้นทีออนไหว</w:t>
      </w:r>
      <w:r>
        <w:rPr>
          <w:spacing w:val="40"/>
        </w:rPr>
        <w:t> </w:t>
      </w:r>
      <w:r>
        <w:rPr>
          <w:spacing w:val="-10"/>
        </w:rPr>
        <w:t>การประเมน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ผลกระทบสิงแวดลอม</w:t>
      </w:r>
      <w:r>
        <w:rPr>
          <w:spacing w:val="43"/>
        </w:rPr>
        <w:t> </w:t>
      </w:r>
      <w:r>
        <w:rPr/>
        <w:t>การขออนญาตเพือดำเนินการในเชิงพื้นที</w:t>
      </w:r>
      <w:r>
        <w:rPr>
          <w:spacing w:val="46"/>
        </w:rPr>
        <w:t> </w:t>
      </w:r>
      <w:r>
        <w:rPr>
          <w:spacing w:val="-10"/>
        </w:rPr>
        <w:t>ข</w:t>
      </w:r>
    </w:p>
    <w:p>
      <w:pPr>
        <w:pStyle w:val="BodyText"/>
        <w:spacing w:before="4"/>
        <w:ind w:left="65"/>
      </w:pPr>
      <w:r>
        <w:rPr/>
        <w:br w:type="column"/>
      </w:r>
      <w:r>
        <w:rPr>
          <w:spacing w:val="-2"/>
        </w:rPr>
        <w:t>จำกัดดานเทคนค</w:t>
      </w:r>
    </w:p>
    <w:p>
      <w:pPr>
        <w:spacing w:after="0"/>
        <w:sectPr>
          <w:type w:val="continuous"/>
          <w:pgSz w:w="12240" w:h="15840"/>
          <w:pgMar w:header="731" w:footer="982" w:top="1380" w:bottom="280" w:left="1680" w:right="1620"/>
          <w:cols w:num="3" w:equalWidth="0">
            <w:col w:w="2630" w:space="40"/>
            <w:col w:w="4614" w:space="39"/>
            <w:col w:w="1617"/>
          </w:cols>
        </w:sectPr>
      </w:pPr>
    </w:p>
    <w:p>
      <w:pPr>
        <w:pStyle w:val="BodyText"/>
        <w:spacing w:before="2"/>
        <w:rPr>
          <w:sz w:val="7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"/>
        <w:gridCol w:w="7019"/>
        <w:gridCol w:w="1351"/>
      </w:tblGrid>
      <w:tr>
        <w:trPr>
          <w:trHeight w:val="1485" w:hRule="atLeast"/>
        </w:trPr>
        <w:tc>
          <w:tcPr>
            <w:tcW w:w="8476" w:type="dxa"/>
            <w:gridSpan w:val="3"/>
          </w:tcPr>
          <w:p>
            <w:pPr>
              <w:pStyle w:val="TableParagraph"/>
              <w:spacing w:line="242" w:lineRule="auto" w:before="1"/>
              <w:ind w:left="100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เปนตน</w:t>
            </w:r>
            <w:r>
              <w:rPr>
                <w:rFonts w:ascii="TH SarabunPSK" w:hAnsi="TH SarabunPSK" w:cs="TH SarabunPSK" w:eastAsia="TH SarabunPSK"/>
                <w:spacing w:val="2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รายละเอียดการดำเนินงานในปจจุบันและแผนการในอนาคตของหนวยงานที่เกี่ยวของสามารถสรุปพอสังเขปได</w:t>
            </w:r>
            <w:r>
              <w:rPr>
                <w:rFonts w:ascii="TH SarabunPSK" w:hAnsi="TH SarabunPSK" w:cs="TH SarabunPSK" w:eastAsia="TH SarabunPSK"/>
                <w:spacing w:val="80"/>
                <w:w w:val="150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ดังตอไปนี้</w:t>
            </w:r>
          </w:p>
          <w:p>
            <w:pPr>
              <w:pStyle w:val="TableParagraph"/>
              <w:spacing w:line="242" w:lineRule="auto" w:before="2"/>
              <w:ind w:left="100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6"/>
                <w:szCs w:val="26"/>
              </w:rPr>
              <w:t>1</w:t>
            </w: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0"/>
                <w:szCs w:val="20"/>
              </w:rPr>
              <w:t>.</w:t>
            </w: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6"/>
                <w:szCs w:val="26"/>
              </w:rPr>
              <w:t>1</w:t>
            </w:r>
            <w:r>
              <w:rPr>
                <w:rFonts w:ascii="TH SarabunPSK" w:hAnsi="TH SarabunPSK" w:cs="TH SarabunPSK" w:eastAsia="TH SarabunPSK"/>
                <w:b/>
                <w:bCs/>
                <w:spacing w:val="-13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6"/>
                <w:szCs w:val="26"/>
              </w:rPr>
              <w:t>การไฟฟา</w:t>
            </w:r>
            <w:r>
              <w:rPr>
                <w:rFonts w:ascii="TH SarabunPSK" w:hAnsi="TH SarabunPSK" w:cs="TH SarabunPSK" w:eastAsia="TH SarabunPSK"/>
                <w:b/>
                <w:bCs/>
                <w:spacing w:val="4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6"/>
                <w:szCs w:val="26"/>
              </w:rPr>
              <w:t>สวนภูมิภาค</w:t>
            </w:r>
            <w:r>
              <w:rPr>
                <w:rFonts w:ascii="TH SarabunPSK" w:hAnsi="TH SarabunPSK" w:cs="TH SarabunPSK" w:eastAsia="TH SarabunPSK"/>
                <w:b/>
                <w:bCs/>
                <w:spacing w:val="-12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6"/>
                <w:szCs w:val="26"/>
              </w:rPr>
              <w:t>(กฟภ.)</w:t>
            </w: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0"/>
                <w:szCs w:val="20"/>
              </w:rPr>
              <w:t>: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ไดร</w:t>
            </w:r>
            <w:r>
              <w:rPr>
                <w:rFonts w:ascii="TH SarabunPSK" w:hAnsi="TH SarabunPSK" w:cs="TH SarabunPSK" w:eastAsia="TH SarabunPSK"/>
                <w:spacing w:val="10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วบรวมขอมูลพื้นที่ซ่ึง</w:t>
            </w:r>
            <w:r>
              <w:rPr>
                <w:rFonts w:ascii="TH SarabunPSK" w:hAnsi="TH SarabunPSK" w:cs="TH SarabunPSK" w:eastAsia="TH SarabunPSK"/>
                <w:spacing w:val="-12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กฟภ.</w:t>
            </w:r>
            <w:r>
              <w:rPr>
                <w:rFonts w:ascii="TH SarabunPSK" w:hAnsi="TH SarabunPSK" w:cs="TH SarabunPSK" w:eastAsia="TH SarabunPSK"/>
                <w:spacing w:val="-12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ไดดำเนนิ</w:t>
            </w:r>
            <w:r>
              <w:rPr>
                <w:rFonts w:ascii="TH SarabunPSK" w:hAnsi="TH SarabunPSK" w:cs="TH SarabunPSK" w:eastAsia="TH SarabunPSK"/>
                <w:spacing w:val="31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การจายไฟฟาใหแลวในระดับครวั</w:t>
            </w:r>
            <w:r>
              <w:rPr>
                <w:rFonts w:ascii="TH SarabunPSK" w:hAnsi="TH SarabunPSK" w:cs="TH SarabunPSK" w:eastAsia="TH SarabunPSK"/>
                <w:spacing w:val="14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เรือน</w:t>
            </w:r>
            <w:r>
              <w:rPr>
                <w:rFonts w:ascii="TH SarabunPSK" w:hAnsi="TH SarabunPSK" w:cs="TH SarabunPSK" w:eastAsia="TH SarabunPSK"/>
                <w:spacing w:val="-11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โดย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ปจจุบนั</w:t>
            </w:r>
            <w:r>
              <w:rPr>
                <w:rFonts w:ascii="TH SarabunPSK" w:hAnsi="TH SarabunPSK" w:cs="TH SarabunPSK" w:eastAsia="TH SarabunPSK"/>
                <w:spacing w:val="40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คิดเปนรอยละ 99</w:t>
            </w:r>
            <w:r>
              <w:rPr>
                <w:rFonts w:ascii="TH SarabunPSK" w:hAnsi="TH SarabunPSK" w:cs="TH SarabunPSK" w:eastAsia="TH SarabunPSK"/>
                <w:sz w:val="20"/>
                <w:szCs w:val="20"/>
              </w:rPr>
              <w:t>.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21</w:t>
            </w:r>
            <w:r>
              <w:rPr>
                <w:rFonts w:ascii="TH SarabunPSK" w:hAnsi="TH SarabunPSK" w:cs="TH SarabunPSK" w:eastAsia="TH SarabunPSK"/>
                <w:spacing w:val="-1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ของจำนวนครัวเรือนทั่วประเทศ (สถานะ ณ เดือนตุลาคม 2563) รายละเอียดดังสรุปใน</w:t>
            </w:r>
          </w:p>
          <w:p>
            <w:pPr>
              <w:pStyle w:val="TableParagraph"/>
              <w:spacing w:line="273" w:lineRule="exact" w:before="2"/>
              <w:ind w:left="100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ตารางตอไปน้ี</w:t>
            </w:r>
          </w:p>
        </w:tc>
      </w:tr>
      <w:tr>
        <w:trPr>
          <w:trHeight w:val="297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19" w:type="dxa"/>
            <w:shd w:val="clear" w:color="auto" w:fill="D8D8D8"/>
          </w:tcPr>
          <w:p>
            <w:pPr>
              <w:pStyle w:val="TableParagraph"/>
              <w:spacing w:line="273" w:lineRule="exact" w:before="3"/>
              <w:ind w:left="100"/>
              <w:rPr>
                <w:rFonts w:ascii="TH SarabunPSK" w:hAnsi="TH SarabunPSK" w:cs="TH SarabunPSK" w:eastAsia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12"/>
                <w:sz w:val="26"/>
                <w:szCs w:val="26"/>
              </w:rPr>
              <w:t>ขอ</w:t>
            </w:r>
            <w:r>
              <w:rPr>
                <w:rFonts w:ascii="TH SarabunPSK" w:hAnsi="TH SarabunPSK" w:cs="TH SarabunPSK" w:eastAsia="TH SarabunPSK"/>
                <w:b/>
                <w:bCs/>
                <w:spacing w:val="10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12"/>
                <w:sz w:val="26"/>
                <w:szCs w:val="26"/>
              </w:rPr>
              <w:t>มูลระดับครวั</w:t>
            </w:r>
            <w:r>
              <w:rPr>
                <w:rFonts w:ascii="TH SarabunPSK" w:hAnsi="TH SarabunPSK" w:cs="TH SarabunPSK" w:eastAsia="TH SarabunPSK"/>
                <w:b/>
                <w:bCs/>
                <w:spacing w:val="8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12"/>
                <w:sz w:val="26"/>
                <w:szCs w:val="26"/>
              </w:rPr>
              <w:t>เรือน</w:t>
            </w:r>
          </w:p>
        </w:tc>
        <w:tc>
          <w:tcPr>
            <w:tcW w:w="1351" w:type="dxa"/>
            <w:shd w:val="clear" w:color="auto" w:fill="D8D8D8"/>
          </w:tcPr>
          <w:p>
            <w:pPr>
              <w:pStyle w:val="TableParagraph"/>
              <w:spacing w:line="273" w:lineRule="exact" w:before="3"/>
              <w:ind w:left="101" w:right="-58"/>
              <w:rPr>
                <w:rFonts w:ascii="TH SarabunPSK" w:hAnsi="TH SarabunPSK" w:cs="TH SarabunPSK" w:eastAsia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z w:val="26"/>
                <w:szCs w:val="26"/>
              </w:rPr>
              <w:t>จำนวน</w:t>
            </w:r>
            <w:r>
              <w:rPr>
                <w:rFonts w:ascii="TH SarabunPSK" w:hAnsi="TH SarabunPSK" w:cs="TH SarabunPSK" w:eastAsia="TH SarabunPSK"/>
                <w:b/>
                <w:bCs/>
                <w:spacing w:val="3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6"/>
                <w:szCs w:val="26"/>
              </w:rPr>
              <w:t>(ครัวเรือน</w:t>
            </w:r>
          </w:p>
        </w:tc>
      </w:tr>
      <w:tr>
        <w:trPr>
          <w:trHeight w:val="297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19" w:type="dxa"/>
            <w:shd w:val="clear" w:color="auto" w:fill="F2F2F2"/>
          </w:tcPr>
          <w:p>
            <w:pPr>
              <w:pStyle w:val="TableParagraph"/>
              <w:spacing w:line="276" w:lineRule="exact" w:before="1"/>
              <w:ind w:left="100"/>
              <w:rPr>
                <w:rFonts w:ascii="TH SarabunPSK" w:hAnsi="TH SarabunPSK" w:cs="TH SarabunPSK" w:eastAsia="TH SarabunPSK"/>
                <w:b/>
                <w:bCs/>
                <w:sz w:val="20"/>
                <w:szCs w:val="20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6"/>
                <w:szCs w:val="26"/>
              </w:rPr>
              <w:t>จำนวนครัวเรือนทั้งหมดท่วั</w:t>
            </w:r>
            <w:r>
              <w:rPr>
                <w:rFonts w:ascii="TH SarabunPSK" w:hAnsi="TH SarabunPSK" w:cs="TH SarabunPSK" w:eastAsia="TH SarabunPSK"/>
                <w:b/>
                <w:bCs/>
                <w:spacing w:val="15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2"/>
                <w:sz w:val="26"/>
                <w:szCs w:val="26"/>
              </w:rPr>
              <w:t>ประเทศ</w:t>
            </w:r>
            <w:r>
              <w:rPr>
                <w:rFonts w:ascii="TH SarabunPSK" w:hAnsi="TH SarabunPSK" w:cs="TH SarabunPSK" w:eastAsia="TH SarabunPSK"/>
                <w:b/>
                <w:bCs/>
                <w:spacing w:val="-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5"/>
                <w:sz w:val="20"/>
                <w:szCs w:val="20"/>
              </w:rPr>
              <w:t>(A)</w:t>
            </w:r>
          </w:p>
        </w:tc>
        <w:tc>
          <w:tcPr>
            <w:tcW w:w="1351" w:type="dxa"/>
            <w:shd w:val="clear" w:color="auto" w:fill="F2F2F2"/>
          </w:tcPr>
          <w:p>
            <w:pPr>
              <w:pStyle w:val="TableParagraph"/>
              <w:spacing w:line="276" w:lineRule="exact" w:before="1"/>
              <w:ind w:left="101"/>
              <w:rPr>
                <w:rFonts w:ascii="TH SarabunPSK"/>
                <w:b/>
                <w:sz w:val="26"/>
              </w:rPr>
            </w:pPr>
            <w:r>
              <w:rPr>
                <w:rFonts w:ascii="TH SarabunPSK"/>
                <w:b/>
                <w:spacing w:val="-2"/>
                <w:sz w:val="26"/>
              </w:rPr>
              <w:t>22</w:t>
            </w:r>
            <w:r>
              <w:rPr>
                <w:rFonts w:ascii="TH SarabunPSK"/>
                <w:b/>
                <w:spacing w:val="-2"/>
                <w:sz w:val="20"/>
              </w:rPr>
              <w:t>,</w:t>
            </w:r>
            <w:r>
              <w:rPr>
                <w:rFonts w:ascii="TH SarabunPSK"/>
                <w:b/>
                <w:spacing w:val="-2"/>
                <w:sz w:val="26"/>
              </w:rPr>
              <w:t>507</w:t>
            </w:r>
            <w:r>
              <w:rPr>
                <w:rFonts w:ascii="TH SarabunPSK"/>
                <w:b/>
                <w:spacing w:val="-2"/>
                <w:sz w:val="20"/>
              </w:rPr>
              <w:t>,</w:t>
            </w:r>
            <w:r>
              <w:rPr>
                <w:rFonts w:ascii="TH SarabunPSK"/>
                <w:b/>
                <w:spacing w:val="-2"/>
                <w:sz w:val="26"/>
              </w:rPr>
              <w:t>157</w:t>
            </w:r>
          </w:p>
        </w:tc>
      </w:tr>
      <w:tr>
        <w:trPr>
          <w:trHeight w:val="295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19" w:type="dxa"/>
            <w:shd w:val="clear" w:color="auto" w:fill="F2F2F2"/>
          </w:tcPr>
          <w:p>
            <w:pPr>
              <w:pStyle w:val="TableParagraph"/>
              <w:spacing w:line="275" w:lineRule="exact" w:before="1"/>
              <w:ind w:left="100"/>
              <w:rPr>
                <w:rFonts w:ascii="TH SarabunPSK" w:hAnsi="TH SarabunPSK" w:cs="TH SarabunPSK" w:eastAsia="TH SarabunPSK"/>
                <w:b/>
                <w:bCs/>
                <w:sz w:val="20"/>
                <w:szCs w:val="20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pacing w:val="-4"/>
                <w:sz w:val="26"/>
                <w:szCs w:val="26"/>
              </w:rPr>
              <w:t>จำนวนครัวเรือนที่มีไฟฟา</w:t>
            </w:r>
            <w:r>
              <w:rPr>
                <w:rFonts w:ascii="TH SarabunPSK" w:hAnsi="TH SarabunPSK" w:cs="TH SarabunPSK" w:eastAsia="TH SarabunPSK"/>
                <w:b/>
                <w:bCs/>
                <w:spacing w:val="-3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4"/>
                <w:sz w:val="26"/>
                <w:szCs w:val="26"/>
              </w:rPr>
              <w:t>ใชแลว</w:t>
            </w:r>
            <w:r>
              <w:rPr>
                <w:rFonts w:ascii="TH SarabunPSK" w:hAnsi="TH SarabunPSK" w:cs="TH SarabunPSK" w:eastAsia="TH SarabunPSK"/>
                <w:b/>
                <w:bCs/>
                <w:spacing w:val="50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5"/>
                <w:sz w:val="20"/>
                <w:szCs w:val="20"/>
              </w:rPr>
              <w:t>(B)</w:t>
            </w:r>
          </w:p>
        </w:tc>
        <w:tc>
          <w:tcPr>
            <w:tcW w:w="1351" w:type="dxa"/>
            <w:shd w:val="clear" w:color="auto" w:fill="F2F2F2"/>
          </w:tcPr>
          <w:p>
            <w:pPr>
              <w:pStyle w:val="TableParagraph"/>
              <w:spacing w:line="275" w:lineRule="exact" w:before="1"/>
              <w:ind w:left="101"/>
              <w:rPr>
                <w:rFonts w:ascii="TH SarabunPSK"/>
                <w:b/>
                <w:sz w:val="26"/>
              </w:rPr>
            </w:pPr>
            <w:r>
              <w:rPr>
                <w:rFonts w:ascii="TH SarabunPSK"/>
                <w:b/>
                <w:spacing w:val="-2"/>
                <w:sz w:val="26"/>
              </w:rPr>
              <w:t>22</w:t>
            </w:r>
            <w:r>
              <w:rPr>
                <w:rFonts w:ascii="TH SarabunPSK"/>
                <w:b/>
                <w:spacing w:val="-2"/>
                <w:sz w:val="20"/>
              </w:rPr>
              <w:t>,</w:t>
            </w:r>
            <w:r>
              <w:rPr>
                <w:rFonts w:ascii="TH SarabunPSK"/>
                <w:b/>
                <w:spacing w:val="-2"/>
                <w:sz w:val="26"/>
              </w:rPr>
              <w:t>329</w:t>
            </w:r>
            <w:r>
              <w:rPr>
                <w:rFonts w:ascii="TH SarabunPSK"/>
                <w:b/>
                <w:spacing w:val="-2"/>
                <w:sz w:val="20"/>
              </w:rPr>
              <w:t>,</w:t>
            </w:r>
            <w:r>
              <w:rPr>
                <w:rFonts w:ascii="TH SarabunPSK"/>
                <w:b/>
                <w:spacing w:val="-2"/>
                <w:sz w:val="26"/>
              </w:rPr>
              <w:t>276</w:t>
            </w:r>
          </w:p>
        </w:tc>
      </w:tr>
      <w:tr>
        <w:trPr>
          <w:trHeight w:val="296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19" w:type="dxa"/>
          </w:tcPr>
          <w:p>
            <w:pPr>
              <w:pStyle w:val="TableParagraph"/>
              <w:spacing w:line="273" w:lineRule="exact" w:before="2"/>
              <w:ind w:left="419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ปกเสาพาดสาย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 w:before="2"/>
              <w:ind w:left="101"/>
              <w:rPr>
                <w:rFonts w:ascii="TH SarabunPSK"/>
                <w:sz w:val="26"/>
              </w:rPr>
            </w:pPr>
            <w:r>
              <w:rPr>
                <w:rFonts w:ascii="TH SarabunPSK"/>
                <w:spacing w:val="-2"/>
                <w:sz w:val="26"/>
              </w:rPr>
              <w:t>22</w:t>
            </w:r>
            <w:r>
              <w:rPr>
                <w:rFonts w:ascii="TH SarabunPSK"/>
                <w:spacing w:val="-2"/>
                <w:sz w:val="20"/>
              </w:rPr>
              <w:t>,</w:t>
            </w:r>
            <w:r>
              <w:rPr>
                <w:rFonts w:ascii="TH SarabunPSK"/>
                <w:spacing w:val="-2"/>
                <w:sz w:val="26"/>
              </w:rPr>
              <w:t>269</w:t>
            </w:r>
            <w:r>
              <w:rPr>
                <w:rFonts w:ascii="TH SarabunPSK"/>
                <w:spacing w:val="-2"/>
                <w:sz w:val="20"/>
              </w:rPr>
              <w:t>,</w:t>
            </w:r>
            <w:r>
              <w:rPr>
                <w:rFonts w:ascii="TH SarabunPSK"/>
                <w:spacing w:val="-2"/>
                <w:sz w:val="26"/>
              </w:rPr>
              <w:t>841</w:t>
            </w:r>
          </w:p>
        </w:tc>
      </w:tr>
      <w:tr>
        <w:trPr>
          <w:trHeight w:val="297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19" w:type="dxa"/>
          </w:tcPr>
          <w:p>
            <w:pPr>
              <w:pStyle w:val="TableParagraph"/>
              <w:spacing w:line="273" w:lineRule="exact" w:before="4"/>
              <w:ind w:left="419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spacing w:val="-6"/>
                <w:sz w:val="26"/>
                <w:szCs w:val="26"/>
              </w:rPr>
              <w:t>ใชไ</w:t>
            </w:r>
            <w:r>
              <w:rPr>
                <w:rFonts w:ascii="TH SarabunPSK" w:hAnsi="TH SarabunPSK" w:cs="TH SarabunPSK" w:eastAsia="TH SarabunPSK"/>
                <w:spacing w:val="2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6"/>
                <w:sz w:val="26"/>
                <w:szCs w:val="26"/>
              </w:rPr>
              <w:t>ฟฟาระบบโซลารเ</w:t>
            </w:r>
            <w:r>
              <w:rPr>
                <w:rFonts w:ascii="TH SarabunPSK" w:hAnsi="TH SarabunPSK" w:cs="TH SarabunPSK" w:eastAsia="TH SarabunPSK"/>
                <w:spacing w:val="-7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6"/>
                <w:sz w:val="26"/>
                <w:szCs w:val="26"/>
              </w:rPr>
              <w:t>ซลล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 w:before="4"/>
              <w:ind w:left="101"/>
              <w:rPr>
                <w:rFonts w:ascii="TH SarabunPSK"/>
                <w:sz w:val="26"/>
              </w:rPr>
            </w:pPr>
            <w:r>
              <w:rPr>
                <w:rFonts w:ascii="TH SarabunPSK"/>
                <w:spacing w:val="-2"/>
                <w:sz w:val="26"/>
              </w:rPr>
              <w:t>57</w:t>
            </w:r>
            <w:r>
              <w:rPr>
                <w:rFonts w:ascii="TH SarabunPSK"/>
                <w:spacing w:val="-2"/>
                <w:sz w:val="20"/>
              </w:rPr>
              <w:t>,</w:t>
            </w:r>
            <w:r>
              <w:rPr>
                <w:rFonts w:ascii="TH SarabunPSK"/>
                <w:spacing w:val="-2"/>
                <w:sz w:val="26"/>
              </w:rPr>
              <w:t>496</w:t>
            </w:r>
          </w:p>
        </w:tc>
      </w:tr>
      <w:tr>
        <w:trPr>
          <w:trHeight w:val="297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19" w:type="dxa"/>
            <w:shd w:val="clear" w:color="auto" w:fill="F2F2F2"/>
          </w:tcPr>
          <w:p>
            <w:pPr>
              <w:pStyle w:val="TableParagraph"/>
              <w:spacing w:line="273" w:lineRule="exact" w:before="3"/>
              <w:ind w:left="100"/>
              <w:rPr>
                <w:rFonts w:ascii="TH SarabunPSK" w:hAnsi="TH SarabunPSK" w:cs="TH SarabunPSK" w:eastAsia="TH SarabunPSK"/>
                <w:b/>
                <w:bCs/>
                <w:sz w:val="20"/>
                <w:szCs w:val="20"/>
              </w:rPr>
            </w:pPr>
            <w:r>
              <w:rPr>
                <w:rFonts w:ascii="TH SarabunPSK" w:hAnsi="TH SarabunPSK" w:cs="TH SarabunPSK" w:eastAsia="TH SarabunPSK"/>
                <w:b/>
                <w:bCs/>
                <w:sz w:val="26"/>
                <w:szCs w:val="26"/>
              </w:rPr>
              <w:t>คงเหลือไมมีไฟฟาใช</w:t>
            </w:r>
            <w:r>
              <w:rPr>
                <w:rFonts w:ascii="TH SarabunPSK" w:hAnsi="TH SarabunPSK" w:cs="TH SarabunPSK" w:eastAsia="TH SarabunPSK"/>
                <w:b/>
                <w:bCs/>
                <w:spacing w:val="6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z w:val="20"/>
                <w:szCs w:val="20"/>
              </w:rPr>
              <w:t>(C)</w:t>
            </w:r>
            <w:r>
              <w:rPr>
                <w:rFonts w:ascii="TH SarabunPSK" w:hAnsi="TH SarabunPSK" w:cs="TH SarabunPSK" w:eastAsia="TH SarabunPSK"/>
                <w:b/>
                <w:bCs/>
                <w:spacing w:val="2"/>
                <w:sz w:val="20"/>
                <w:szCs w:val="20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z w:val="20"/>
                <w:szCs w:val="20"/>
              </w:rPr>
              <w:t>=</w:t>
            </w:r>
            <w:r>
              <w:rPr>
                <w:rFonts w:ascii="TH SarabunPSK" w:hAnsi="TH SarabunPSK" w:cs="TH SarabunPSK" w:eastAsia="TH SarabunPSK"/>
                <w:b/>
                <w:bCs/>
                <w:spacing w:val="8"/>
                <w:sz w:val="20"/>
                <w:szCs w:val="20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z w:val="20"/>
                <w:szCs w:val="20"/>
              </w:rPr>
              <w:t>(A)</w:t>
            </w:r>
            <w:r>
              <w:rPr>
                <w:rFonts w:ascii="TH SarabunPSK" w:hAnsi="TH SarabunPSK" w:cs="TH SarabunPSK" w:eastAsia="TH SarabunPSK"/>
                <w:b/>
                <w:bCs/>
                <w:spacing w:val="5"/>
                <w:sz w:val="20"/>
                <w:szCs w:val="20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z w:val="20"/>
                <w:szCs w:val="20"/>
              </w:rPr>
              <w:t>–</w:t>
            </w:r>
            <w:r>
              <w:rPr>
                <w:rFonts w:ascii="TH SarabunPSK" w:hAnsi="TH SarabunPSK" w:cs="TH SarabunPSK" w:eastAsia="TH SarabunPSK"/>
                <w:b/>
                <w:bCs/>
                <w:spacing w:val="3"/>
                <w:sz w:val="20"/>
                <w:szCs w:val="20"/>
              </w:rPr>
              <w:t> </w:t>
            </w:r>
            <w:r>
              <w:rPr>
                <w:rFonts w:ascii="TH SarabunPSK" w:hAnsi="TH SarabunPSK" w:cs="TH SarabunPSK" w:eastAsia="TH SarabunPSK"/>
                <w:b/>
                <w:bCs/>
                <w:spacing w:val="-5"/>
                <w:sz w:val="20"/>
                <w:szCs w:val="20"/>
              </w:rPr>
              <w:t>(B)</w:t>
            </w:r>
          </w:p>
        </w:tc>
        <w:tc>
          <w:tcPr>
            <w:tcW w:w="1351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19" w:type="dxa"/>
          </w:tcPr>
          <w:p>
            <w:pPr>
              <w:pStyle w:val="TableParagraph"/>
              <w:spacing w:line="273" w:lineRule="exact" w:before="3"/>
              <w:ind w:left="419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spacing w:val="-8"/>
                <w:sz w:val="26"/>
                <w:szCs w:val="26"/>
              </w:rPr>
              <w:t>อยูในพื้นท่ปี</w:t>
            </w:r>
            <w:r>
              <w:rPr>
                <w:rFonts w:ascii="TH SarabunPSK" w:hAnsi="TH SarabunPSK" w:cs="TH SarabunPSK" w:eastAsia="TH SarabunPSK"/>
                <w:spacing w:val="32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8"/>
                <w:sz w:val="26"/>
                <w:szCs w:val="26"/>
              </w:rPr>
              <w:t>กติและอยูระหวางรอจดั</w:t>
            </w:r>
            <w:r>
              <w:rPr>
                <w:rFonts w:ascii="TH SarabunPSK" w:hAnsi="TH SarabunPSK" w:cs="TH SarabunPSK" w:eastAsia="TH SarabunPSK"/>
                <w:spacing w:val="2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8"/>
                <w:sz w:val="26"/>
                <w:szCs w:val="26"/>
              </w:rPr>
              <w:t>เขา</w:t>
            </w:r>
            <w:r>
              <w:rPr>
                <w:rFonts w:ascii="TH SarabunPSK" w:hAnsi="TH SarabunPSK" w:cs="TH SarabunPSK" w:eastAsia="TH SarabunPSK"/>
                <w:spacing w:val="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8"/>
                <w:sz w:val="26"/>
                <w:szCs w:val="26"/>
              </w:rPr>
              <w:t>โครงการ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 w:before="3"/>
              <w:ind w:left="101"/>
              <w:rPr>
                <w:rFonts w:ascii="TH SarabunPSK"/>
                <w:sz w:val="26"/>
              </w:rPr>
            </w:pPr>
            <w:r>
              <w:rPr>
                <w:rFonts w:ascii="TH SarabunPSK"/>
                <w:spacing w:val="-2"/>
                <w:sz w:val="26"/>
              </w:rPr>
              <w:t>140</w:t>
            </w:r>
            <w:r>
              <w:rPr>
                <w:rFonts w:ascii="TH SarabunPSK"/>
                <w:spacing w:val="-2"/>
                <w:sz w:val="20"/>
              </w:rPr>
              <w:t>,</w:t>
            </w:r>
            <w:r>
              <w:rPr>
                <w:rFonts w:ascii="TH SarabunPSK"/>
                <w:spacing w:val="-2"/>
                <w:sz w:val="26"/>
              </w:rPr>
              <w:t>797</w:t>
            </w:r>
          </w:p>
        </w:tc>
      </w:tr>
      <w:tr>
        <w:trPr>
          <w:trHeight w:val="594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19" w:type="dxa"/>
          </w:tcPr>
          <w:p>
            <w:pPr>
              <w:pStyle w:val="TableParagraph"/>
              <w:spacing w:line="290" w:lineRule="atLeast"/>
              <w:ind w:left="419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อยูในพืน้</w:t>
            </w:r>
            <w:r>
              <w:rPr>
                <w:rFonts w:ascii="TH SarabunPSK" w:hAnsi="TH SarabunPSK" w:cs="TH SarabunPSK" w:eastAsia="TH SarabunPSK"/>
                <w:spacing w:val="35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57"/>
                <w:sz w:val="26"/>
                <w:szCs w:val="26"/>
              </w:rPr>
              <w:t>ท่หี</w:t>
            </w:r>
            <w:r>
              <w:rPr>
                <w:rFonts w:ascii="TH SarabunPSK" w:hAnsi="TH SarabunPSK" w:cs="TH SarabunPSK" w:eastAsia="TH SarabunPSK"/>
                <w:spacing w:val="42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วงหาม</w:t>
            </w:r>
            <w:r>
              <w:rPr>
                <w:rFonts w:ascii="TH SarabunPSK" w:hAnsi="TH SarabunPSK" w:cs="TH SarabunPSK" w:eastAsia="TH SarabunPSK"/>
                <w:spacing w:val="-7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เชน</w:t>
            </w:r>
            <w:r>
              <w:rPr>
                <w:rFonts w:ascii="TH SarabunPSK" w:hAnsi="TH SarabunPSK" w:cs="TH SarabunPSK" w:eastAsia="TH SarabunPSK"/>
                <w:spacing w:val="-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เขตปาสงวน</w:t>
            </w:r>
            <w:r>
              <w:rPr>
                <w:rFonts w:ascii="TH SarabunPSK" w:hAnsi="TH SarabunPSK" w:cs="TH SarabunPSK" w:eastAsia="TH SarabunPSK"/>
                <w:spacing w:val="-8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เขตอุทยาน</w:t>
            </w:r>
            <w:r>
              <w:rPr>
                <w:rFonts w:ascii="TH SarabunPSK" w:hAnsi="TH SarabunPSK" w:cs="TH SarabunPSK" w:eastAsia="TH SarabunPSK"/>
                <w:spacing w:val="-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พื้นที่ปกครองราชการทหาร</w:t>
            </w:r>
            <w:r>
              <w:rPr>
                <w:rFonts w:ascii="TH SarabunPSK" w:hAnsi="TH SarabunPSK" w:cs="TH SarabunPSK" w:eastAsia="TH SarabunPSK"/>
                <w:spacing w:val="-7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ฯลฯ</w:t>
            </w:r>
            <w:r>
              <w:rPr>
                <w:rFonts w:ascii="TH SarabunPSK" w:hAnsi="TH SarabunPSK" w:cs="TH SarabunPSK" w:eastAsia="TH SarabunPSK"/>
                <w:spacing w:val="-15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ตองขอ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อนุญาตหนวยงานที่เกี่ยวของ</w:t>
            </w:r>
          </w:p>
        </w:tc>
        <w:tc>
          <w:tcPr>
            <w:tcW w:w="1351" w:type="dxa"/>
          </w:tcPr>
          <w:p>
            <w:pPr>
              <w:pStyle w:val="TableParagraph"/>
              <w:spacing w:before="4"/>
              <w:ind w:left="101"/>
              <w:rPr>
                <w:rFonts w:ascii="TH SarabunPSK"/>
                <w:sz w:val="26"/>
              </w:rPr>
            </w:pPr>
            <w:r>
              <w:rPr>
                <w:rFonts w:ascii="TH SarabunPSK"/>
                <w:spacing w:val="-2"/>
                <w:sz w:val="26"/>
              </w:rPr>
              <w:t>35</w:t>
            </w:r>
            <w:r>
              <w:rPr>
                <w:rFonts w:ascii="TH SarabunPSK"/>
                <w:spacing w:val="-2"/>
                <w:sz w:val="20"/>
              </w:rPr>
              <w:t>,</w:t>
            </w:r>
            <w:r>
              <w:rPr>
                <w:rFonts w:ascii="TH SarabunPSK"/>
                <w:spacing w:val="-2"/>
                <w:sz w:val="26"/>
              </w:rPr>
              <w:t>154</w:t>
            </w:r>
          </w:p>
        </w:tc>
      </w:tr>
      <w:tr>
        <w:trPr>
          <w:trHeight w:val="296" w:hRule="atLeast"/>
        </w:trPr>
        <w:tc>
          <w:tcPr>
            <w:tcW w:w="1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19" w:type="dxa"/>
          </w:tcPr>
          <w:p>
            <w:pPr>
              <w:pStyle w:val="TableParagraph"/>
              <w:spacing w:line="275" w:lineRule="exact" w:before="1"/>
              <w:ind w:left="419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ไมสามารถขยายเขตระบบไฟฟาไดเนื่องจากไมอยูในหลกั</w:t>
            </w:r>
            <w:r>
              <w:rPr>
                <w:rFonts w:ascii="TH SarabunPSK" w:hAnsi="TH SarabunPSK" w:cs="TH SarabunPSK" w:eastAsia="TH SarabunPSK"/>
                <w:spacing w:val="53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เกณฑ</w:t>
            </w:r>
            <w:r>
              <w:rPr>
                <w:rFonts w:ascii="TH SarabunPSK" w:hAnsi="TH SarabunPSK" w:cs="TH SarabunPSK" w:eastAsia="TH SarabunPSK"/>
                <w:spacing w:val="5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4"/>
                <w:sz w:val="26"/>
                <w:szCs w:val="26"/>
              </w:rPr>
              <w:t>กฟภ.</w:t>
            </w:r>
          </w:p>
        </w:tc>
        <w:tc>
          <w:tcPr>
            <w:tcW w:w="1351" w:type="dxa"/>
          </w:tcPr>
          <w:p>
            <w:pPr>
              <w:pStyle w:val="TableParagraph"/>
              <w:spacing w:line="275" w:lineRule="exact" w:before="1"/>
              <w:ind w:left="95"/>
              <w:rPr>
                <w:rFonts w:ascii="TH SarabunPSK"/>
                <w:sz w:val="26"/>
              </w:rPr>
            </w:pPr>
            <w:r>
              <w:rPr>
                <w:rFonts w:ascii="TH SarabunPSK"/>
                <w:spacing w:val="-2"/>
                <w:sz w:val="26"/>
              </w:rPr>
              <w:t>1</w:t>
            </w:r>
            <w:r>
              <w:rPr>
                <w:rFonts w:ascii="TH SarabunPSK"/>
                <w:spacing w:val="-2"/>
                <w:sz w:val="20"/>
              </w:rPr>
              <w:t>,</w:t>
            </w:r>
            <w:r>
              <w:rPr>
                <w:rFonts w:ascii="TH SarabunPSK"/>
                <w:spacing w:val="-2"/>
                <w:sz w:val="26"/>
              </w:rPr>
              <w:t>933</w:t>
            </w:r>
          </w:p>
        </w:tc>
      </w:tr>
      <w:tr>
        <w:trPr>
          <w:trHeight w:val="892" w:hRule="atLeast"/>
        </w:trPr>
        <w:tc>
          <w:tcPr>
            <w:tcW w:w="8476" w:type="dxa"/>
            <w:gridSpan w:val="3"/>
          </w:tcPr>
          <w:p>
            <w:pPr>
              <w:pStyle w:val="TableParagraph"/>
              <w:spacing w:before="2"/>
              <w:ind w:left="100"/>
              <w:rPr>
                <w:rFonts w:ascii="TH SarabunPSK" w:hAnsi="TH SarabunPSK" w:cs="TH SarabunPSK" w:eastAsia="TH SarabunPSK"/>
                <w:i/>
                <w:iCs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(ที่มา</w:t>
            </w:r>
            <w:r>
              <w:rPr>
                <w:rFonts w:ascii="TH SarabunPSK" w:hAnsi="TH SarabunPSK" w:cs="TH SarabunPSK" w:eastAsia="TH SarabunPSK"/>
                <w:i/>
                <w:iCs/>
                <w:spacing w:val="-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:</w:t>
            </w:r>
            <w:r>
              <w:rPr>
                <w:rFonts w:ascii="TH SarabunPSK" w:hAnsi="TH SarabunPSK" w:cs="TH SarabunPSK" w:eastAsia="TH SarabunPSK"/>
                <w:i/>
                <w:iCs/>
                <w:spacing w:val="-3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รายงานสถานะการดำเนินการจายไฟหมูบ</w:t>
            </w:r>
            <w:r>
              <w:rPr>
                <w:rFonts w:ascii="TH SarabunPSK" w:hAnsi="TH SarabunPSK" w:cs="TH SarabunPSK" w:eastAsia="TH SarabunPSK"/>
                <w:i/>
                <w:iCs/>
                <w:spacing w:val="4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าน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0"/>
                <w:szCs w:val="20"/>
              </w:rPr>
              <w:t>/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ครัวเรอื</w:t>
            </w:r>
            <w:r>
              <w:rPr>
                <w:rFonts w:ascii="TH SarabunPSK" w:hAnsi="TH SarabunPSK" w:cs="TH SarabunPSK" w:eastAsia="TH SarabunPSK"/>
                <w:i/>
                <w:iCs/>
                <w:spacing w:val="37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น</w:t>
            </w:r>
            <w:r>
              <w:rPr>
                <w:rFonts w:ascii="TH SarabunPSK" w:hAnsi="TH SarabunPSK" w:cs="TH SarabunPSK" w:eastAsia="TH SarabunPSK"/>
                <w:i/>
                <w:iCs/>
                <w:spacing w:val="-3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ประจำไตรมาส</w:t>
            </w:r>
            <w:r>
              <w:rPr>
                <w:rFonts w:ascii="TH SarabunPSK" w:hAnsi="TH SarabunPSK" w:cs="TH SarabunPSK" w:eastAsia="TH SarabunPSK"/>
                <w:i/>
                <w:iCs/>
                <w:spacing w:val="-4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3</w:t>
            </w:r>
            <w:r>
              <w:rPr>
                <w:rFonts w:ascii="TH SarabunPSK" w:hAnsi="TH SarabunPSK" w:cs="TH SarabunPSK" w:eastAsia="TH SarabunPSK"/>
                <w:i/>
                <w:iCs/>
                <w:spacing w:val="-12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ป</w:t>
            </w:r>
            <w:r>
              <w:rPr>
                <w:rFonts w:ascii="TH SarabunPSK" w:hAnsi="TH SarabunPSK" w:cs="TH SarabunPSK" w:eastAsia="TH SarabunPSK"/>
                <w:i/>
                <w:iCs/>
                <w:spacing w:val="-4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2563</w:t>
            </w:r>
            <w:r>
              <w:rPr>
                <w:rFonts w:ascii="TH SarabunPSK" w:hAnsi="TH SarabunPSK" w:cs="TH SarabunPSK" w:eastAsia="TH SarabunPSK"/>
                <w:i/>
                <w:iCs/>
                <w:spacing w:val="-13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ของ</w:t>
            </w:r>
            <w:r>
              <w:rPr>
                <w:rFonts w:ascii="TH SarabunPSK" w:hAnsi="TH SarabunPSK" w:cs="TH SarabunPSK" w:eastAsia="TH SarabunPSK"/>
                <w:i/>
                <w:iCs/>
                <w:spacing w:val="-7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i/>
                <w:iCs/>
                <w:spacing w:val="-2"/>
                <w:sz w:val="26"/>
                <w:szCs w:val="26"/>
              </w:rPr>
              <w:t>กฟภ.)</w:t>
            </w:r>
          </w:p>
          <w:p>
            <w:pPr>
              <w:pStyle w:val="TableParagraph"/>
              <w:spacing w:line="290" w:lineRule="atLeast"/>
              <w:ind w:left="100" w:firstLine="676"/>
              <w:rPr>
                <w:rFonts w:ascii="TH SarabunPSK" w:hAnsi="TH SarabunPSK" w:cs="TH SarabunPSK" w:eastAsia="TH SarabunPSK"/>
                <w:sz w:val="26"/>
                <w:szCs w:val="26"/>
              </w:rPr>
            </w:pP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นอกจากน้ี</w:t>
            </w:r>
            <w:r>
              <w:rPr>
                <w:rFonts w:ascii="TH SarabunPSK" w:hAnsi="TH SarabunPSK" w:cs="TH SarabunPSK" w:eastAsia="TH SarabunPSK"/>
                <w:spacing w:val="-12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กฟภ.</w:t>
            </w:r>
            <w:r>
              <w:rPr>
                <w:rFonts w:ascii="TH SarabunPSK" w:hAnsi="TH SarabunPSK" w:cs="TH SarabunPSK" w:eastAsia="TH SarabunPSK"/>
                <w:spacing w:val="-9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มีแผนการโครงการพัฒนาระบบไฟฟาใหพื้นท่เี</w:t>
            </w:r>
            <w:r>
              <w:rPr>
                <w:rFonts w:ascii="TH SarabunPSK" w:hAnsi="TH SarabunPSK" w:cs="TH SarabunPSK" w:eastAsia="TH SarabunPSK"/>
                <w:spacing w:val="-13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กาะตาง</w:t>
            </w:r>
            <w:r>
              <w:rPr>
                <w:rFonts w:ascii="TH SarabunPSK" w:hAnsi="TH SarabunPSK" w:cs="TH SarabunPSK" w:eastAsia="TH SarabunPSK"/>
                <w:spacing w:val="-10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ๆ</w:t>
            </w:r>
            <w:r>
              <w:rPr>
                <w:rFonts w:ascii="TH SarabunPSK" w:hAnsi="TH SarabunPSK" w:cs="TH SarabunPSK" w:eastAsia="TH SarabunPSK"/>
                <w:spacing w:val="-8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ปจจุบนั</w:t>
            </w:r>
            <w:r>
              <w:rPr>
                <w:rFonts w:ascii="TH SarabunPSK" w:hAnsi="TH SarabunPSK" w:cs="TH SarabunPSK" w:eastAsia="TH SarabunPSK"/>
                <w:spacing w:val="36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อยูระหวางศกึ</w:t>
            </w:r>
            <w:r>
              <w:rPr>
                <w:rFonts w:ascii="TH SarabunPSK" w:hAnsi="TH SarabunPSK" w:cs="TH SarabunPSK" w:eastAsia="TH SarabunPSK"/>
                <w:spacing w:val="28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pacing w:val="-2"/>
                <w:sz w:val="26"/>
                <w:szCs w:val="26"/>
              </w:rPr>
              <w:t>ษาความ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เหมาะสมของโครงการในแตละพนื้</w:t>
            </w:r>
            <w:r>
              <w:rPr>
                <w:rFonts w:ascii="TH SarabunPSK" w:hAnsi="TH SarabunPSK" w:cs="TH SarabunPSK" w:eastAsia="TH SarabunPSK"/>
                <w:spacing w:val="40"/>
                <w:sz w:val="26"/>
                <w:szCs w:val="26"/>
              </w:rPr>
              <w:t> </w:t>
            </w:r>
            <w:r>
              <w:rPr>
                <w:rFonts w:ascii="TH SarabunPSK" w:hAnsi="TH SarabunPSK" w:cs="TH SarabunPSK" w:eastAsia="TH SarabunPSK"/>
                <w:sz w:val="26"/>
                <w:szCs w:val="26"/>
              </w:rPr>
              <w:t>ที่เกาะ</w:t>
            </w:r>
          </w:p>
        </w:tc>
      </w:tr>
    </w:tbl>
    <w:p>
      <w:pPr>
        <w:pStyle w:val="BodyText"/>
        <w:rPr>
          <w:sz w:val="20"/>
        </w:rPr>
      </w:pPr>
    </w:p>
    <w:p>
      <w:pPr>
        <w:tabs>
          <w:tab w:pos="1230" w:val="left" w:leader="none"/>
        </w:tabs>
        <w:spacing w:before="239"/>
        <w:ind w:left="698" w:right="0" w:firstLine="0"/>
        <w:jc w:val="left"/>
        <w:rPr>
          <w:b/>
          <w:bCs/>
          <w:sz w:val="30"/>
          <w:szCs w:val="30"/>
        </w:rPr>
      </w:pPr>
      <w:r>
        <w:rPr/>
        <w:pict>
          <v:shape style="position:absolute;margin-left:93.600006pt;margin-top:5.709981pt;width:424.2pt;height:361pt;mso-position-horizontal-relative:page;mso-position-vertical-relative:paragraph;z-index:-16968192" id="docshape88" coordorigin="1872,114" coordsize="8484,7220" path="m10356,114l10349,114,10349,124,10349,7326,1882,7326,1882,124,10349,124,10349,114,1872,114,1872,124,1872,7326,1872,7333,1882,7333,10349,7333,10356,7333,10356,7326,10356,124,10356,114xe" filled="true" fillcolor="#000000" stroked="false">
            <v:path arrowok="t"/>
            <v:fill type="solid"/>
            <w10:wrap type="none"/>
          </v:shape>
        </w:pict>
      </w:r>
      <w:r>
        <w:rPr>
          <w:b/>
          <w:bCs/>
          <w:spacing w:val="-5"/>
          <w:sz w:val="30"/>
          <w:szCs w:val="30"/>
        </w:rPr>
        <w:t>4.7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2"/>
          <w:sz w:val="30"/>
          <w:szCs w:val="30"/>
        </w:rPr>
        <w:t>การผลิตหรือการจัดหาสวนประกอบของระบบ</w:t>
      </w:r>
    </w:p>
    <w:p>
      <w:pPr>
        <w:pStyle w:val="BodyText"/>
        <w:spacing w:before="59"/>
        <w:ind w:left="947"/>
      </w:pPr>
      <w:r>
        <w:rPr/>
        <w:t>โครงการเลือกใชเ</w:t>
      </w:r>
      <w:r>
        <w:rPr>
          <w:spacing w:val="-3"/>
        </w:rPr>
        <w:t> </w:t>
      </w:r>
      <w:r>
        <w:rPr/>
        <w:t>ทคโนโลยี</w:t>
      </w:r>
      <w:r>
        <w:rPr>
          <w:spacing w:val="1"/>
        </w:rPr>
        <w:t> </w:t>
      </w:r>
      <w:r>
        <w:rPr/>
        <w:t>SHS</w:t>
      </w:r>
      <w:r>
        <w:rPr>
          <w:spacing w:val="-3"/>
        </w:rPr>
        <w:t> </w:t>
      </w:r>
      <w:r>
        <w:rPr/>
        <w:t>แบบเติมเงนของบริษัท</w:t>
      </w:r>
      <w:r>
        <w:rPr>
          <w:spacing w:val="-2"/>
        </w:rPr>
        <w:t> </w:t>
      </w:r>
      <w:r>
        <w:rPr/>
        <w:t>FOSERA</w:t>
      </w:r>
      <w:r>
        <w:rPr>
          <w:spacing w:val="-2"/>
        </w:rPr>
        <w:t> </w:t>
      </w:r>
      <w:r>
        <w:rPr/>
        <w:t>:</w:t>
      </w:r>
      <w:r>
        <w:rPr>
          <w:spacing w:val="-4"/>
        </w:rPr>
        <w:t> </w:t>
      </w:r>
      <w:r>
        <w:rPr/>
        <w:t>Pay-As-You-Go</w:t>
      </w:r>
      <w:r>
        <w:rPr>
          <w:spacing w:val="1"/>
        </w:rPr>
        <w:t> </w:t>
      </w:r>
      <w:r>
        <w:rPr/>
        <w:t>PAYG</w:t>
      </w:r>
      <w:r>
        <w:rPr>
          <w:spacing w:val="-2"/>
        </w:rPr>
        <w:t> เปนเทคโนโลยที</w:t>
      </w:r>
    </w:p>
    <w:p>
      <w:pPr>
        <w:pStyle w:val="BodyText"/>
        <w:spacing w:before="6"/>
        <w:ind w:left="297"/>
      </w:pPr>
      <w:r>
        <w:rPr/>
        <w:t>ขจัดอุปสรรคดานราคาลวงหนา</w:t>
      </w:r>
      <w:r>
        <w:rPr>
          <w:spacing w:val="13"/>
        </w:rPr>
        <w:t> </w:t>
      </w:r>
      <w:r>
        <w:rPr/>
        <w:t>ของ</w:t>
      </w:r>
      <w:r>
        <w:rPr>
          <w:spacing w:val="-9"/>
        </w:rPr>
        <w:t> </w:t>
      </w:r>
      <w:r>
        <w:rPr/>
        <w:t>Solar</w:t>
      </w:r>
      <w:r>
        <w:rPr>
          <w:spacing w:val="-9"/>
        </w:rPr>
        <w:t> </w:t>
      </w:r>
      <w:r>
        <w:rPr/>
        <w:t>Home</w:t>
      </w:r>
      <w:r>
        <w:rPr>
          <w:spacing w:val="-7"/>
        </w:rPr>
        <w:t> </w:t>
      </w:r>
      <w:r>
        <w:rPr/>
        <w:t>Systems</w:t>
      </w:r>
      <w:r>
        <w:rPr>
          <w:spacing w:val="-9"/>
        </w:rPr>
        <w:t> </w:t>
      </w:r>
      <w:r>
        <w:rPr/>
        <w:t>(SHS)</w:t>
      </w:r>
      <w:r>
        <w:rPr>
          <w:spacing w:val="-10"/>
        </w:rPr>
        <w:t> </w:t>
      </w:r>
      <w:r>
        <w:rPr>
          <w:spacing w:val="-2"/>
        </w:rPr>
        <w:t>โดยใหผูใชจายเงนในจำนวนที่เหมาะสมเมื่อเวลาผาน</w:t>
      </w:r>
    </w:p>
    <w:p>
      <w:pPr>
        <w:spacing w:after="0"/>
        <w:sectPr>
          <w:headerReference w:type="default" r:id="rId57"/>
          <w:footerReference w:type="default" r:id="rId58"/>
          <w:pgSz w:w="12240" w:h="15840"/>
          <w:pgMar w:header="731" w:footer="984" w:top="1380" w:bottom="1180" w:left="1680" w:right="1620"/>
          <w:pgNumType w:start="5"/>
        </w:sectPr>
      </w:pPr>
    </w:p>
    <w:p>
      <w:pPr>
        <w:pStyle w:val="BodyText"/>
        <w:spacing w:before="4"/>
        <w:ind w:left="297" w:right="-15"/>
      </w:pPr>
      <w:r>
        <w:rPr/>
        <w:t>ไป </w:t>
      </w:r>
      <w:r>
        <w:rPr>
          <w:spacing w:val="-5"/>
        </w:rPr>
        <w:t>สิ่งน</w:t>
      </w:r>
    </w:p>
    <w:p>
      <w:pPr>
        <w:pStyle w:val="BodyText"/>
        <w:spacing w:before="4"/>
        <w:ind w:left="73"/>
      </w:pPr>
      <w:r>
        <w:rPr/>
        <w:br w:type="column"/>
      </w:r>
      <w:r>
        <w:rPr>
          <w:spacing w:val="-8"/>
        </w:rPr>
        <w:t>ำไดโ</w:t>
      </w:r>
      <w:r>
        <w:rPr>
          <w:spacing w:val="3"/>
        </w:rPr>
        <w:t> </w:t>
      </w:r>
      <w:r>
        <w:rPr>
          <w:spacing w:val="-8"/>
        </w:rPr>
        <w:t>ดยอุปกรณอเิ</w:t>
      </w:r>
      <w:r>
        <w:rPr>
          <w:spacing w:val="-3"/>
        </w:rPr>
        <w:t> </w:t>
      </w:r>
      <w:r>
        <w:rPr>
          <w:spacing w:val="-8"/>
        </w:rPr>
        <w:t>ล็กทรอนิกสเพิ่มเติมซึ่งเปด</w:t>
      </w:r>
    </w:p>
    <w:p>
      <w:pPr>
        <w:pStyle w:val="BodyText"/>
        <w:spacing w:before="4"/>
        <w:ind w:left="60"/>
      </w:pPr>
      <w:r>
        <w:rPr/>
        <w:br w:type="column"/>
      </w:r>
      <w:r>
        <w:rPr>
          <w:spacing w:val="-2"/>
        </w:rPr>
        <w:t>ใชงานหรือปดใชงาน</w:t>
      </w:r>
      <w:r>
        <w:rPr>
          <w:spacing w:val="-10"/>
        </w:rPr>
        <w:t> </w:t>
      </w:r>
      <w:r>
        <w:rPr>
          <w:spacing w:val="-2"/>
        </w:rPr>
        <w:t>SHS</w:t>
      </w:r>
      <w:r>
        <w:rPr>
          <w:spacing w:val="-10"/>
        </w:rPr>
        <w:t> </w:t>
      </w:r>
      <w:r>
        <w:rPr>
          <w:spacing w:val="-2"/>
        </w:rPr>
        <w:t>ตามคำขอเพื่อใหไ ดโ</w:t>
      </w:r>
      <w:r>
        <w:rPr>
          <w:spacing w:val="-6"/>
        </w:rPr>
        <w:t> </w:t>
      </w:r>
      <w:r>
        <w:rPr>
          <w:spacing w:val="-2"/>
        </w:rPr>
        <w:t>ครงสรางการชำระ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820" w:space="40"/>
            <w:col w:w="2985" w:space="39"/>
            <w:col w:w="5056"/>
          </w:cols>
        </w:sectPr>
      </w:pPr>
    </w:p>
    <w:p>
      <w:pPr>
        <w:pStyle w:val="BodyText"/>
        <w:spacing w:before="1"/>
        <w:ind w:left="297"/>
      </w:pPr>
      <w:r>
        <w:rPr>
          <w:spacing w:val="-10"/>
        </w:rPr>
        <w:t>เงินแบบเติมเงน</w:t>
      </w:r>
    </w:p>
    <w:p>
      <w:pPr>
        <w:pStyle w:val="BodyText"/>
        <w:spacing w:before="1"/>
        <w:ind w:left="68" w:right="-15"/>
      </w:pPr>
      <w:r>
        <w:rPr/>
        <w:br w:type="column"/>
      </w:r>
      <w:r>
        <w:rPr>
          <w:spacing w:val="-15"/>
        </w:rPr>
        <w:t>ท่ีคลา</w:t>
      </w:r>
      <w:r>
        <w:rPr>
          <w:spacing w:val="1"/>
        </w:rPr>
        <w:t> </w:t>
      </w:r>
      <w:r>
        <w:rPr>
          <w:spacing w:val="-2"/>
        </w:rPr>
        <w:t>ยกับโทรศ</w:t>
      </w:r>
    </w:p>
    <w:p>
      <w:pPr>
        <w:pStyle w:val="BodyText"/>
        <w:spacing w:before="1"/>
        <w:ind w:left="75"/>
      </w:pPr>
      <w:r>
        <w:rPr/>
        <w:br w:type="column"/>
      </w:r>
      <w:r>
        <w:rPr>
          <w:spacing w:val="-4"/>
        </w:rPr>
        <w:t>ทมือถือ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1261" w:space="40"/>
            <w:col w:w="1143" w:space="39"/>
            <w:col w:w="6457"/>
          </w:cols>
        </w:sectPr>
      </w:pPr>
    </w:p>
    <w:p>
      <w:pPr>
        <w:pStyle w:val="BodyText"/>
        <w:spacing w:before="4"/>
        <w:ind w:left="947" w:right="-15"/>
      </w:pPr>
      <w:r>
        <w:rPr>
          <w:spacing w:val="-2"/>
        </w:rPr>
        <w:t>เพื่อใหระบบ</w:t>
      </w:r>
      <w:r>
        <w:rPr>
          <w:spacing w:val="-5"/>
        </w:rPr>
        <w:t> </w:t>
      </w:r>
      <w:r>
        <w:rPr>
          <w:spacing w:val="-2"/>
        </w:rPr>
        <w:t>PAYG</w:t>
      </w:r>
      <w:r>
        <w:rPr>
          <w:spacing w:val="-6"/>
        </w:rPr>
        <w:t> </w:t>
      </w:r>
      <w:r>
        <w:rPr>
          <w:spacing w:val="-2"/>
        </w:rPr>
        <w:t>ทำงานไดมีฟง</w:t>
      </w:r>
      <w:r>
        <w:rPr>
          <w:spacing w:val="10"/>
        </w:rPr>
        <w:t> </w:t>
      </w:r>
      <w:r>
        <w:rPr>
          <w:spacing w:val="-5"/>
        </w:rPr>
        <w:t>กช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การล็อก</w:t>
      </w:r>
      <w:r>
        <w:rPr>
          <w:spacing w:val="3"/>
        </w:rPr>
        <w:t> </w:t>
      </w:r>
      <w:r>
        <w:rPr/>
        <w:t>/</w:t>
      </w:r>
      <w:r>
        <w:rPr>
          <w:spacing w:val="1"/>
        </w:rPr>
        <w:t> </w:t>
      </w:r>
      <w:r>
        <w:rPr>
          <w:spacing w:val="-2"/>
        </w:rPr>
        <w:t>ปลดล็อกที่จำเปนต</w:t>
      </w:r>
    </w:p>
    <w:p>
      <w:pPr>
        <w:pStyle w:val="BodyText"/>
        <w:spacing w:before="4"/>
        <w:ind w:left="61"/>
      </w:pPr>
      <w:r>
        <w:rPr/>
        <w:br w:type="column"/>
      </w:r>
      <w:r>
        <w:rPr>
          <w:spacing w:val="-8"/>
        </w:rPr>
        <w:t>งรวมเขา</w:t>
      </w:r>
      <w:r>
        <w:rPr>
          <w:spacing w:val="1"/>
        </w:rPr>
        <w:t> </w:t>
      </w:r>
      <w:r>
        <w:rPr>
          <w:spacing w:val="-18"/>
        </w:rPr>
        <w:t>กับฮารด</w:t>
      </w:r>
    </w:p>
    <w:p>
      <w:pPr>
        <w:pStyle w:val="BodyText"/>
        <w:spacing w:before="4"/>
        <w:ind w:left="63"/>
      </w:pPr>
      <w:r>
        <w:rPr/>
        <w:br w:type="column"/>
      </w:r>
      <w:r>
        <w:rPr/>
        <w:t>แวรของระบบ</w:t>
      </w:r>
      <w:r>
        <w:rPr>
          <w:spacing w:val="5"/>
        </w:rPr>
        <w:t> </w:t>
      </w:r>
      <w:r>
        <w:rPr>
          <w:spacing w:val="-2"/>
        </w:rPr>
        <w:t>Fosera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4" w:equalWidth="0">
            <w:col w:w="3460" w:space="40"/>
            <w:col w:w="2122" w:space="39"/>
            <w:col w:w="1134" w:space="40"/>
            <w:col w:w="2105"/>
          </w:cols>
        </w:sectPr>
      </w:pPr>
    </w:p>
    <w:p>
      <w:pPr>
        <w:pStyle w:val="BodyText"/>
        <w:spacing w:before="4"/>
        <w:ind w:left="297"/>
      </w:pPr>
      <w:r>
        <w:rPr>
          <w:spacing w:val="-2"/>
        </w:rPr>
        <w:t>ทั้งหมด</w:t>
      </w:r>
      <w:r>
        <w:rPr>
          <w:spacing w:val="-10"/>
        </w:rPr>
        <w:t> </w:t>
      </w:r>
      <w:r>
        <w:rPr>
          <w:spacing w:val="-2"/>
        </w:rPr>
        <w:t>ระบบบา</w:t>
      </w:r>
      <w:r>
        <w:rPr>
          <w:spacing w:val="11"/>
        </w:rPr>
        <w:t> </w:t>
      </w:r>
      <w:r>
        <w:rPr>
          <w:spacing w:val="-2"/>
        </w:rPr>
        <w:t>นพลงั</w:t>
      </w:r>
      <w:r>
        <w:rPr>
          <w:spacing w:val="6"/>
        </w:rPr>
        <w:t> </w:t>
      </w:r>
      <w:r>
        <w:rPr>
          <w:spacing w:val="-2"/>
        </w:rPr>
        <w:t>งานแสงอาทิตยมีฟงกชัน</w:t>
      </w:r>
      <w:r>
        <w:rPr>
          <w:spacing w:val="-11"/>
        </w:rPr>
        <w:t> </w:t>
      </w:r>
      <w:r>
        <w:rPr>
          <w:spacing w:val="-2"/>
        </w:rPr>
        <w:t>PAYG</w:t>
      </w:r>
      <w:r>
        <w:rPr>
          <w:spacing w:val="-10"/>
        </w:rPr>
        <w:t> </w:t>
      </w:r>
      <w:r>
        <w:rPr>
          <w:spacing w:val="-2"/>
        </w:rPr>
        <w:t>รวมอยดวย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4"/>
        <w:ind w:left="297" w:right="-15"/>
      </w:pPr>
      <w:r>
        <w:rPr>
          <w:spacing w:val="-12"/>
        </w:rPr>
        <w:t>ประการทส</w:t>
      </w:r>
    </w:p>
    <w:p>
      <w:pPr>
        <w:pStyle w:val="BodyText"/>
        <w:spacing w:before="4"/>
        <w:ind w:left="60"/>
      </w:pPr>
      <w:r>
        <w:rPr/>
        <w:br w:type="column"/>
      </w:r>
      <w:r>
        <w:rPr/>
        <w:t>องจำเปนตองใช</w:t>
      </w:r>
      <w:r>
        <w:rPr>
          <w:spacing w:val="3"/>
        </w:rPr>
        <w:t> </w:t>
      </w:r>
      <w:r>
        <w:rPr/>
        <w:t>software</w:t>
      </w:r>
      <w:r>
        <w:rPr>
          <w:spacing w:val="4"/>
        </w:rPr>
        <w:t> </w:t>
      </w:r>
      <w:r>
        <w:rPr/>
        <w:t>backend</w:t>
      </w:r>
      <w:r>
        <w:rPr>
          <w:spacing w:val="3"/>
        </w:rPr>
        <w:t> </w:t>
      </w:r>
      <w:r>
        <w:rPr/>
        <w:t>PAYG</w:t>
      </w:r>
      <w:r>
        <w:rPr>
          <w:spacing w:val="5"/>
        </w:rPr>
        <w:t> </w:t>
      </w:r>
      <w:r>
        <w:rPr>
          <w:spacing w:val="-19"/>
        </w:rPr>
        <w:t>เพื่อตด</w:t>
      </w:r>
    </w:p>
    <w:p>
      <w:pPr>
        <w:pStyle w:val="BodyText"/>
        <w:spacing w:before="4"/>
        <w:ind w:left="63" w:right="-15"/>
      </w:pPr>
      <w:r>
        <w:rPr/>
        <w:br w:type="column"/>
      </w:r>
      <w:r>
        <w:rPr>
          <w:spacing w:val="-7"/>
        </w:rPr>
        <w:t>ตามการชำระเงน</w:t>
      </w:r>
    </w:p>
    <w:p>
      <w:pPr>
        <w:pStyle w:val="BodyText"/>
        <w:spacing w:before="4"/>
        <w:ind w:left="68" w:right="-15"/>
      </w:pPr>
      <w:r>
        <w:rPr/>
        <w:br w:type="column"/>
      </w:r>
      <w:r>
        <w:rPr>
          <w:spacing w:val="-8"/>
        </w:rPr>
        <w:t>ของลูกคา</w:t>
      </w:r>
      <w:r>
        <w:rPr>
          <w:spacing w:val="3"/>
        </w:rPr>
        <w:t> </w:t>
      </w:r>
      <w:r>
        <w:rPr>
          <w:spacing w:val="-2"/>
        </w:rPr>
        <w:t>ในฟงกช</w:t>
      </w:r>
    </w:p>
    <w:p>
      <w:pPr>
        <w:pStyle w:val="BodyText"/>
        <w:spacing w:before="4"/>
        <w:ind w:left="127"/>
      </w:pPr>
      <w:r>
        <w:rPr/>
        <w:br w:type="column"/>
      </w:r>
      <w:r>
        <w:rPr>
          <w:spacing w:val="-2"/>
        </w:rPr>
        <w:t>Customer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5" w:equalWidth="0">
            <w:col w:w="975" w:space="40"/>
            <w:col w:w="3502" w:space="39"/>
            <w:col w:w="1117" w:space="39"/>
            <w:col w:w="1303" w:space="39"/>
            <w:col w:w="1886"/>
          </w:cols>
        </w:sectPr>
      </w:pPr>
    </w:p>
    <w:p>
      <w:pPr>
        <w:pStyle w:val="BodyText"/>
        <w:spacing w:before="4"/>
        <w:ind w:left="297"/>
      </w:pPr>
      <w:r>
        <w:rPr/>
        <w:t>Relationship</w:t>
      </w:r>
      <w:r>
        <w:rPr>
          <w:spacing w:val="4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(CRM)</w:t>
      </w:r>
      <w:r>
        <w:rPr>
          <w:spacing w:val="6"/>
        </w:rPr>
        <w:t> </w:t>
      </w:r>
      <w:r>
        <w:rPr/>
        <w:t>ซึ่งมีใหโดยผูใหบริการ</w:t>
      </w:r>
      <w:r>
        <w:rPr>
          <w:spacing w:val="5"/>
        </w:rPr>
        <w:t> </w:t>
      </w:r>
      <w:r>
        <w:rPr/>
        <w:t>PAYG</w:t>
      </w:r>
      <w:r>
        <w:rPr>
          <w:spacing w:val="3"/>
        </w:rPr>
        <w:t> </w:t>
      </w:r>
      <w:r>
        <w:rPr/>
        <w:t>ทั้งนี้ขึ้นอยูกับผูใหบริการ</w:t>
      </w:r>
      <w:r>
        <w:rPr>
          <w:spacing w:val="7"/>
        </w:rPr>
        <w:t> </w:t>
      </w:r>
      <w:r>
        <w:rPr/>
        <w:t>PAYG</w:t>
      </w:r>
      <w:r>
        <w:rPr>
          <w:spacing w:val="5"/>
        </w:rPr>
        <w:t> </w:t>
      </w:r>
      <w:r>
        <w:rPr/>
        <w:t>ที่เลือก</w:t>
      </w:r>
      <w:r>
        <w:rPr>
          <w:spacing w:val="3"/>
        </w:rPr>
        <w:t> </w:t>
      </w:r>
      <w:r>
        <w:rPr/>
        <w:t>backend</w:t>
      </w:r>
      <w:r>
        <w:rPr>
          <w:spacing w:val="4"/>
        </w:rPr>
        <w:t> </w:t>
      </w:r>
      <w:r>
        <w:rPr>
          <w:spacing w:val="-10"/>
        </w:rPr>
        <w:t>ย</w:t>
      </w:r>
    </w:p>
    <w:p>
      <w:pPr>
        <w:pStyle w:val="BodyText"/>
        <w:spacing w:before="3"/>
        <w:ind w:left="297"/>
      </w:pPr>
      <w:r>
        <w:rPr>
          <w:spacing w:val="-6"/>
        </w:rPr>
        <w:t>รวมถึงคลงั สินคา</w:t>
      </w:r>
      <w:r>
        <w:rPr>
          <w:spacing w:val="-2"/>
        </w:rPr>
        <w:t> </w:t>
      </w:r>
      <w:r>
        <w:rPr>
          <w:spacing w:val="-6"/>
        </w:rPr>
        <w:t>การจดการบริการและฟงกช</w:t>
      </w:r>
      <w:r>
        <w:rPr>
          <w:spacing w:val="17"/>
        </w:rPr>
        <w:t> </w:t>
      </w:r>
      <w:r>
        <w:rPr>
          <w:spacing w:val="-6"/>
        </w:rPr>
        <w:t>ันอน่ื</w:t>
      </w:r>
      <w:r>
        <w:rPr>
          <w:spacing w:val="63"/>
        </w:rPr>
        <w:t> </w:t>
      </w:r>
      <w:r>
        <w:rPr>
          <w:spacing w:val="-6"/>
        </w:rPr>
        <w:t>ๆ</w:t>
      </w:r>
      <w:r>
        <w:rPr>
          <w:spacing w:val="-8"/>
        </w:rPr>
        <w:t> </w:t>
      </w:r>
      <w:r>
        <w:rPr>
          <w:spacing w:val="-6"/>
        </w:rPr>
        <w:t>อีกมากมาย</w:t>
      </w:r>
    </w:p>
    <w:p>
      <w:pPr>
        <w:tabs>
          <w:tab w:pos="1230" w:val="left" w:leader="none"/>
        </w:tabs>
        <w:spacing w:before="115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4.8</w:t>
      </w:r>
      <w:r>
        <w:rPr>
          <w:b/>
          <w:bCs/>
          <w:sz w:val="30"/>
          <w:szCs w:val="30"/>
        </w:rPr>
        <w:tab/>
        <w:t>ปริมาณพลังงานฟอสซิลที่ประหย</w:t>
      </w:r>
      <w:r>
        <w:rPr>
          <w:b/>
          <w:bCs/>
          <w:spacing w:val="23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</w:rPr>
        <w:t>หรือทดแทนได</w:t>
      </w:r>
    </w:p>
    <w:p>
      <w:pPr>
        <w:spacing w:before="59"/>
        <w:ind w:left="297" w:right="0" w:firstLine="0"/>
        <w:jc w:val="left"/>
        <w:rPr>
          <w:b/>
          <w:bCs/>
          <w:sz w:val="26"/>
          <w:szCs w:val="26"/>
        </w:rPr>
      </w:pPr>
      <w:r>
        <w:rPr>
          <w:sz w:val="26"/>
          <w:szCs w:val="26"/>
        </w:rPr>
        <w:t>การใชพลังงานทดแทนเพ่ือลดคาพลังงานฟอซซล</w:t>
      </w:r>
      <w:r>
        <w:rPr>
          <w:spacing w:val="-5"/>
          <w:sz w:val="26"/>
          <w:szCs w:val="26"/>
        </w:rPr>
        <w:t> </w:t>
      </w:r>
      <w:r>
        <w:rPr>
          <w:b/>
          <w:bCs/>
          <w:sz w:val="26"/>
          <w:szCs w:val="26"/>
        </w:rPr>
        <w:t>ณ</w:t>
      </w:r>
      <w:r>
        <w:rPr>
          <w:b/>
          <w:bCs/>
          <w:spacing w:val="-10"/>
          <w:sz w:val="26"/>
          <w:szCs w:val="26"/>
        </w:rPr>
        <w:t> </w:t>
      </w:r>
      <w:r>
        <w:rPr>
          <w:b/>
          <w:bCs/>
          <w:sz w:val="26"/>
          <w:szCs w:val="26"/>
        </w:rPr>
        <w:t>วันที่</w:t>
      </w:r>
      <w:r>
        <w:rPr>
          <w:b/>
          <w:bCs/>
          <w:spacing w:val="-10"/>
          <w:sz w:val="26"/>
          <w:szCs w:val="26"/>
        </w:rPr>
        <w:t> </w:t>
      </w:r>
      <w:r>
        <w:rPr>
          <w:b/>
          <w:bCs/>
          <w:sz w:val="26"/>
          <w:szCs w:val="26"/>
        </w:rPr>
        <w:t>26</w:t>
      </w:r>
      <w:r>
        <w:rPr>
          <w:b/>
          <w:bCs/>
          <w:spacing w:val="-11"/>
          <w:sz w:val="26"/>
          <w:szCs w:val="26"/>
        </w:rPr>
        <w:t> </w:t>
      </w:r>
      <w:r>
        <w:rPr>
          <w:b/>
          <w:bCs/>
          <w:sz w:val="26"/>
          <w:szCs w:val="26"/>
        </w:rPr>
        <w:t>ธ.ค.</w:t>
      </w:r>
      <w:r>
        <w:rPr>
          <w:b/>
          <w:bCs/>
          <w:spacing w:val="-8"/>
          <w:sz w:val="26"/>
          <w:szCs w:val="26"/>
        </w:rPr>
        <w:t> </w:t>
      </w:r>
      <w:r>
        <w:rPr>
          <w:b/>
          <w:bCs/>
          <w:sz w:val="26"/>
          <w:szCs w:val="26"/>
        </w:rPr>
        <w:t>2565</w:t>
      </w:r>
      <w:r>
        <w:rPr>
          <w:b/>
          <w:bCs/>
          <w:spacing w:val="-11"/>
          <w:sz w:val="26"/>
          <w:szCs w:val="26"/>
        </w:rPr>
        <w:t> </w:t>
      </w:r>
      <w:r>
        <w:rPr>
          <w:b/>
          <w:bCs/>
          <w:sz w:val="26"/>
          <w:szCs w:val="26"/>
        </w:rPr>
        <w:t>คือ</w:t>
      </w:r>
      <w:r>
        <w:rPr>
          <w:b/>
          <w:bCs/>
          <w:spacing w:val="-8"/>
          <w:sz w:val="26"/>
          <w:szCs w:val="26"/>
        </w:rPr>
        <w:t> </w:t>
      </w:r>
      <w:r>
        <w:rPr>
          <w:b/>
          <w:bCs/>
          <w:sz w:val="26"/>
          <w:szCs w:val="26"/>
        </w:rPr>
        <w:t>ทดแทน</w:t>
      </w:r>
      <w:r>
        <w:rPr>
          <w:b/>
          <w:bCs/>
          <w:spacing w:val="-9"/>
          <w:sz w:val="26"/>
          <w:szCs w:val="26"/>
        </w:rPr>
        <w:t> </w:t>
      </w:r>
      <w:r>
        <w:rPr>
          <w:b/>
          <w:bCs/>
          <w:sz w:val="26"/>
          <w:szCs w:val="26"/>
        </w:rPr>
        <w:t>น้ำมันดเี</w:t>
      </w:r>
      <w:r>
        <w:rPr>
          <w:b/>
          <w:bCs/>
          <w:spacing w:val="-13"/>
          <w:sz w:val="26"/>
          <w:szCs w:val="26"/>
        </w:rPr>
        <w:t> </w:t>
      </w:r>
      <w:r>
        <w:rPr>
          <w:b/>
          <w:bCs/>
          <w:sz w:val="26"/>
          <w:szCs w:val="26"/>
        </w:rPr>
        <w:t>ซล</w:t>
      </w:r>
      <w:r>
        <w:rPr>
          <w:b/>
          <w:bCs/>
          <w:spacing w:val="-9"/>
          <w:sz w:val="26"/>
          <w:szCs w:val="26"/>
        </w:rPr>
        <w:t> </w:t>
      </w:r>
      <w:r>
        <w:rPr>
          <w:b/>
          <w:bCs/>
          <w:sz w:val="26"/>
          <w:szCs w:val="26"/>
        </w:rPr>
        <w:t>2,712</w:t>
      </w:r>
      <w:r>
        <w:rPr>
          <w:b/>
          <w:bCs/>
          <w:spacing w:val="-8"/>
          <w:sz w:val="26"/>
          <w:szCs w:val="26"/>
        </w:rPr>
        <w:t> </w:t>
      </w:r>
      <w:r>
        <w:rPr>
          <w:b/>
          <w:bCs/>
          <w:sz w:val="26"/>
          <w:szCs w:val="26"/>
        </w:rPr>
        <w:t>ลิตรตอ</w:t>
      </w:r>
      <w:r>
        <w:rPr>
          <w:b/>
          <w:bCs/>
          <w:spacing w:val="27"/>
          <w:sz w:val="26"/>
          <w:szCs w:val="26"/>
        </w:rPr>
        <w:t> </w:t>
      </w:r>
      <w:r>
        <w:rPr>
          <w:b/>
          <w:bCs/>
          <w:spacing w:val="-11"/>
          <w:sz w:val="26"/>
          <w:szCs w:val="26"/>
        </w:rPr>
        <w:t>ป</w:t>
      </w:r>
    </w:p>
    <w:p>
      <w:pPr>
        <w:pStyle w:val="Heading3"/>
        <w:spacing w:before="4"/>
        <w:ind w:left="297"/>
      </w:pPr>
      <w:r>
        <w:rPr/>
        <w:t>(5,490</w:t>
      </w:r>
      <w:r>
        <w:rPr>
          <w:spacing w:val="3"/>
        </w:rPr>
        <w:t> </w:t>
      </w:r>
      <w:r>
        <w:rPr/>
        <w:t>kWh</w:t>
      </w:r>
      <w:r>
        <w:rPr>
          <w:spacing w:val="4"/>
        </w:rPr>
        <w:t> </w:t>
      </w:r>
      <w:r>
        <w:rPr/>
        <w:t>ตอป)</w:t>
      </w:r>
      <w:r>
        <w:rPr>
          <w:spacing w:val="6"/>
        </w:rPr>
        <w:t> </w:t>
      </w:r>
      <w:r>
        <w:rPr/>
        <w:t>เทียบเทา</w:t>
      </w:r>
      <w:r>
        <w:rPr>
          <w:spacing w:val="1"/>
        </w:rPr>
        <w:t> </w:t>
      </w:r>
      <w:r>
        <w:rPr/>
        <w:t>7,319</w:t>
      </w:r>
      <w:r>
        <w:rPr>
          <w:spacing w:val="63"/>
        </w:rPr>
        <w:t> </w:t>
      </w:r>
      <w:r>
        <w:rPr/>
        <w:t>kgCO2</w:t>
      </w:r>
      <w:r>
        <w:rPr>
          <w:spacing w:val="2"/>
        </w:rPr>
        <w:t> </w:t>
      </w:r>
      <w:r>
        <w:rPr>
          <w:spacing w:val="-4"/>
        </w:rPr>
        <w:t>ตอป</w:t>
      </w:r>
    </w:p>
    <w:p>
      <w:pPr>
        <w:tabs>
          <w:tab w:pos="1230" w:val="left" w:leader="none"/>
        </w:tabs>
        <w:spacing w:before="115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4.9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2"/>
          <w:sz w:val="30"/>
          <w:szCs w:val="30"/>
        </w:rPr>
        <w:t>อายุของโครงการ</w:t>
      </w:r>
    </w:p>
    <w:p>
      <w:pPr>
        <w:pStyle w:val="BodyText"/>
        <w:spacing w:before="56"/>
        <w:ind w:left="1264"/>
      </w:pPr>
      <w:r>
        <w:rPr/>
        <w:t>10</w:t>
      </w:r>
      <w:r>
        <w:rPr>
          <w:spacing w:val="-4"/>
        </w:rPr>
        <w:t> </w:t>
      </w:r>
      <w:r>
        <w:rPr>
          <w:spacing w:val="-11"/>
        </w:rPr>
        <w:t>ป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Heading1"/>
        <w:spacing w:before="84"/>
        <w:ind w:left="192"/>
      </w:pPr>
      <w:bookmarkStart w:name="_TOC_250000" w:id="5"/>
      <w:r>
        <w:rPr/>
        <w:t>5.</w:t>
      </w:r>
      <w:r>
        <w:rPr>
          <w:spacing w:val="69"/>
          <w:w w:val="150"/>
        </w:rPr>
        <w:t> </w:t>
      </w:r>
      <w:bookmarkEnd w:id="5"/>
      <w:r>
        <w:rPr>
          <w:spacing w:val="-2"/>
        </w:rPr>
        <w:t>การดำเนินงานและการบำรุงรักษา</w:t>
      </w:r>
    </w:p>
    <w:p>
      <w:pPr>
        <w:pStyle w:val="BodyText"/>
        <w:spacing w:before="8"/>
        <w:rPr>
          <w:b/>
          <w:sz w:val="12"/>
        </w:rPr>
      </w:pPr>
    </w:p>
    <w:p>
      <w:pPr>
        <w:pStyle w:val="Heading1"/>
        <w:tabs>
          <w:tab w:pos="1230" w:val="left" w:leader="none"/>
        </w:tabs>
        <w:spacing w:before="91"/>
      </w:pPr>
      <w:r>
        <w:rPr>
          <w:spacing w:val="-5"/>
        </w:rPr>
        <w:t>5.1</w:t>
      </w:r>
      <w:r>
        <w:rPr/>
        <w:tab/>
        <w:t>ช</w:t>
      </w:r>
      <w:r>
        <w:rPr>
          <w:spacing w:val="42"/>
        </w:rPr>
        <w:t> </w:t>
      </w:r>
      <w:r>
        <w:rPr>
          <w:spacing w:val="-2"/>
        </w:rPr>
        <w:t>โมงการทำงานจริง</w:t>
      </w:r>
    </w:p>
    <w:p>
      <w:pPr>
        <w:spacing w:after="0"/>
        <w:sectPr>
          <w:pgSz w:w="12240" w:h="15840"/>
          <w:pgMar w:header="731" w:footer="984" w:top="1380" w:bottom="1180" w:left="1680" w:right="1620"/>
        </w:sectPr>
      </w:pPr>
    </w:p>
    <w:p>
      <w:pPr>
        <w:pStyle w:val="BodyText"/>
        <w:spacing w:before="59"/>
        <w:ind w:left="297" w:right="-15"/>
      </w:pPr>
      <w:r>
        <w:rPr>
          <w:spacing w:val="-16"/>
        </w:rPr>
        <w:t>แผงผลต</w:t>
      </w:r>
    </w:p>
    <w:p>
      <w:pPr>
        <w:pStyle w:val="BodyText"/>
        <w:spacing w:before="59"/>
        <w:ind w:left="63" w:right="-15"/>
      </w:pPr>
      <w:r>
        <w:rPr/>
        <w:br w:type="column"/>
      </w:r>
      <w:r>
        <w:rPr>
          <w:spacing w:val="-2"/>
        </w:rPr>
        <w:t>พลังงานได</w:t>
      </w:r>
    </w:p>
    <w:p>
      <w:pPr>
        <w:pStyle w:val="BodyText"/>
        <w:spacing w:before="59"/>
        <w:ind w:left="63"/>
      </w:pPr>
      <w:r>
        <w:rPr/>
        <w:br w:type="column"/>
      </w:r>
      <w:r>
        <w:rPr>
          <w:spacing w:val="-78"/>
        </w:rPr>
        <w:t>ง้ั</w:t>
      </w:r>
      <w:r>
        <w:rPr>
          <w:spacing w:val="21"/>
        </w:rPr>
        <w:t> </w:t>
      </w:r>
      <w:r>
        <w:rPr>
          <w:spacing w:val="-2"/>
        </w:rPr>
        <w:t>แต</w:t>
      </w:r>
      <w:r>
        <w:rPr>
          <w:spacing w:val="-13"/>
        </w:rPr>
        <w:t> </w:t>
      </w:r>
      <w:r>
        <w:rPr>
          <w:spacing w:val="-2"/>
        </w:rPr>
        <w:t>8</w:t>
      </w:r>
      <w:r>
        <w:rPr>
          <w:spacing w:val="-12"/>
        </w:rPr>
        <w:t> </w:t>
      </w:r>
      <w:r>
        <w:rPr>
          <w:spacing w:val="-2"/>
        </w:rPr>
        <w:t>โมงเชา</w:t>
      </w:r>
      <w:r>
        <w:rPr>
          <w:spacing w:val="8"/>
        </w:rPr>
        <w:t> </w:t>
      </w:r>
      <w:r>
        <w:rPr>
          <w:spacing w:val="-2"/>
        </w:rPr>
        <w:t>ถึง</w:t>
      </w:r>
      <w:r>
        <w:rPr>
          <w:spacing w:val="-9"/>
        </w:rPr>
        <w:t> </w:t>
      </w:r>
      <w:r>
        <w:rPr>
          <w:spacing w:val="-2"/>
        </w:rPr>
        <w:t>6</w:t>
      </w:r>
      <w:r>
        <w:rPr>
          <w:spacing w:val="-9"/>
        </w:rPr>
        <w:t> </w:t>
      </w:r>
      <w:r>
        <w:rPr>
          <w:spacing w:val="-2"/>
        </w:rPr>
        <w:t>โมงเย็น</w:t>
      </w:r>
      <w:r>
        <w:rPr>
          <w:spacing w:val="-9"/>
        </w:rPr>
        <w:t> </w:t>
      </w:r>
      <w:r>
        <w:rPr>
          <w:spacing w:val="-2"/>
        </w:rPr>
        <w:t>หลังจากนั้นจะเปนหนา</w:t>
      </w:r>
      <w:r>
        <w:rPr>
          <w:spacing w:val="14"/>
        </w:rPr>
        <w:t> </w:t>
      </w:r>
      <w:r>
        <w:rPr>
          <w:spacing w:val="-2"/>
        </w:rPr>
        <w:t>ที่ของแบตเตอร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778" w:space="40"/>
            <w:col w:w="795" w:space="39"/>
            <w:col w:w="7288"/>
          </w:cols>
        </w:sectPr>
      </w:pPr>
    </w:p>
    <w:p>
      <w:pPr>
        <w:tabs>
          <w:tab w:pos="1230" w:val="left" w:leader="none"/>
        </w:tabs>
        <w:spacing w:before="115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5.2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2"/>
          <w:sz w:val="30"/>
          <w:szCs w:val="30"/>
        </w:rPr>
        <w:t>แผนการบำรุงรักษา</w:t>
      </w:r>
    </w:p>
    <w:p>
      <w:pPr>
        <w:spacing w:after="0"/>
        <w:jc w:val="left"/>
        <w:rPr>
          <w:sz w:val="30"/>
          <w:szCs w:val="30"/>
        </w:rPr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line="244" w:lineRule="auto" w:before="56"/>
        <w:ind w:left="297" w:right="-3"/>
      </w:pPr>
      <w:r>
        <w:rPr>
          <w:spacing w:val="-2"/>
        </w:rPr>
        <w:t>รายไดจากการจ ชุมชนในพื้นท่ี</w:t>
      </w:r>
    </w:p>
    <w:p>
      <w:pPr>
        <w:pStyle w:val="BodyText"/>
        <w:spacing w:before="56"/>
        <w:ind w:left="65"/>
      </w:pPr>
      <w:r>
        <w:rPr/>
        <w:br w:type="column"/>
      </w:r>
      <w:r>
        <w:rPr>
          <w:spacing w:val="-2"/>
        </w:rPr>
        <w:t>เก็บคาบริการรายเดือนจะนำมาทำเปนกองทุนพลงั</w:t>
      </w:r>
      <w:r>
        <w:rPr>
          <w:spacing w:val="57"/>
        </w:rPr>
        <w:t> </w:t>
      </w:r>
      <w:r>
        <w:rPr>
          <w:spacing w:val="-2"/>
        </w:rPr>
        <w:t>งานหมุนเวียนเพื่อซอมบำรุงระบบ</w:t>
      </w:r>
      <w:r>
        <w:rPr>
          <w:spacing w:val="31"/>
        </w:rPr>
        <w:t> </w:t>
      </w:r>
      <w:r>
        <w:rPr>
          <w:spacing w:val="-2"/>
        </w:rPr>
        <w:t>และมีการสรางชาง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2" w:equalWidth="0">
            <w:col w:w="1379" w:space="40"/>
            <w:col w:w="7521"/>
          </w:cols>
        </w:sectPr>
      </w:pPr>
    </w:p>
    <w:p>
      <w:pPr>
        <w:tabs>
          <w:tab w:pos="1230" w:val="left" w:leader="none"/>
        </w:tabs>
        <w:spacing w:before="109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5.3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2"/>
          <w:sz w:val="30"/>
          <w:szCs w:val="30"/>
        </w:rPr>
        <w:t>มาตรการบำรุงรักษาอื่นๆ</w:t>
      </w:r>
    </w:p>
    <w:p>
      <w:pPr>
        <w:spacing w:after="0"/>
        <w:jc w:val="left"/>
        <w:rPr>
          <w:sz w:val="30"/>
          <w:szCs w:val="30"/>
        </w:rPr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59"/>
        <w:ind w:left="297" w:right="-15"/>
      </w:pPr>
      <w:r>
        <w:rPr>
          <w:spacing w:val="-2"/>
        </w:rPr>
        <w:t>โครงการฝกอบรมชางชุมชนให</w:t>
      </w:r>
    </w:p>
    <w:p>
      <w:pPr>
        <w:pStyle w:val="BodyText"/>
        <w:spacing w:before="59"/>
        <w:ind w:left="62"/>
      </w:pPr>
      <w:r>
        <w:rPr/>
        <w:br w:type="column"/>
      </w:r>
      <w:r>
        <w:rPr>
          <w:spacing w:val="-2"/>
        </w:rPr>
        <w:t>ามารถดูแลบำรุงรักษาระบบเบ</w:t>
      </w:r>
    </w:p>
    <w:p>
      <w:pPr>
        <w:spacing w:before="59"/>
        <w:ind w:left="60" w:right="0" w:firstLine="0"/>
        <w:jc w:val="left"/>
        <w:rPr>
          <w:sz w:val="26"/>
          <w:szCs w:val="26"/>
        </w:rPr>
      </w:pPr>
      <w:r>
        <w:rPr/>
        <w:br w:type="column"/>
      </w:r>
      <w:r>
        <w:rPr>
          <w:spacing w:val="-40"/>
          <w:sz w:val="26"/>
          <w:szCs w:val="26"/>
        </w:rPr>
        <w:t>งตน</w:t>
      </w:r>
    </w:p>
    <w:p>
      <w:pPr>
        <w:pStyle w:val="BodyText"/>
        <w:spacing w:before="59"/>
        <w:ind w:left="68"/>
      </w:pPr>
      <w:r>
        <w:rPr/>
        <w:br w:type="column"/>
      </w:r>
      <w:r>
        <w:rPr>
          <w:spacing w:val="-2"/>
        </w:rPr>
        <w:t>หลังหมดประก</w:t>
      </w:r>
    </w:p>
    <w:p>
      <w:pPr>
        <w:pStyle w:val="BodyText"/>
        <w:spacing w:before="59"/>
        <w:ind w:left="129"/>
      </w:pPr>
      <w:r>
        <w:rPr/>
        <w:br w:type="column"/>
      </w:r>
      <w:r>
        <w:rPr>
          <w:sz w:val="20"/>
          <w:szCs w:val="20"/>
        </w:rPr>
        <w:t>3</w:t>
      </w:r>
      <w:r>
        <w:rPr>
          <w:spacing w:val="14"/>
          <w:sz w:val="20"/>
          <w:szCs w:val="20"/>
        </w:rPr>
        <w:t> </w:t>
      </w:r>
      <w:r>
        <w:rPr/>
        <w:t>ป</w:t>
      </w:r>
      <w:r>
        <w:rPr>
          <w:spacing w:val="1"/>
        </w:rPr>
        <w:t> </w:t>
      </w:r>
      <w:r>
        <w:rPr>
          <w:spacing w:val="-2"/>
        </w:rPr>
        <w:t>และสามารถสงเคลมอุปกรณ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5" w:equalWidth="0">
            <w:col w:w="2352" w:space="40"/>
            <w:col w:w="2134" w:space="39"/>
            <w:col w:w="241" w:space="40"/>
            <w:col w:w="1076" w:space="40"/>
            <w:col w:w="2978"/>
          </w:cols>
        </w:sectPr>
      </w:pPr>
    </w:p>
    <w:p>
      <w:pPr>
        <w:pStyle w:val="BodyText"/>
        <w:spacing w:before="4"/>
        <w:ind w:left="297"/>
      </w:pPr>
      <w:r>
        <w:rPr/>
        <w:t>โดยตรงก</w:t>
      </w:r>
      <w:r>
        <w:rPr>
          <w:spacing w:val="60"/>
        </w:rPr>
        <w:t> </w:t>
      </w:r>
      <w:r>
        <w:rPr>
          <w:spacing w:val="-2"/>
        </w:rPr>
        <w:t>โรงงานไดผานการขนสงทางไปรษณีย</w:t>
      </w:r>
    </w:p>
    <w:p>
      <w:pPr>
        <w:tabs>
          <w:tab w:pos="1230" w:val="left" w:leader="none"/>
        </w:tabs>
        <w:spacing w:before="115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5.4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2"/>
          <w:sz w:val="30"/>
          <w:szCs w:val="30"/>
        </w:rPr>
        <w:t>มาตรการอนุรักษพลังงานและลดคาใชจาย</w:t>
      </w:r>
    </w:p>
    <w:p>
      <w:pPr>
        <w:spacing w:after="0"/>
        <w:jc w:val="left"/>
        <w:rPr>
          <w:sz w:val="30"/>
          <w:szCs w:val="30"/>
        </w:rPr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58"/>
        <w:ind w:left="297"/>
      </w:pPr>
      <w:r>
        <w:rPr>
          <w:spacing w:val="-4"/>
        </w:rPr>
        <w:t>การใชพลังงานทดแทนเพ่ือลดคาพลังงานฟอซซล</w:t>
      </w:r>
    </w:p>
    <w:p>
      <w:pPr>
        <w:pStyle w:val="Heading3"/>
        <w:spacing w:before="1"/>
        <w:ind w:left="297"/>
      </w:pPr>
      <w:r>
        <w:rPr>
          <w:position w:val="2"/>
        </w:rPr>
        <w:t>ตอป)</w:t>
      </w:r>
      <w:r>
        <w:rPr>
          <w:spacing w:val="3"/>
          <w:position w:val="2"/>
        </w:rPr>
        <w:t> </w:t>
      </w:r>
      <w:r>
        <w:rPr>
          <w:position w:val="2"/>
        </w:rPr>
        <w:t>เทียบเทา</w:t>
      </w:r>
      <w:r>
        <w:rPr>
          <w:spacing w:val="2"/>
          <w:position w:val="2"/>
        </w:rPr>
        <w:t> </w:t>
      </w:r>
      <w:r>
        <w:rPr>
          <w:position w:val="2"/>
        </w:rPr>
        <w:t>7,319</w:t>
      </w:r>
      <w:r>
        <w:rPr>
          <w:spacing w:val="64"/>
          <w:position w:val="2"/>
        </w:rPr>
        <w:t> </w:t>
      </w:r>
      <w:r>
        <w:rPr>
          <w:position w:val="2"/>
        </w:rPr>
        <w:t>kgCO</w:t>
      </w:r>
      <w:r>
        <w:rPr>
          <w:sz w:val="17"/>
          <w:szCs w:val="17"/>
        </w:rPr>
        <w:t>2</w:t>
      </w:r>
      <w:r>
        <w:rPr>
          <w:spacing w:val="22"/>
          <w:sz w:val="17"/>
          <w:szCs w:val="17"/>
        </w:rPr>
        <w:t> </w:t>
      </w:r>
      <w:r>
        <w:rPr>
          <w:spacing w:val="-4"/>
          <w:position w:val="2"/>
        </w:rPr>
        <w:t>ตอป</w:t>
      </w:r>
    </w:p>
    <w:p>
      <w:pPr>
        <w:spacing w:before="58"/>
        <w:ind w:left="115" w:right="0" w:firstLine="0"/>
        <w:jc w:val="left"/>
        <w:rPr>
          <w:b/>
          <w:bCs/>
          <w:sz w:val="26"/>
          <w:szCs w:val="26"/>
        </w:rPr>
      </w:pPr>
      <w:r>
        <w:rPr/>
        <w:br w:type="column"/>
      </w:r>
      <w:r>
        <w:rPr>
          <w:sz w:val="26"/>
          <w:szCs w:val="26"/>
        </w:rPr>
        <w:t>ณ</w:t>
      </w:r>
      <w:r>
        <w:rPr>
          <w:spacing w:val="4"/>
          <w:sz w:val="26"/>
          <w:szCs w:val="26"/>
        </w:rPr>
        <w:t> </w:t>
      </w:r>
      <w:r>
        <w:rPr>
          <w:sz w:val="26"/>
          <w:szCs w:val="26"/>
        </w:rPr>
        <w:t>วันที่</w:t>
      </w:r>
      <w:r>
        <w:rPr>
          <w:spacing w:val="1"/>
          <w:sz w:val="26"/>
          <w:szCs w:val="26"/>
        </w:rPr>
        <w:t> </w:t>
      </w:r>
      <w:r>
        <w:rPr>
          <w:sz w:val="26"/>
          <w:szCs w:val="26"/>
        </w:rPr>
        <w:t>26</w:t>
      </w:r>
      <w:r>
        <w:rPr>
          <w:spacing w:val="-1"/>
          <w:sz w:val="26"/>
          <w:szCs w:val="26"/>
        </w:rPr>
        <w:t> </w:t>
      </w:r>
      <w:r>
        <w:rPr>
          <w:sz w:val="26"/>
          <w:szCs w:val="26"/>
        </w:rPr>
        <w:t>ธ.ค.</w:t>
      </w:r>
      <w:r>
        <w:rPr>
          <w:spacing w:val="3"/>
          <w:sz w:val="26"/>
          <w:szCs w:val="26"/>
        </w:rPr>
        <w:t> </w:t>
      </w:r>
      <w:r>
        <w:rPr>
          <w:sz w:val="26"/>
          <w:szCs w:val="26"/>
        </w:rPr>
        <w:t>2565</w:t>
      </w:r>
      <w:r>
        <w:rPr>
          <w:spacing w:val="1"/>
          <w:sz w:val="26"/>
          <w:szCs w:val="26"/>
        </w:rPr>
        <w:t> </w:t>
      </w:r>
      <w:r>
        <w:rPr>
          <w:sz w:val="26"/>
          <w:szCs w:val="26"/>
        </w:rPr>
        <w:t>คือ</w:t>
      </w:r>
      <w:r>
        <w:rPr>
          <w:spacing w:val="7"/>
          <w:sz w:val="26"/>
          <w:szCs w:val="26"/>
        </w:rPr>
        <w:t> </w:t>
      </w:r>
      <w:r>
        <w:rPr>
          <w:b/>
          <w:bCs/>
          <w:sz w:val="26"/>
          <w:szCs w:val="26"/>
        </w:rPr>
        <w:t>น้ำมันดีเซล</w:t>
      </w:r>
      <w:r>
        <w:rPr>
          <w:b/>
          <w:bCs/>
          <w:spacing w:val="5"/>
          <w:sz w:val="26"/>
          <w:szCs w:val="26"/>
        </w:rPr>
        <w:t> </w:t>
      </w:r>
      <w:r>
        <w:rPr>
          <w:b/>
          <w:bCs/>
          <w:sz w:val="26"/>
          <w:szCs w:val="26"/>
        </w:rPr>
        <w:t>2,712</w:t>
      </w:r>
      <w:r>
        <w:rPr>
          <w:b/>
          <w:bCs/>
          <w:spacing w:val="2"/>
          <w:sz w:val="26"/>
          <w:szCs w:val="26"/>
        </w:rPr>
        <w:t> </w:t>
      </w:r>
      <w:r>
        <w:rPr>
          <w:b/>
          <w:bCs/>
          <w:sz w:val="26"/>
          <w:szCs w:val="26"/>
        </w:rPr>
        <w:t>ลิตรตอป</w:t>
      </w:r>
      <w:r>
        <w:rPr>
          <w:b/>
          <w:bCs/>
          <w:spacing w:val="2"/>
          <w:sz w:val="26"/>
          <w:szCs w:val="26"/>
        </w:rPr>
        <w:t> </w:t>
      </w:r>
      <w:r>
        <w:rPr>
          <w:b/>
          <w:bCs/>
          <w:sz w:val="26"/>
          <w:szCs w:val="26"/>
        </w:rPr>
        <w:t>(5,490</w:t>
      </w:r>
      <w:r>
        <w:rPr>
          <w:b/>
          <w:bCs/>
          <w:spacing w:val="-1"/>
          <w:sz w:val="26"/>
          <w:szCs w:val="26"/>
        </w:rPr>
        <w:t> </w:t>
      </w:r>
      <w:r>
        <w:rPr>
          <w:b/>
          <w:bCs/>
          <w:spacing w:val="-5"/>
          <w:sz w:val="26"/>
          <w:szCs w:val="26"/>
        </w:rPr>
        <w:t>kWh</w:t>
      </w:r>
    </w:p>
    <w:p>
      <w:pPr>
        <w:spacing w:after="0"/>
        <w:jc w:val="left"/>
        <w:rPr>
          <w:sz w:val="26"/>
          <w:szCs w:val="26"/>
        </w:rPr>
        <w:sectPr>
          <w:type w:val="continuous"/>
          <w:pgSz w:w="12240" w:h="15840"/>
          <w:pgMar w:header="731" w:footer="984" w:top="1380" w:bottom="280" w:left="1680" w:right="1620"/>
          <w:cols w:num="2" w:equalWidth="0">
            <w:col w:w="3486" w:space="40"/>
            <w:col w:w="5414"/>
          </w:cols>
        </w:sectPr>
      </w:pPr>
    </w:p>
    <w:p>
      <w:pPr>
        <w:tabs>
          <w:tab w:pos="1230" w:val="left" w:leader="none"/>
        </w:tabs>
        <w:spacing w:before="118"/>
        <w:ind w:left="698" w:right="-15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5.5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2"/>
          <w:sz w:val="30"/>
          <w:szCs w:val="30"/>
        </w:rPr>
        <w:t>สัดสวนการจัดหาว</w:t>
      </w:r>
    </w:p>
    <w:p>
      <w:pPr>
        <w:spacing w:before="118"/>
        <w:ind w:left="81" w:right="-15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z w:val="30"/>
          <w:szCs w:val="30"/>
        </w:rPr>
        <w:t>ถุดิบ</w:t>
      </w:r>
      <w:r>
        <w:rPr>
          <w:b/>
          <w:bCs/>
          <w:spacing w:val="-6"/>
          <w:sz w:val="30"/>
          <w:szCs w:val="30"/>
        </w:rPr>
        <w:t> </w:t>
      </w:r>
      <w:r>
        <w:rPr>
          <w:b/>
          <w:bCs/>
          <w:spacing w:val="-20"/>
          <w:sz w:val="30"/>
          <w:szCs w:val="30"/>
        </w:rPr>
        <w:t>วัสดุ/อป</w:t>
      </w:r>
    </w:p>
    <w:p>
      <w:pPr>
        <w:spacing w:before="118"/>
        <w:ind w:left="91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z w:val="30"/>
          <w:szCs w:val="30"/>
        </w:rPr>
        <w:t>กรณ</w:t>
      </w:r>
      <w:r>
        <w:rPr>
          <w:b/>
          <w:bCs/>
          <w:spacing w:val="-1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</w:rPr>
        <w:t>และบริการภายในประเทศ</w:t>
      </w:r>
    </w:p>
    <w:p>
      <w:pPr>
        <w:spacing w:after="0"/>
        <w:jc w:val="left"/>
        <w:rPr>
          <w:sz w:val="30"/>
          <w:szCs w:val="30"/>
        </w:rPr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2736" w:space="40"/>
            <w:col w:w="1088" w:space="39"/>
            <w:col w:w="5037"/>
          </w:cols>
        </w:sectPr>
      </w:pPr>
    </w:p>
    <w:p>
      <w:pPr>
        <w:pStyle w:val="BodyText"/>
        <w:spacing w:before="56"/>
        <w:ind w:left="297"/>
      </w:pPr>
      <w:r>
        <w:rPr/>
        <w:t>สินคาผลิตในประเทศไทย</w:t>
      </w:r>
      <w:r>
        <w:rPr>
          <w:spacing w:val="21"/>
        </w:rPr>
        <w:t> </w:t>
      </w:r>
      <w:r>
        <w:rPr/>
        <w:t>100%</w:t>
      </w:r>
      <w:r>
        <w:rPr>
          <w:spacing w:val="18"/>
        </w:rPr>
        <w:t> </w:t>
      </w:r>
      <w:r>
        <w:rPr>
          <w:u w:val="single"/>
        </w:rPr>
        <w:t>https://fosera.com/news/detail/fosera-thailand-working-</w:t>
      </w:r>
      <w:r>
        <w:rPr>
          <w:spacing w:val="-2"/>
          <w:u w:val="single"/>
        </w:rPr>
        <w:t>conditions</w:t>
      </w:r>
    </w:p>
    <w:p>
      <w:pPr>
        <w:tabs>
          <w:tab w:pos="1230" w:val="left" w:leader="none"/>
        </w:tabs>
        <w:spacing w:before="118"/>
        <w:ind w:left="698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5"/>
          <w:sz w:val="30"/>
          <w:szCs w:val="30"/>
        </w:rPr>
        <w:t>5.6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2"/>
          <w:sz w:val="30"/>
          <w:szCs w:val="30"/>
        </w:rPr>
        <w:t>มาตรฐานดานสิ่งแวดลอมและคุณภาพการผลิต/การดำเนินโครงการ</w:t>
      </w:r>
    </w:p>
    <w:p>
      <w:pPr>
        <w:pStyle w:val="BodyText"/>
        <w:spacing w:before="58"/>
        <w:ind w:left="297"/>
      </w:pPr>
      <w:r>
        <w:rPr>
          <w:spacing w:val="-2"/>
        </w:rPr>
        <w:t>นอกจากนี้เทคโนโลยี</w:t>
      </w:r>
      <w:r>
        <w:rPr>
          <w:spacing w:val="5"/>
        </w:rPr>
        <w:t> </w:t>
      </w:r>
      <w:r>
        <w:rPr>
          <w:spacing w:val="-2"/>
        </w:rPr>
        <w:t>FOSERA</w:t>
      </w:r>
      <w:r>
        <w:rPr>
          <w:spacing w:val="5"/>
        </w:rPr>
        <w:t> </w:t>
      </w:r>
      <w:r>
        <w:rPr>
          <w:spacing w:val="-2"/>
        </w:rPr>
        <w:t>ที่โครงการเลือกใชย</w:t>
      </w:r>
      <w:r>
        <w:rPr>
          <w:spacing w:val="52"/>
        </w:rPr>
        <w:t> </w:t>
      </w:r>
      <w:r>
        <w:rPr>
          <w:spacing w:val="-2"/>
        </w:rPr>
        <w:t>ังไดร</w:t>
      </w:r>
      <w:r>
        <w:rPr>
          <w:spacing w:val="34"/>
        </w:rPr>
        <w:t> </w:t>
      </w:r>
      <w:r>
        <w:rPr>
          <w:spacing w:val="-2"/>
        </w:rPr>
        <w:t>ับมาตรฐาน</w:t>
      </w:r>
      <w:r>
        <w:rPr>
          <w:spacing w:val="5"/>
        </w:rPr>
        <w:t> </w:t>
      </w:r>
      <w:r>
        <w:rPr>
          <w:spacing w:val="-2"/>
          <w:u w:val="single"/>
        </w:rPr>
        <w:t>https://</w:t>
      </w:r>
      <w:hyperlink r:id="rId59">
        <w:r>
          <w:rPr>
            <w:spacing w:val="-2"/>
            <w:u w:val="single"/>
          </w:rPr>
          <w:t>www.lightingglobal.org/fosera-3/</w:t>
        </w:r>
      </w:hyperlink>
      <w:r>
        <w:rPr>
          <w:spacing w:val="5"/>
        </w:rPr>
        <w:t> </w:t>
      </w:r>
      <w:r>
        <w:rPr>
          <w:spacing w:val="-5"/>
        </w:rPr>
        <w:t>ซึ่ง</w:t>
      </w:r>
    </w:p>
    <w:p>
      <w:pPr>
        <w:pStyle w:val="BodyText"/>
        <w:spacing w:before="4"/>
        <w:ind w:left="297"/>
      </w:pPr>
      <w:r>
        <w:rPr>
          <w:spacing w:val="-4"/>
        </w:rPr>
        <w:t>เปนอุปกรณที่ใชใ</w:t>
      </w:r>
      <w:r>
        <w:rPr>
          <w:spacing w:val="-2"/>
        </w:rPr>
        <w:t> นงานพัฒนาระดบโลก</w:t>
      </w:r>
    </w:p>
    <w:p>
      <w:pPr>
        <w:pStyle w:val="BodyText"/>
        <w:spacing w:before="4"/>
        <w:ind w:left="297"/>
      </w:pPr>
      <w:r>
        <w:rPr/>
        <w:t>Keyword</w:t>
      </w:r>
      <w:r>
        <w:rPr>
          <w:spacing w:val="3"/>
        </w:rPr>
        <w:t> </w:t>
      </w:r>
      <w:r>
        <w:rPr/>
        <w:t>-</w:t>
      </w:r>
      <w:r>
        <w:rPr>
          <w:spacing w:val="3"/>
        </w:rPr>
        <w:t> </w:t>
      </w:r>
      <w:r>
        <w:rPr/>
        <w:t>ปกปอง</w:t>
      </w:r>
      <w:r>
        <w:rPr>
          <w:spacing w:val="3"/>
        </w:rPr>
        <w:t> </w:t>
      </w:r>
      <w:r>
        <w:rPr/>
        <w:t>สิ่งแวดลอม</w:t>
      </w:r>
      <w:r>
        <w:rPr>
          <w:spacing w:val="3"/>
        </w:rPr>
        <w:t> </w:t>
      </w:r>
      <w:r>
        <w:rPr/>
        <w:t>=&gt;</w:t>
      </w:r>
      <w:r>
        <w:rPr>
          <w:spacing w:val="5"/>
        </w:rPr>
        <w:t> </w:t>
      </w:r>
      <w:r>
        <w:rPr/>
        <w:t>เลือก</w:t>
      </w:r>
      <w:r>
        <w:rPr>
          <w:spacing w:val="3"/>
        </w:rPr>
        <w:t> </w:t>
      </w:r>
      <w:r>
        <w:rPr>
          <w:spacing w:val="-2"/>
        </w:rPr>
        <w:t>การปกปองสิ่งแวดลอมสามารถรวมถึงความยั่งยืน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1"/>
        <w:ind w:left="297"/>
      </w:pPr>
      <w:r>
        <w:rPr>
          <w:spacing w:val="-16"/>
        </w:rPr>
        <w:t>การใชทรพ</w:t>
      </w:r>
    </w:p>
    <w:p>
      <w:pPr>
        <w:pStyle w:val="BodyText"/>
        <w:spacing w:before="1"/>
        <w:ind w:left="75"/>
      </w:pPr>
      <w:r>
        <w:rPr/>
        <w:br w:type="column"/>
      </w:r>
      <w:r>
        <w:rPr>
          <w:spacing w:val="-2"/>
        </w:rPr>
        <w:t>ยากรการลดการเปลี่ยนแปลงสภาพภูมิอากาศและการปร</w:t>
      </w:r>
    </w:p>
    <w:p>
      <w:pPr>
        <w:pStyle w:val="BodyText"/>
        <w:spacing w:before="1"/>
        <w:ind w:left="72"/>
      </w:pPr>
      <w:r>
        <w:rPr/>
        <w:br w:type="column"/>
      </w:r>
      <w:r>
        <w:rPr>
          <w:spacing w:val="-2"/>
        </w:rPr>
        <w:t>ตัวและการปกปอง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930" w:space="40"/>
            <w:col w:w="3912" w:space="39"/>
            <w:col w:w="4019"/>
          </w:cols>
        </w:sectPr>
      </w:pPr>
    </w:p>
    <w:p>
      <w:pPr>
        <w:pStyle w:val="BodyText"/>
        <w:spacing w:before="4"/>
        <w:ind w:left="297"/>
      </w:pPr>
      <w:r>
        <w:rPr/>
        <w:t>ความหลากหลายทางชีวภาพและระบบนิเวศ</w:t>
      </w:r>
      <w:r>
        <w:rPr>
          <w:spacing w:val="7"/>
        </w:rPr>
        <w:t> </w:t>
      </w:r>
      <w:r>
        <w:rPr/>
        <w:t>Li</w:t>
      </w:r>
      <w:r>
        <w:rPr>
          <w:spacing w:val="5"/>
        </w:rPr>
        <w:t> </w:t>
      </w:r>
      <w:r>
        <w:rPr/>
        <w:t>ไมเปนโลหะหนัก</w:t>
      </w:r>
      <w:r>
        <w:rPr>
          <w:spacing w:val="6"/>
        </w:rPr>
        <w:t> </w:t>
      </w:r>
      <w:r>
        <w:rPr/>
        <w:t>FePO4</w:t>
      </w:r>
      <w:r>
        <w:rPr>
          <w:spacing w:val="5"/>
        </w:rPr>
        <w:t> </w:t>
      </w:r>
      <w:r>
        <w:rPr/>
        <w:t>เปนเหมือนสนิมเหล็ก</w:t>
      </w:r>
      <w:r>
        <w:rPr>
          <w:spacing w:val="7"/>
        </w:rPr>
        <w:t> </w:t>
      </w:r>
      <w:r>
        <w:rPr/>
        <w:t>ไมเปนพิษ</w:t>
      </w:r>
      <w:r>
        <w:rPr>
          <w:spacing w:val="6"/>
        </w:rPr>
        <w:t> </w:t>
      </w:r>
      <w:r>
        <w:rPr>
          <w:spacing w:val="-2"/>
        </w:rPr>
        <w:t>ตอสิ่งแวดลอม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4"/>
        <w:ind w:left="297" w:right="-15"/>
      </w:pPr>
      <w:r>
        <w:rPr>
          <w:spacing w:val="-21"/>
        </w:rPr>
        <w:t>บรรจภ</w:t>
      </w:r>
    </w:p>
    <w:p>
      <w:pPr>
        <w:pStyle w:val="BodyText"/>
        <w:spacing w:before="4"/>
        <w:ind w:left="70" w:right="-15"/>
      </w:pPr>
      <w:r>
        <w:rPr/>
        <w:br w:type="column"/>
      </w:r>
      <w:r>
        <w:rPr/>
        <w:t>ัณฑ</w:t>
      </w:r>
      <w:r>
        <w:rPr>
          <w:spacing w:val="3"/>
        </w:rPr>
        <w:t> </w:t>
      </w:r>
      <w:r>
        <w:rPr/>
        <w:t>กระดาษ</w:t>
      </w:r>
      <w:r>
        <w:rPr>
          <w:spacing w:val="3"/>
        </w:rPr>
        <w:t> </w:t>
      </w:r>
      <w:r>
        <w:rPr/>
        <w:t>ไมใช</w:t>
      </w:r>
      <w:r>
        <w:rPr>
          <w:spacing w:val="3"/>
        </w:rPr>
        <w:t> </w:t>
      </w:r>
      <w:r>
        <w:rPr/>
        <w:t>พลาสติก</w:t>
      </w:r>
      <w:r>
        <w:rPr>
          <w:spacing w:val="2"/>
        </w:rPr>
        <w:t> </w:t>
      </w:r>
      <w:r>
        <w:rPr>
          <w:spacing w:val="-4"/>
        </w:rPr>
        <w:t>ปองก</w:t>
      </w:r>
    </w:p>
    <w:p>
      <w:pPr>
        <w:pStyle w:val="BodyText"/>
        <w:spacing w:before="4"/>
        <w:ind w:left="127"/>
      </w:pPr>
      <w:r>
        <w:rPr/>
        <w:br w:type="column"/>
      </w:r>
      <w:r>
        <w:rPr/>
        <w:t>Prevent –</w:t>
      </w:r>
      <w:r>
        <w:rPr>
          <w:spacing w:val="3"/>
        </w:rPr>
        <w:t> </w:t>
      </w:r>
      <w:r>
        <w:rPr>
          <w:spacing w:val="-2"/>
        </w:rPr>
        <w:t>ปองกันหรือลดผลกระทบที่ไมต</w:t>
      </w:r>
    </w:p>
    <w:p>
      <w:pPr>
        <w:pStyle w:val="BodyText"/>
        <w:spacing w:before="4"/>
        <w:ind w:left="60"/>
      </w:pPr>
      <w:r>
        <w:rPr/>
        <w:br w:type="column"/>
      </w:r>
      <w:r>
        <w:rPr>
          <w:spacing w:val="-7"/>
        </w:rPr>
        <w:t>งการรวมถงึ</w:t>
      </w:r>
      <w:r>
        <w:rPr>
          <w:spacing w:val="7"/>
        </w:rPr>
        <w:t> </w:t>
      </w:r>
      <w:r>
        <w:rPr>
          <w:spacing w:val="-2"/>
        </w:rPr>
        <w:t>โอกาสที่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4" w:equalWidth="0">
            <w:col w:w="680" w:space="40"/>
            <w:col w:w="2473" w:space="39"/>
            <w:col w:w="3043" w:space="39"/>
            <w:col w:w="2626"/>
          </w:cols>
        </w:sectPr>
      </w:pPr>
    </w:p>
    <w:p>
      <w:pPr>
        <w:pStyle w:val="BodyText"/>
        <w:spacing w:line="244" w:lineRule="auto" w:before="4"/>
        <w:ind w:left="297"/>
      </w:pPr>
      <w:r>
        <w:rPr>
          <w:spacing w:val="-2"/>
        </w:rPr>
        <w:t>สภาพแวดลอม ภายนอกจะสงผลกระทบตอองคกรมลภาวะ</w:t>
      </w:r>
      <w:r>
        <w:rPr>
          <w:spacing w:val="-13"/>
        </w:rPr>
        <w:t> </w:t>
      </w:r>
      <w:r>
        <w:rPr>
          <w:spacing w:val="-2"/>
        </w:rPr>
        <w:t>ลดการใชน</w:t>
      </w:r>
    </w:p>
    <w:p>
      <w:pPr>
        <w:spacing w:line="240" w:lineRule="auto" w:before="1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68"/>
      </w:pPr>
      <w:r>
        <w:rPr/>
        <w:t>้ำ</w:t>
      </w:r>
      <w:r>
        <w:rPr>
          <w:spacing w:val="2"/>
        </w:rPr>
        <w:t> </w:t>
      </w:r>
      <w:r>
        <w:rPr/>
        <w:t>ไฟ</w:t>
      </w:r>
      <w:r>
        <w:rPr>
          <w:spacing w:val="3"/>
        </w:rPr>
        <w:t> </w:t>
      </w:r>
      <w:r>
        <w:rPr/>
        <w:t>สารเคมี</w:t>
      </w:r>
      <w:r>
        <w:rPr>
          <w:spacing w:val="4"/>
        </w:rPr>
        <w:t> </w:t>
      </w:r>
      <w:r>
        <w:rPr/>
        <w:t>ขยะท่ีเกิดจากการผลิต</w:t>
      </w:r>
      <w:r>
        <w:rPr>
          <w:spacing w:val="4"/>
        </w:rPr>
        <w:t> </w:t>
      </w:r>
      <w:r>
        <w:rPr/>
        <w:t>และตัวผลิตภัณฑ</w:t>
      </w:r>
      <w:r>
        <w:rPr>
          <w:spacing w:val="4"/>
        </w:rPr>
        <w:t> </w:t>
      </w:r>
      <w:r>
        <w:rPr>
          <w:spacing w:val="-2"/>
        </w:rPr>
        <w:t>ผลิตภัณฑ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2" w:equalWidth="0">
            <w:col w:w="3931" w:space="40"/>
            <w:col w:w="4969"/>
          </w:cols>
        </w:sectPr>
      </w:pPr>
    </w:p>
    <w:p>
      <w:pPr>
        <w:pStyle w:val="BodyText"/>
        <w:spacing w:line="292" w:lineRule="exact"/>
        <w:ind w:left="297"/>
      </w:pPr>
      <w:r>
        <w:rPr/>
        <w:pict>
          <v:group style="position:absolute;margin-left:93.599998pt;margin-top:96.240005pt;width:424.2pt;height:628.6pt;mso-position-horizontal-relative:page;mso-position-vertical-relative:page;z-index:-16967680" id="docshapegroup89" coordorigin="1872,1925" coordsize="8484,12572">
            <v:shape style="position:absolute;left:1872;top:1924;width:8484;height:12572" id="docshape90" coordorigin="1872,1925" coordsize="8484,12572" path="m10356,1925l10349,1925,10349,1934,10349,14486,1882,14486,1882,1934,10349,1934,10349,1925,1872,1925,1872,1934,1872,14486,1872,14496,1882,14496,10349,14496,10356,14496,10356,14486,10356,1934,10356,1925xe" filled="true" fillcolor="#000000" stroked="false">
              <v:path arrowok="t"/>
              <v:fill type="solid"/>
            </v:shape>
            <v:shape style="position:absolute;left:3316;top:10545;width:2696;height:3581" type="#_x0000_t75" id="docshape91" stroked="false">
              <v:imagedata r:id="rId60" o:title=""/>
            </v:shape>
            <v:shape style="position:absolute;left:6012;top:10341;width:2674;height:3807" type="#_x0000_t75" id="docshape92" stroked="false">
              <v:imagedata r:id="rId61" o:title=""/>
            </v:shape>
            <w10:wrap type="none"/>
          </v:group>
        </w:pict>
      </w:r>
      <w:r>
        <w:rPr>
          <w:spacing w:val="-2"/>
        </w:rPr>
        <w:t>ที่มีประสิทธิภาพ</w:t>
      </w:r>
      <w:r>
        <w:rPr>
          <w:spacing w:val="-10"/>
        </w:rPr>
        <w:t> </w:t>
      </w:r>
      <w:r>
        <w:rPr>
          <w:spacing w:val="-2"/>
        </w:rPr>
        <w:t>อายุการใชง</w:t>
      </w:r>
      <w:r>
        <w:rPr>
          <w:spacing w:val="7"/>
        </w:rPr>
        <w:t> </w:t>
      </w:r>
      <w:r>
        <w:rPr>
          <w:spacing w:val="-2"/>
        </w:rPr>
        <w:t>านยาวนานกำจัดอยางถูกตอง</w:t>
      </w:r>
    </w:p>
    <w:p>
      <w:pPr>
        <w:spacing w:after="0" w:line="292" w:lineRule="exact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pict>
          <v:group style="width:424.2pt;height:397.45pt;mso-position-horizontal-relative:char;mso-position-vertical-relative:line" id="docshapegroup93" coordorigin="0,0" coordsize="8484,7949">
            <v:shape style="position:absolute;left:0;top:0;width:8484;height:7949" id="docshape94" coordorigin="0,0" coordsize="8484,7949" path="m8484,0l8477,0,8477,10,8477,7942,10,7942,10,10,8477,10,8477,0,0,0,0,10,0,7942,0,7949,10,7949,8477,7949,8484,7949,8484,7942,8484,10,8484,0xe" filled="true" fillcolor="#000000" stroked="false">
              <v:path arrowok="t"/>
              <v:fill type="solid"/>
            </v:shape>
            <v:shape style="position:absolute;left:108;top:710;width:3956;height:5595" type="#_x0000_t75" id="docshape95" stroked="false">
              <v:imagedata r:id="rId62" o:title=""/>
            </v:shape>
            <v:shape style="position:absolute;left:4432;top:705;width:3672;height:2756" type="#_x0000_t75" id="docshape96" stroked="false">
              <v:imagedata r:id="rId63" o:title=""/>
            </v:shape>
            <v:shape style="position:absolute;left:4428;top:4154;width:3759;height:2820" type="#_x0000_t75" id="docshape97" stroked="false">
              <v:imagedata r:id="rId6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1" w:footer="984" w:top="1380" w:bottom="1180" w:left="1680" w:right="1620"/>
        </w:sectPr>
      </w:pPr>
    </w:p>
    <w:p>
      <w:pPr>
        <w:spacing w:line="316" w:lineRule="exact" w:before="0"/>
        <w:ind w:left="192" w:right="-15" w:firstLine="0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6.</w:t>
      </w:r>
      <w:r>
        <w:rPr>
          <w:b/>
          <w:bCs/>
          <w:spacing w:val="69"/>
          <w:w w:val="150"/>
          <w:sz w:val="30"/>
          <w:szCs w:val="30"/>
        </w:rPr>
        <w:t> </w:t>
      </w:r>
      <w:r>
        <w:rPr>
          <w:b/>
          <w:bCs/>
          <w:spacing w:val="-9"/>
          <w:sz w:val="30"/>
          <w:szCs w:val="30"/>
        </w:rPr>
        <w:t>การขยายผลหรือศก</w:t>
      </w:r>
    </w:p>
    <w:p>
      <w:pPr>
        <w:spacing w:line="316" w:lineRule="exact" w:before="0"/>
        <w:ind w:left="77" w:right="-15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6"/>
          <w:sz w:val="30"/>
          <w:szCs w:val="30"/>
        </w:rPr>
        <w:t>ยภาพการนำไปใชไ</w:t>
      </w:r>
      <w:r>
        <w:rPr>
          <w:b/>
          <w:bCs/>
          <w:spacing w:val="6"/>
          <w:sz w:val="30"/>
          <w:szCs w:val="30"/>
        </w:rPr>
        <w:t> </w:t>
      </w:r>
      <w:r>
        <w:rPr>
          <w:b/>
          <w:bCs/>
          <w:spacing w:val="-10"/>
          <w:sz w:val="30"/>
          <w:szCs w:val="30"/>
        </w:rPr>
        <w:t>ด</w:t>
      </w:r>
    </w:p>
    <w:p>
      <w:pPr>
        <w:spacing w:line="316" w:lineRule="exact" w:before="0"/>
        <w:ind w:left="77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ยางแพรหลาย</w:t>
      </w:r>
    </w:p>
    <w:p>
      <w:pPr>
        <w:spacing w:after="0" w:line="316" w:lineRule="exact"/>
        <w:jc w:val="left"/>
        <w:rPr>
          <w:sz w:val="30"/>
          <w:szCs w:val="30"/>
        </w:rPr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2017" w:space="40"/>
            <w:col w:w="1729" w:space="39"/>
            <w:col w:w="5115"/>
          </w:cols>
        </w:sectPr>
      </w:pPr>
    </w:p>
    <w:p>
      <w:pPr>
        <w:pStyle w:val="BodyText"/>
        <w:spacing w:before="8" w:after="1"/>
        <w:rPr>
          <w:b/>
          <w:sz w:val="9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pict>
          <v:shape style="width:423.8pt;height:215.05pt;mso-position-horizontal-relative:char;mso-position-vertical-relative:line" type="#_x0000_t202" id="docshape98" filled="false" stroked="true" strokeweight=".360031pt" strokecolor="#000000">
            <w10:anchorlock/>
            <v:textbox inset="0,0,0,0">
              <w:txbxContent>
                <w:p>
                  <w:pPr>
                    <w:tabs>
                      <w:tab w:pos="1030" w:val="left" w:leader="none"/>
                    </w:tabs>
                    <w:spacing w:before="116"/>
                    <w:ind w:left="497" w:right="0" w:firstLine="0"/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spacing w:val="-5"/>
                      <w:sz w:val="30"/>
                      <w:szCs w:val="30"/>
                    </w:rPr>
                    <w:t>6.1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ab/>
                    <w:t>ความสอดคลอง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>ผลกระทบ</w:t>
                  </w:r>
                  <w:r>
                    <w:rPr>
                      <w:b/>
                      <w:bCs/>
                      <w:spacing w:val="-9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pacing w:val="-2"/>
                      <w:sz w:val="30"/>
                      <w:szCs w:val="30"/>
                    </w:rPr>
                    <w:t>และประสิทธิภาพของโครงการ</w:t>
                  </w:r>
                </w:p>
                <w:p>
                  <w:pPr>
                    <w:pStyle w:val="BodyText"/>
                    <w:spacing w:line="242" w:lineRule="auto" w:before="59"/>
                    <w:ind w:left="97"/>
                  </w:pPr>
                  <w:r>
                    <w:rPr/>
                    <w:t>Pay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 Go คือ แพลตฟอรมการจายเงิน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และถา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เราเลือก SHS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12VDC ยกตัวอยาง ชุมชนจายคา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ระบบ DC 12 V 1 kw.แบตเตอรี่ตอวัน (ทวี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w w:val="40"/>
                    </w:rPr>
                    <w:t>ี</w:t>
                  </w:r>
                  <w:r>
                    <w:rPr/>
                    <w:t> หลอดไฟ พัดลม ตูเย็น 6.5 คิว) DC จะจายเดือนละ 900 บาท ถาตีเปนหนวย ไฟฟา คิดดังนี้ 900/30วัน=30บาท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ตอ1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unit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ดว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ยอุปกรณ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DC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ทำใหใ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ชนานกวาอุปกรณ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AC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เทา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ดังน้นั</w:t>
                  </w:r>
                  <w:r>
                    <w:rPr>
                      <w:spacing w:val="68"/>
                    </w:rPr>
                    <w:t> </w:t>
                  </w:r>
                  <w:r>
                    <w:rPr/>
                    <w:t>ที่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1000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52"/>
                    </w:rPr>
                    <w:t>วตั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ต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30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บาท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จึงตอ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ง หาร 4 เพื่อใหเทากับการใชง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าน AC คิดเปน 7 บาทตอ unit (พรอมรวมคาลงทุนอุปกรณแลวทัง้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หมด)</w:t>
                  </w:r>
                </w:p>
                <w:p>
                  <w:pPr>
                    <w:pStyle w:val="BodyText"/>
                    <w:spacing w:line="242" w:lineRule="auto" w:before="3"/>
                    <w:ind w:left="97" w:right="175"/>
                  </w:pPr>
                  <w:r>
                    <w:rPr/>
                    <w:t>หมายความวา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เกาะ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100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ครวั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shs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dc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ถึงตูเย็น+พรอ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มอุปกรณใหท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ุกครัวเรือนใชเงินลงอุปกรณ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ราน+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คา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พัฒนาพื้นท่ี 4 คน 1 ลานบาท ลงทุนตอเกาะจนปดโครงการ รวม 5 ลาน ถาไมโครกริดปกเสาลากสาย จะใชป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ระมาณ 15 ลาน ยังไม รวมเครื่องใชไฟฟา AC ครัวเรอื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นละ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8,000 บาท (ในกรณีที่เราจัดใหทุกหลงั แบบเทาเทียม)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3"/>
        <w:rPr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6350848">
            <wp:simplePos x="0" y="0"/>
            <wp:positionH relativeFrom="page">
              <wp:posOffset>1613529</wp:posOffset>
            </wp:positionH>
            <wp:positionV relativeFrom="page">
              <wp:posOffset>1475928</wp:posOffset>
            </wp:positionV>
            <wp:extent cx="4980597" cy="3211829"/>
            <wp:effectExtent l="0" t="0" r="0" b="0"/>
            <wp:wrapNone/>
            <wp:docPr id="1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597" cy="321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2"/>
        <w:rPr>
          <w:sz w:val="20"/>
        </w:rPr>
      </w:pPr>
      <w:r>
        <w:rPr>
          <w:sz w:val="20"/>
        </w:rPr>
        <w:pict>
          <v:group style="width:424.15pt;height:613pt;mso-position-horizontal-relative:char;mso-position-vertical-relative:line" id="docshapegroup99" coordorigin="0,0" coordsize="8483,12260">
            <v:shape style="position:absolute;left:994;top:7618;width:6726;height:4232" type="#_x0000_t75" id="docshape100" stroked="false">
              <v:imagedata r:id="rId66" o:title=""/>
            </v:shape>
            <v:shape style="position:absolute;left:3;top:3;width:8476;height:12252" type="#_x0000_t202" id="docshape101" filled="false" stroked="true" strokeweight=".360031pt" strokecolor="#000000">
              <v:textbox inset="0,0,0,0">
                <w:txbxContent>
                  <w:p>
                    <w:pPr>
                      <w:spacing w:before="116"/>
                      <w:ind w:left="1112" w:right="0" w:firstLine="0"/>
                      <w:jc w:val="left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26"/>
                        <w:szCs w:val="26"/>
                      </w:rPr>
                      <w:t>a.</w:t>
                    </w:r>
                    <w:r>
                      <w:rPr>
                        <w:b/>
                        <w:bCs/>
                        <w:spacing w:val="39"/>
                        <w:sz w:val="26"/>
                        <w:szCs w:val="26"/>
                      </w:rPr>
                      <w:t>  </w:t>
                    </w:r>
                    <w:r>
                      <w:rPr>
                        <w:b/>
                        <w:bCs/>
                        <w:spacing w:val="-2"/>
                        <w:sz w:val="30"/>
                        <w:szCs w:val="30"/>
                      </w:rPr>
                      <w:t>ตนทุนประสิทธิผลของโครงการ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1" w:footer="984" w:top="1380" w:bottom="1180" w:left="1680" w:right="1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49"/>
        <w:ind w:left="947"/>
      </w:pPr>
      <w:r>
        <w:rPr/>
        <w:t>สำหรับการใชระบบกระแสตรง</w:t>
      </w:r>
      <w:r>
        <w:rPr>
          <w:spacing w:val="8"/>
        </w:rPr>
        <w:t> </w:t>
      </w:r>
      <w:r>
        <w:rPr/>
        <w:t>(</w:t>
      </w:r>
      <w:r>
        <w:rPr>
          <w:sz w:val="20"/>
          <w:szCs w:val="20"/>
        </w:rPr>
        <w:t>DC)</w:t>
      </w:r>
      <w:r>
        <w:rPr>
          <w:spacing w:val="13"/>
          <w:sz w:val="20"/>
          <w:szCs w:val="20"/>
        </w:rPr>
        <w:t> </w:t>
      </w:r>
      <w:r>
        <w:rPr/>
        <w:t>นั้น</w:t>
      </w:r>
      <w:r>
        <w:rPr>
          <w:spacing w:val="10"/>
        </w:rPr>
        <w:t> </w:t>
      </w:r>
      <w:r>
        <w:rPr/>
        <w:t>เปนแนวทางท่ีนำไปสูคาใชจายที่นอยที่สุด</w:t>
      </w:r>
      <w:r>
        <w:rPr>
          <w:spacing w:val="10"/>
        </w:rPr>
        <w:t> </w:t>
      </w:r>
      <w:r>
        <w:rPr>
          <w:spacing w:val="-2"/>
        </w:rPr>
        <w:t>หากถามวาทำไมถึงใชระบบ</w:t>
      </w:r>
    </w:p>
    <w:p>
      <w:pPr>
        <w:pStyle w:val="BodyText"/>
        <w:spacing w:before="1"/>
        <w:ind w:left="297"/>
      </w:pPr>
      <w:r>
        <w:rPr>
          <w:sz w:val="20"/>
          <w:szCs w:val="20"/>
        </w:rPr>
        <w:t>DC</w:t>
      </w:r>
      <w:r>
        <w:rPr>
          <w:spacing w:val="-2"/>
          <w:sz w:val="20"/>
          <w:szCs w:val="20"/>
        </w:rPr>
        <w:t> </w:t>
      </w:r>
      <w:r>
        <w:rPr/>
        <w:t>ก็เพราะวาเครื่องใชไ</w:t>
      </w:r>
      <w:r>
        <w:rPr>
          <w:spacing w:val="7"/>
        </w:rPr>
        <w:t> </w:t>
      </w:r>
      <w:r>
        <w:rPr/>
        <w:t>ฟฟาสวนมากใชไฟฟากระแสตรง</w:t>
      </w:r>
      <w:r>
        <w:rPr>
          <w:spacing w:val="-5"/>
        </w:rPr>
        <w:t> </w:t>
      </w:r>
      <w:r>
        <w:rPr/>
        <w:t>(</w:t>
      </w:r>
      <w:r>
        <w:rPr>
          <w:sz w:val="20"/>
          <w:szCs w:val="20"/>
        </w:rPr>
        <w:t>DC)</w:t>
      </w:r>
      <w:r>
        <w:rPr>
          <w:spacing w:val="2"/>
          <w:sz w:val="20"/>
          <w:szCs w:val="20"/>
        </w:rPr>
        <w:t> </w:t>
      </w:r>
      <w:r>
        <w:rPr/>
        <w:t>เชน</w:t>
      </w:r>
      <w:r>
        <w:rPr>
          <w:spacing w:val="-1"/>
        </w:rPr>
        <w:t> </w:t>
      </w:r>
      <w:r>
        <w:rPr/>
        <w:t>ทีวี</w:t>
      </w:r>
      <w:r>
        <w:rPr>
          <w:spacing w:val="-1"/>
        </w:rPr>
        <w:t> </w:t>
      </w:r>
      <w:r>
        <w:rPr/>
        <w:t>พัดลม</w:t>
      </w:r>
      <w:r>
        <w:rPr>
          <w:spacing w:val="-1"/>
        </w:rPr>
        <w:t> </w:t>
      </w:r>
      <w:r>
        <w:rPr/>
        <w:t>หลอดไฟ</w:t>
      </w:r>
      <w:r>
        <w:rPr>
          <w:spacing w:val="-2"/>
        </w:rPr>
        <w:t> </w:t>
      </w:r>
      <w:r>
        <w:rPr/>
        <w:t>โทรศ</w:t>
      </w:r>
      <w:r>
        <w:rPr>
          <w:spacing w:val="58"/>
        </w:rPr>
        <w:t> </w:t>
      </w:r>
      <w:r>
        <w:rPr/>
        <w:t>ทมือถือ</w:t>
      </w:r>
      <w:r>
        <w:rPr>
          <w:spacing w:val="-4"/>
        </w:rPr>
        <w:t> </w:t>
      </w:r>
      <w:r>
        <w:rPr>
          <w:spacing w:val="-2"/>
        </w:rPr>
        <w:t>คอมพิวเตอรพกพา</w:t>
      </w:r>
    </w:p>
    <w:p>
      <w:pPr>
        <w:pStyle w:val="BodyText"/>
        <w:spacing w:before="4"/>
        <w:ind w:left="297"/>
      </w:pPr>
      <w:r>
        <w:rPr/>
        <w:t>เปนตน</w:t>
      </w:r>
      <w:r>
        <w:rPr>
          <w:spacing w:val="47"/>
        </w:rPr>
        <w:t> </w:t>
      </w:r>
      <w:r>
        <w:rPr/>
        <w:t>ไฟฟาที่ระบบโซลาเซลลผลิตขึ้นจะอยูในรูปแบบ</w:t>
      </w:r>
      <w:r>
        <w:rPr>
          <w:spacing w:val="-1"/>
        </w:rPr>
        <w:t> </w:t>
      </w:r>
      <w:r>
        <w:rPr>
          <w:sz w:val="20"/>
          <w:szCs w:val="20"/>
        </w:rPr>
        <w:t>DC</w:t>
      </w:r>
      <w:r>
        <w:rPr>
          <w:spacing w:val="-1"/>
          <w:sz w:val="20"/>
          <w:szCs w:val="20"/>
        </w:rPr>
        <w:t> </w:t>
      </w:r>
      <w:r>
        <w:rPr/>
        <w:t>และจะมีการก</w:t>
      </w:r>
      <w:r>
        <w:rPr>
          <w:spacing w:val="36"/>
        </w:rPr>
        <w:t> </w:t>
      </w:r>
      <w:r>
        <w:rPr/>
        <w:t>เก็บในรูปแบบ</w:t>
      </w:r>
      <w:r>
        <w:rPr>
          <w:spacing w:val="-5"/>
        </w:rPr>
        <w:t> </w:t>
      </w:r>
      <w:r>
        <w:rPr>
          <w:sz w:val="20"/>
          <w:szCs w:val="20"/>
        </w:rPr>
        <w:t>DC</w:t>
      </w:r>
      <w:r>
        <w:rPr>
          <w:spacing w:val="-3"/>
          <w:sz w:val="20"/>
          <w:szCs w:val="20"/>
        </w:rPr>
        <w:t> </w:t>
      </w:r>
      <w:r>
        <w:rPr/>
        <w:t>ในแบตเตอร่ี</w:t>
      </w:r>
      <w:r>
        <w:rPr>
          <w:spacing w:val="-5"/>
        </w:rPr>
        <w:t> </w:t>
      </w:r>
      <w:r>
        <w:rPr/>
        <w:t>เชนเดยี</w:t>
      </w:r>
      <w:r>
        <w:rPr>
          <w:spacing w:val="32"/>
        </w:rPr>
        <w:t> </w:t>
      </w:r>
      <w:r>
        <w:rPr>
          <w:spacing w:val="-5"/>
        </w:rPr>
        <w:t>วกัน</w:t>
      </w:r>
    </w:p>
    <w:p>
      <w:pPr>
        <w:spacing w:after="0"/>
        <w:sectPr>
          <w:pgSz w:w="12240" w:h="15840"/>
          <w:pgMar w:header="731" w:footer="984" w:top="1380" w:bottom="1180" w:left="1680" w:right="1620"/>
        </w:sectPr>
      </w:pPr>
    </w:p>
    <w:p>
      <w:pPr>
        <w:pStyle w:val="BodyText"/>
        <w:spacing w:before="4"/>
        <w:ind w:left="297"/>
      </w:pPr>
      <w:r>
        <w:rPr>
          <w:spacing w:val="-4"/>
        </w:rPr>
        <w:t>หากต</w:t>
      </w:r>
    </w:p>
    <w:p>
      <w:pPr>
        <w:pStyle w:val="BodyText"/>
        <w:spacing w:before="4"/>
        <w:ind w:left="60"/>
      </w:pPr>
      <w:r>
        <w:rPr/>
        <w:br w:type="column"/>
      </w:r>
      <w:r>
        <w:rPr>
          <w:spacing w:val="-2"/>
        </w:rPr>
        <w:t>งการใชไ ฟฟาในระบบกระแสสลับ</w:t>
      </w:r>
      <w:r>
        <w:rPr>
          <w:spacing w:val="-10"/>
        </w:rPr>
        <w:t> </w:t>
      </w:r>
      <w:r>
        <w:rPr>
          <w:spacing w:val="-2"/>
        </w:rPr>
        <w:t>(</w:t>
      </w:r>
      <w:r>
        <w:rPr>
          <w:spacing w:val="-2"/>
          <w:sz w:val="20"/>
          <w:szCs w:val="20"/>
        </w:rPr>
        <w:t>AC)</w:t>
      </w:r>
      <w:r>
        <w:rPr>
          <w:spacing w:val="-6"/>
          <w:sz w:val="20"/>
          <w:szCs w:val="20"/>
        </w:rPr>
        <w:t> </w:t>
      </w:r>
      <w:r>
        <w:rPr>
          <w:spacing w:val="-2"/>
        </w:rPr>
        <w:t>ไฟฟา</w:t>
      </w:r>
      <w:r>
        <w:rPr>
          <w:spacing w:val="-10"/>
        </w:rPr>
        <w:t> </w:t>
      </w:r>
      <w:r>
        <w:rPr>
          <w:spacing w:val="-2"/>
          <w:sz w:val="20"/>
          <w:szCs w:val="20"/>
        </w:rPr>
        <w:t>DC</w:t>
      </w:r>
      <w:r>
        <w:rPr>
          <w:spacing w:val="-5"/>
          <w:sz w:val="20"/>
          <w:szCs w:val="20"/>
        </w:rPr>
        <w:t> </w:t>
      </w:r>
      <w:r>
        <w:rPr>
          <w:spacing w:val="-2"/>
        </w:rPr>
        <w:t>นีจ้</w:t>
      </w:r>
      <w:r>
        <w:rPr>
          <w:spacing w:val="23"/>
        </w:rPr>
        <w:t> </w:t>
      </w:r>
      <w:r>
        <w:rPr>
          <w:spacing w:val="-5"/>
        </w:rPr>
        <w:t>ะต</w:t>
      </w:r>
    </w:p>
    <w:p>
      <w:pPr>
        <w:pStyle w:val="BodyText"/>
        <w:spacing w:before="4"/>
        <w:ind w:left="60"/>
      </w:pPr>
      <w:r>
        <w:rPr/>
        <w:br w:type="column"/>
      </w:r>
      <w:r>
        <w:rPr/>
        <w:t>งถูกแปลงเปน</w:t>
      </w:r>
      <w:r>
        <w:rPr>
          <w:spacing w:val="-14"/>
        </w:rPr>
        <w:t> </w:t>
      </w:r>
      <w:r>
        <w:rPr>
          <w:sz w:val="20"/>
          <w:szCs w:val="20"/>
        </w:rPr>
        <w:t>AC</w:t>
      </w:r>
      <w:r>
        <w:rPr>
          <w:spacing w:val="-9"/>
          <w:sz w:val="20"/>
          <w:szCs w:val="20"/>
        </w:rPr>
        <w:t> </w:t>
      </w:r>
      <w:r>
        <w:rPr/>
        <w:t>เพ่ือสงเขา</w:t>
      </w:r>
      <w:r>
        <w:rPr>
          <w:spacing w:val="5"/>
        </w:rPr>
        <w:t> </w:t>
      </w:r>
      <w:r>
        <w:rPr/>
        <w:t>ระบบสายจำหนายสายสง</w:t>
      </w:r>
      <w:r>
        <w:rPr>
          <w:spacing w:val="-14"/>
        </w:rPr>
        <w:t> </w:t>
      </w:r>
      <w:r>
        <w:rPr>
          <w:spacing w:val="-5"/>
        </w:rPr>
        <w:t>และ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701" w:space="40"/>
            <w:col w:w="3745" w:space="39"/>
            <w:col w:w="4415"/>
          </w:cols>
        </w:sectPr>
      </w:pPr>
    </w:p>
    <w:p>
      <w:pPr>
        <w:pStyle w:val="BodyText"/>
        <w:spacing w:before="4"/>
        <w:ind w:left="297"/>
      </w:pPr>
      <w:r>
        <w:rPr/>
        <w:t>เมื่อสงไฟฟาไปถึงผูใช</w:t>
      </w:r>
      <w:r>
        <w:rPr>
          <w:spacing w:val="-6"/>
        </w:rPr>
        <w:t> </w:t>
      </w:r>
      <w:r>
        <w:rPr/>
        <w:t>ในที่สุดแลว</w:t>
      </w:r>
      <w:r>
        <w:rPr>
          <w:spacing w:val="-4"/>
        </w:rPr>
        <w:t> </w:t>
      </w:r>
      <w:r>
        <w:rPr/>
        <w:t>เครื่องใชไฟฟาหลาย</w:t>
      </w:r>
      <w:r>
        <w:rPr>
          <w:spacing w:val="-4"/>
        </w:rPr>
        <w:t> </w:t>
      </w:r>
      <w:r>
        <w:rPr/>
        <w:t>ๆ</w:t>
      </w:r>
      <w:r>
        <w:rPr>
          <w:spacing w:val="-3"/>
        </w:rPr>
        <w:t> </w:t>
      </w:r>
      <w:r>
        <w:rPr/>
        <w:t>ตัวจะแปลงไฟฟา</w:t>
      </w:r>
      <w:r>
        <w:rPr>
          <w:spacing w:val="4"/>
        </w:rPr>
        <w:t> </w:t>
      </w:r>
      <w:r>
        <w:rPr>
          <w:sz w:val="20"/>
          <w:szCs w:val="20"/>
        </w:rPr>
        <w:t>AC</w:t>
      </w:r>
      <w:r>
        <w:rPr>
          <w:spacing w:val="-3"/>
          <w:sz w:val="20"/>
          <w:szCs w:val="20"/>
        </w:rPr>
        <w:t> </w:t>
      </w:r>
      <w:r>
        <w:rPr/>
        <w:t>นี</w:t>
      </w:r>
      <w:r>
        <w:rPr>
          <w:spacing w:val="44"/>
        </w:rPr>
        <w:t> </w:t>
      </w:r>
      <w:r>
        <w:rPr/>
        <w:t>ลับมาเปน</w:t>
      </w:r>
      <w:r>
        <w:rPr>
          <w:spacing w:val="-1"/>
        </w:rPr>
        <w:t> </w:t>
      </w:r>
      <w:r>
        <w:rPr>
          <w:sz w:val="20"/>
          <w:szCs w:val="20"/>
        </w:rPr>
        <w:t>DC</w:t>
      </w:r>
      <w:r>
        <w:rPr>
          <w:spacing w:val="-2"/>
          <w:sz w:val="20"/>
          <w:szCs w:val="20"/>
        </w:rPr>
        <w:t> </w:t>
      </w:r>
      <w:r>
        <w:rPr/>
        <w:t>อีกครงั้</w:t>
      </w:r>
      <w:r>
        <w:rPr>
          <w:spacing w:val="19"/>
        </w:rPr>
        <w:t> </w:t>
      </w:r>
      <w:r>
        <w:rPr/>
        <w:t>หนึ่ง</w:t>
      </w:r>
      <w:r>
        <w:rPr>
          <w:spacing w:val="-6"/>
        </w:rPr>
        <w:t> </w:t>
      </w:r>
      <w:r>
        <w:rPr>
          <w:spacing w:val="-2"/>
        </w:rPr>
        <w:t>ซ่ึงจะเห็นได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3"/>
        <w:ind w:left="297"/>
      </w:pPr>
      <w:r>
        <w:rPr>
          <w:spacing w:val="-4"/>
        </w:rPr>
        <w:t>วาในกระบวนการทง้ั</w:t>
      </w:r>
      <w:r>
        <w:rPr>
          <w:spacing w:val="15"/>
        </w:rPr>
        <w:t> </w:t>
      </w:r>
      <w:r>
        <w:rPr>
          <w:spacing w:val="-11"/>
        </w:rPr>
        <w:t>หมดนี้นำไปสค</w:t>
      </w:r>
    </w:p>
    <w:p>
      <w:pPr>
        <w:pStyle w:val="BodyText"/>
        <w:spacing w:before="3"/>
        <w:ind w:left="60"/>
      </w:pPr>
      <w:r>
        <w:rPr/>
        <w:br w:type="column"/>
      </w:r>
      <w:r>
        <w:rPr>
          <w:spacing w:val="-29"/>
        </w:rPr>
        <w:t>วามสญ</w:t>
      </w:r>
    </w:p>
    <w:p>
      <w:pPr>
        <w:pStyle w:val="BodyText"/>
        <w:spacing w:before="3"/>
        <w:ind w:left="96"/>
      </w:pPr>
      <w:r>
        <w:rPr/>
        <w:br w:type="column"/>
      </w:r>
      <w:r>
        <w:rPr>
          <w:spacing w:val="-23"/>
        </w:rPr>
        <w:t>เสยี</w:t>
      </w:r>
      <w:r>
        <w:rPr>
          <w:spacing w:val="12"/>
        </w:rPr>
        <w:t> </w:t>
      </w:r>
      <w:r>
        <w:rPr>
          <w:spacing w:val="-2"/>
        </w:rPr>
        <w:t>หลายสวน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2598" w:space="40"/>
            <w:col w:w="440" w:space="39"/>
            <w:col w:w="5823"/>
          </w:cols>
        </w:sectPr>
      </w:pPr>
    </w:p>
    <w:p>
      <w:pPr>
        <w:pStyle w:val="BodyText"/>
        <w:spacing w:before="4"/>
        <w:ind w:left="1032"/>
      </w:pPr>
      <w:r>
        <w:rPr/>
        <w:t>สำหรับในพื</w:t>
      </w:r>
      <w:r>
        <w:rPr>
          <w:spacing w:val="33"/>
        </w:rPr>
        <w:t> </w:t>
      </w:r>
      <w:r>
        <w:rPr/>
        <w:t>ท่ีเขตเมือง</w:t>
      </w:r>
      <w:r>
        <w:rPr>
          <w:spacing w:val="-11"/>
        </w:rPr>
        <w:t> </w:t>
      </w:r>
      <w:r>
        <w:rPr/>
        <w:t>ระบบและอุปกรณเครื่องใชจ</w:t>
      </w:r>
      <w:r>
        <w:rPr>
          <w:spacing w:val="21"/>
        </w:rPr>
        <w:t> </w:t>
      </w:r>
      <w:r>
        <w:rPr/>
        <w:t>ำนวนมากทำงานภายใตระบบ</w:t>
      </w:r>
      <w:r>
        <w:rPr>
          <w:spacing w:val="-6"/>
        </w:rPr>
        <w:t> </w:t>
      </w:r>
      <w:r>
        <w:rPr>
          <w:sz w:val="20"/>
          <w:szCs w:val="20"/>
        </w:rPr>
        <w:t>AC</w:t>
      </w:r>
      <w:r>
        <w:rPr>
          <w:spacing w:val="-8"/>
          <w:sz w:val="20"/>
          <w:szCs w:val="20"/>
        </w:rPr>
        <w:t> </w:t>
      </w:r>
      <w:r>
        <w:rPr/>
        <w:t>ดังนั้น</w:t>
      </w:r>
      <w:r>
        <w:rPr>
          <w:spacing w:val="-14"/>
        </w:rPr>
        <w:t> </w:t>
      </w:r>
      <w:r>
        <w:rPr/>
        <w:t>ระบบ</w:t>
      </w:r>
      <w:r>
        <w:rPr>
          <w:spacing w:val="-12"/>
        </w:rPr>
        <w:t> </w:t>
      </w:r>
      <w:r>
        <w:rPr>
          <w:sz w:val="20"/>
          <w:szCs w:val="20"/>
        </w:rPr>
        <w:t>AC</w:t>
      </w:r>
      <w:r>
        <w:rPr>
          <w:spacing w:val="-7"/>
          <w:sz w:val="20"/>
          <w:szCs w:val="20"/>
        </w:rPr>
        <w:t> </w:t>
      </w:r>
      <w:r>
        <w:rPr/>
        <w:t>จงึ</w:t>
      </w:r>
      <w:r>
        <w:rPr>
          <w:spacing w:val="6"/>
        </w:rPr>
        <w:t> </w:t>
      </w:r>
      <w:r>
        <w:rPr>
          <w:spacing w:val="-59"/>
        </w:rPr>
        <w:t>ถอื</w:t>
      </w:r>
    </w:p>
    <w:p>
      <w:pPr>
        <w:pStyle w:val="BodyText"/>
        <w:spacing w:before="4"/>
        <w:ind w:left="297"/>
      </w:pPr>
      <w:r>
        <w:rPr/>
        <w:t>เปนทางเลือกที่ดีกวา</w:t>
      </w:r>
      <w:r>
        <w:rPr>
          <w:spacing w:val="7"/>
        </w:rPr>
        <w:t> </w:t>
      </w:r>
      <w:r>
        <w:rPr/>
        <w:t>อยางไรก็ตาม</w:t>
      </w:r>
      <w:r>
        <w:rPr>
          <w:spacing w:val="8"/>
        </w:rPr>
        <w:t> </w:t>
      </w:r>
      <w:r>
        <w:rPr/>
        <w:t>ในพื้นที่หางไกลซึ่งตองการเพียงแคเครื่องทำน้ำอุน</w:t>
      </w:r>
      <w:r>
        <w:rPr>
          <w:spacing w:val="3"/>
        </w:rPr>
        <w:t> </w:t>
      </w:r>
      <w:r>
        <w:rPr/>
        <w:t>หรือตูเย็น</w:t>
      </w:r>
      <w:r>
        <w:rPr>
          <w:spacing w:val="6"/>
        </w:rPr>
        <w:t> </w:t>
      </w:r>
      <w:r>
        <w:rPr/>
        <w:t>ระบบกระแสตรง</w:t>
      </w:r>
      <w:r>
        <w:rPr>
          <w:spacing w:val="6"/>
        </w:rPr>
        <w:t> </w:t>
      </w:r>
      <w:r>
        <w:rPr/>
        <w:t>น</w:t>
      </w:r>
      <w:r>
        <w:rPr>
          <w:spacing w:val="68"/>
        </w:rPr>
        <w:t> </w:t>
      </w:r>
      <w:r>
        <w:rPr>
          <w:spacing w:val="-5"/>
        </w:rPr>
        <w:t>จะ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line="242" w:lineRule="auto" w:before="4"/>
        <w:ind w:left="297"/>
      </w:pPr>
      <w:r>
        <w:rPr>
          <w:spacing w:val="-4"/>
        </w:rPr>
        <w:t>เปนทางเลือกที่มีคาใชจายที่ต่ำที่สด </w:t>
      </w:r>
      <w:r>
        <w:rPr/>
        <w:t>สำหรับพื้นท่ีที่ยังไมมไี ฟฟาใช</w:t>
      </w:r>
    </w:p>
    <w:p>
      <w:pPr>
        <w:pStyle w:val="BodyText"/>
        <w:spacing w:before="4"/>
        <w:ind w:left="117" w:right="-15"/>
      </w:pPr>
      <w:r>
        <w:rPr/>
        <w:br w:type="column"/>
      </w:r>
      <w:r>
        <w:rPr>
          <w:spacing w:val="-9"/>
        </w:rPr>
        <w:t>(คาใชจายสำหรบ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ระบบ</w:t>
      </w:r>
      <w:r>
        <w:rPr>
          <w:spacing w:val="7"/>
        </w:rPr>
        <w:t> </w:t>
      </w:r>
      <w:r>
        <w:rPr>
          <w:sz w:val="20"/>
          <w:szCs w:val="20"/>
        </w:rPr>
        <w:t>AC</w:t>
      </w:r>
      <w:r>
        <w:rPr>
          <w:spacing w:val="3"/>
          <w:sz w:val="20"/>
          <w:szCs w:val="20"/>
        </w:rPr>
        <w:t> </w:t>
      </w:r>
      <w:r>
        <w:rPr/>
        <w:t>อาจสูงกวาเกือบ</w:t>
      </w:r>
      <w:r>
        <w:rPr>
          <w:spacing w:val="4"/>
        </w:rPr>
        <w:t> </w:t>
      </w:r>
      <w:r>
        <w:rPr/>
        <w:t>4</w:t>
      </w:r>
      <w:r>
        <w:rPr>
          <w:spacing w:val="2"/>
        </w:rPr>
        <w:t> </w:t>
      </w:r>
      <w:r>
        <w:rPr/>
        <w:t>เทา)</w:t>
      </w:r>
      <w:r>
        <w:rPr>
          <w:spacing w:val="61"/>
        </w:rPr>
        <w:t> </w:t>
      </w:r>
      <w:r>
        <w:rPr/>
        <w:t>ดังนั้น</w:t>
      </w:r>
      <w:r>
        <w:rPr>
          <w:spacing w:val="7"/>
        </w:rPr>
        <w:t> </w:t>
      </w:r>
      <w:r>
        <w:rPr>
          <w:sz w:val="20"/>
          <w:szCs w:val="20"/>
        </w:rPr>
        <w:t>DC</w:t>
      </w:r>
      <w:r>
        <w:rPr>
          <w:spacing w:val="3"/>
          <w:sz w:val="20"/>
          <w:szCs w:val="20"/>
        </w:rPr>
        <w:t> </w:t>
      </w:r>
      <w:r>
        <w:rPr>
          <w:spacing w:val="-2"/>
        </w:rPr>
        <w:t>เปนทางเลือกที่ดีกวา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2565" w:space="40"/>
            <w:col w:w="1178" w:space="39"/>
            <w:col w:w="5118"/>
          </w:cols>
        </w:sectPr>
      </w:pPr>
    </w:p>
    <w:p>
      <w:pPr>
        <w:pStyle w:val="BodyText"/>
        <w:spacing w:before="2"/>
        <w:ind w:left="1032"/>
      </w:pPr>
      <w:r>
        <w:rPr/>
        <w:t>ประเทศไทยเคยมีโครงการของภาครฐั</w:t>
      </w:r>
      <w:r>
        <w:rPr>
          <w:spacing w:val="13"/>
        </w:rPr>
        <w:t> </w:t>
      </w:r>
      <w:r>
        <w:rPr/>
        <w:t>เมื่อประมาณ</w:t>
      </w:r>
      <w:r>
        <w:rPr>
          <w:spacing w:val="-14"/>
        </w:rPr>
        <w:t> </w:t>
      </w:r>
      <w:r>
        <w:rPr/>
        <w:t>15</w:t>
      </w:r>
      <w:r>
        <w:rPr>
          <w:spacing w:val="-12"/>
        </w:rPr>
        <w:t> </w:t>
      </w:r>
      <w:r>
        <w:rPr/>
        <w:t>ปที่แลว</w:t>
      </w:r>
      <w:r>
        <w:rPr>
          <w:spacing w:val="-13"/>
        </w:rPr>
        <w:t> </w:t>
      </w:r>
      <w:r>
        <w:rPr/>
        <w:t>(ประมาณป</w:t>
      </w:r>
      <w:r>
        <w:rPr>
          <w:spacing w:val="-13"/>
        </w:rPr>
        <w:t> </w:t>
      </w:r>
      <w:r>
        <w:rPr/>
        <w:t>พ.ศ.</w:t>
      </w:r>
      <w:r>
        <w:rPr>
          <w:spacing w:val="-14"/>
        </w:rPr>
        <w:t> </w:t>
      </w:r>
      <w:r>
        <w:rPr/>
        <w:t>2546)</w:t>
      </w:r>
      <w:r>
        <w:rPr>
          <w:spacing w:val="-7"/>
        </w:rPr>
        <w:t> </w:t>
      </w:r>
      <w:r>
        <w:rPr/>
        <w:t>ซ่งึ</w:t>
      </w:r>
      <w:r>
        <w:rPr>
          <w:spacing w:val="4"/>
        </w:rPr>
        <w:t> </w:t>
      </w:r>
      <w:r>
        <w:rPr>
          <w:spacing w:val="-2"/>
        </w:rPr>
        <w:t>มีจุดมุงหมายในการ</w:t>
      </w:r>
    </w:p>
    <w:p>
      <w:pPr>
        <w:pStyle w:val="BodyText"/>
        <w:spacing w:before="3"/>
        <w:ind w:left="297"/>
      </w:pPr>
      <w:r>
        <w:rPr/>
        <w:t>ทำใหผูคนในพื้นที่หางไกลไดมีไฟฟาใช</w:t>
      </w:r>
      <w:r>
        <w:rPr>
          <w:spacing w:val="32"/>
        </w:rPr>
        <w:t> </w:t>
      </w:r>
      <w:r>
        <w:rPr/>
        <w:t>อยางไรก็ตาม</w:t>
      </w:r>
      <w:r>
        <w:rPr>
          <w:spacing w:val="20"/>
        </w:rPr>
        <w:t> </w:t>
      </w:r>
      <w:r>
        <w:rPr/>
        <w:t>โครงการนี้ไมประสบความสำเร็จเทาไหรนัก</w:t>
      </w:r>
      <w:r>
        <w:rPr>
          <w:spacing w:val="15"/>
        </w:rPr>
        <w:t> </w:t>
      </w:r>
      <w:r>
        <w:rPr>
          <w:spacing w:val="-2"/>
        </w:rPr>
        <w:t>เน่องจากภาครัฐพยายาม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4"/>
        <w:ind w:left="297" w:right="-15"/>
      </w:pPr>
      <w:r>
        <w:rPr/>
        <w:t>ท่ีจะนำไฟฟาในระบบ</w:t>
      </w:r>
      <w:r>
        <w:rPr>
          <w:spacing w:val="17"/>
        </w:rPr>
        <w:t> </w:t>
      </w:r>
      <w:r>
        <w:rPr>
          <w:sz w:val="20"/>
          <w:szCs w:val="20"/>
        </w:rPr>
        <w:t>AC</w:t>
      </w:r>
      <w:r>
        <w:rPr>
          <w:spacing w:val="9"/>
          <w:sz w:val="20"/>
          <w:szCs w:val="20"/>
        </w:rPr>
        <w:t> </w:t>
      </w:r>
      <w:r>
        <w:rPr>
          <w:spacing w:val="-4"/>
        </w:rPr>
        <w:t>ไปใหผู</w:t>
      </w:r>
    </w:p>
    <w:p>
      <w:pPr>
        <w:pStyle w:val="BodyText"/>
        <w:spacing w:before="4"/>
        <w:ind w:left="63" w:right="-15"/>
      </w:pPr>
      <w:r>
        <w:rPr/>
        <w:br w:type="column"/>
      </w:r>
      <w:r>
        <w:rPr>
          <w:spacing w:val="-2"/>
        </w:rPr>
        <w:t>นท่ไี</w:t>
      </w:r>
      <w:r>
        <w:rPr>
          <w:spacing w:val="-11"/>
        </w:rPr>
        <w:t> </w:t>
      </w:r>
      <w:r>
        <w:rPr>
          <w:spacing w:val="-2"/>
        </w:rPr>
        <w:t>มมีไฟฟาใช</w:t>
      </w:r>
      <w:r>
        <w:rPr>
          <w:spacing w:val="-10"/>
        </w:rPr>
        <w:t> </w:t>
      </w:r>
      <w:r>
        <w:rPr>
          <w:spacing w:val="-2"/>
        </w:rPr>
        <w:t>ผูคนเหลาน</w:t>
      </w:r>
    </w:p>
    <w:p>
      <w:pPr>
        <w:pStyle w:val="BodyText"/>
        <w:spacing w:before="4"/>
        <w:ind w:left="70"/>
      </w:pPr>
      <w:r>
        <w:rPr/>
        <w:br w:type="column"/>
      </w:r>
      <w:r>
        <w:rPr>
          <w:spacing w:val="-2"/>
        </w:rPr>
        <w:t>มีความคาดหวงั</w:t>
      </w:r>
      <w:r>
        <w:rPr>
          <w:spacing w:val="28"/>
        </w:rPr>
        <w:t> </w:t>
      </w:r>
      <w:r>
        <w:rPr>
          <w:spacing w:val="-2"/>
        </w:rPr>
        <w:t>ที่สูงกับตัวระบบที่ลงไปติดตั้ง</w:t>
      </w:r>
      <w:r>
        <w:rPr>
          <w:spacing w:val="14"/>
        </w:rPr>
        <w:t> </w:t>
      </w:r>
      <w:r>
        <w:rPr>
          <w:spacing w:val="-2"/>
        </w:rPr>
        <w:t>โดยเขาใจผิด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2491" w:space="40"/>
            <w:col w:w="1951" w:space="39"/>
            <w:col w:w="4419"/>
          </w:cols>
        </w:sectPr>
      </w:pPr>
    </w:p>
    <w:p>
      <w:pPr>
        <w:pStyle w:val="BodyText"/>
        <w:spacing w:line="242" w:lineRule="auto" w:before="2"/>
        <w:ind w:left="297" w:right="363"/>
        <w:jc w:val="both"/>
      </w:pPr>
      <w:r>
        <w:rPr/>
        <w:pict>
          <v:group style="position:absolute;margin-left:93.599998pt;margin-top:73.680pt;width:424.2pt;height:653.3pt;mso-position-horizontal-relative:page;mso-position-vertical-relative:page;z-index:-16965120" id="docshapegroup102" coordorigin="1872,1474" coordsize="8484,13066">
            <v:shape style="position:absolute;left:1872;top:1473;width:8484;height:13066" id="docshape103" coordorigin="1872,1474" coordsize="8484,13066" path="m10356,1474l10349,1474,10349,1483,10349,14532,1882,14532,1882,1483,10349,1483,10349,1474,1872,1474,1872,1483,1872,14532,1872,14539,1882,14539,10349,14539,10356,14539,10356,14532,10356,1483,10356,1474xe" filled="true" fillcolor="#000000" stroked="false">
              <v:path arrowok="t"/>
              <v:fill type="solid"/>
            </v:shape>
            <v:shape style="position:absolute;left:2916;top:1538;width:6010;height:4061" type="#_x0000_t75" id="docshape104" stroked="false">
              <v:imagedata r:id="rId67" o:title=""/>
            </v:shape>
            <v:shape style="position:absolute;left:2916;top:5712;width:6010;height:4001" type="#_x0000_t75" id="docshape105" stroked="false">
              <v:imagedata r:id="rId68" o:title=""/>
            </v:shape>
            <w10:wrap type="none"/>
          </v:group>
        </w:pict>
      </w:r>
      <w:r>
        <w:rPr/>
        <w:t>วาเมื่อมีระบบไฟฟา </w:t>
      </w:r>
      <w:r>
        <w:rPr>
          <w:sz w:val="20"/>
          <w:szCs w:val="20"/>
        </w:rPr>
        <w:t>AC </w:t>
      </w:r>
      <w:r>
        <w:rPr/>
        <w:t>แลวก็สามารถใชอุปกรณไฟฟาไดทุกอยาง</w:t>
      </w:r>
      <w:r>
        <w:rPr>
          <w:spacing w:val="40"/>
        </w:rPr>
        <w:t> </w:t>
      </w:r>
      <w:r>
        <w:rPr/>
        <w:t>เชน หมอหุงขาว (ซึ่งระบบที่ลงไปติดตั้งไมมีกำลัง</w:t>
      </w:r>
      <w:r>
        <w:rPr>
          <w:spacing w:val="40"/>
        </w:rPr>
        <w:t> </w:t>
      </w:r>
      <w:r>
        <w:rPr/>
        <w:t>เพียงพอ) ดังนั้น โครงการนี้จึงไมประสบความสำเร็จ และสงผลใหระบบโซลาโฮมกระแสตรงในประเทศไทยไมไดรับการ สงเสริมและพูดถึงเทาที่ควร</w:t>
      </w:r>
      <w:r>
        <w:rPr>
          <w:spacing w:val="27"/>
        </w:rPr>
        <w:t>  </w:t>
      </w:r>
      <w:r>
        <w:rPr/>
        <w:t>สำหรับโครงการไฟฟาพลังงานทดแทนบานเกาะบูโหลนเล</w:t>
      </w:r>
      <w:r>
        <w:rPr>
          <w:spacing w:val="56"/>
        </w:rPr>
        <w:t>  </w:t>
      </w:r>
      <w:r>
        <w:rPr/>
        <w:t>เอง</w:t>
      </w:r>
      <w:r>
        <w:rPr>
          <w:spacing w:val="74"/>
        </w:rPr>
        <w:t>  </w:t>
      </w:r>
      <w:r>
        <w:rPr/>
        <w:t>ไดใชแนวความคิดและ</w:t>
      </w:r>
    </w:p>
    <w:p>
      <w:pPr>
        <w:spacing w:after="0" w:line="242" w:lineRule="auto"/>
        <w:jc w:val="both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line="242" w:lineRule="auto" w:before="93"/>
        <w:ind w:left="297" w:right="368"/>
        <w:jc w:val="both"/>
      </w:pPr>
      <w:r>
        <w:rPr/>
        <w:t>กระบวนการดำเนินงานผานเครือขายความรวมมือทุกภาคสวนไดถอดบทเรียนจนไดขอสรุปดังกลาว โดยไดมองวาผูคนใน พื้นที่หางไกลก็มีกำลังซื้อในระดับหนึ่งสำหรับระบบหรืออุปกรณซึ่งมีราคาไมสูงจนเกินไป ซึ่งแนวทางนี้จะทำใหเกิดความ </w:t>
      </w:r>
      <w:r>
        <w:rPr>
          <w:spacing w:val="-2"/>
        </w:rPr>
        <w:t>ยั่งยืนมากกวา</w:t>
      </w:r>
    </w:p>
    <w:p>
      <w:pPr>
        <w:spacing w:before="114"/>
        <w:ind w:left="1312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2"/>
          <w:sz w:val="26"/>
          <w:szCs w:val="26"/>
        </w:rPr>
        <w:t>b.</w:t>
      </w:r>
      <w:r>
        <w:rPr>
          <w:b/>
          <w:bCs/>
          <w:spacing w:val="64"/>
          <w:sz w:val="26"/>
          <w:szCs w:val="26"/>
        </w:rPr>
        <w:t> </w:t>
      </w:r>
      <w:r>
        <w:rPr>
          <w:b/>
          <w:bCs/>
          <w:spacing w:val="-2"/>
          <w:sz w:val="30"/>
          <w:szCs w:val="30"/>
        </w:rPr>
        <w:t>ความยงั่</w:t>
      </w:r>
      <w:r>
        <w:rPr>
          <w:b/>
          <w:bCs/>
          <w:spacing w:val="-4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</w:rPr>
        <w:t>ยืนของโครงการ</w:t>
      </w:r>
    </w:p>
    <w:p>
      <w:pPr>
        <w:pStyle w:val="BodyText"/>
        <w:spacing w:before="58"/>
        <w:ind w:left="297"/>
      </w:pPr>
      <w:r>
        <w:rPr/>
        <w:t>อ</w:t>
      </w:r>
      <w:r>
        <w:rPr>
          <w:spacing w:val="46"/>
        </w:rPr>
        <w:t> </w:t>
      </w:r>
      <w:r>
        <w:rPr/>
        <w:t>ราการเติบโตของกิจการใหบริหารไฟฟาระบบโซลาโฮมบานเกาะบูโหลนเลจะสามารถเพ่ิมสมาชิกไดเดือนละ</w:t>
      </w:r>
      <w:r>
        <w:rPr>
          <w:spacing w:val="7"/>
        </w:rPr>
        <w:t> </w:t>
      </w:r>
      <w:r>
        <w:rPr>
          <w:sz w:val="20"/>
          <w:szCs w:val="20"/>
        </w:rPr>
        <w:t>3</w:t>
      </w:r>
      <w:r>
        <w:rPr>
          <w:spacing w:val="10"/>
          <w:sz w:val="20"/>
          <w:szCs w:val="20"/>
        </w:rPr>
        <w:t> </w:t>
      </w:r>
      <w:r>
        <w:rPr/>
        <w:t>ครวั</w:t>
      </w:r>
      <w:r>
        <w:rPr>
          <w:spacing w:val="28"/>
        </w:rPr>
        <w:t> </w:t>
      </w:r>
      <w:r>
        <w:rPr>
          <w:spacing w:val="-4"/>
        </w:rPr>
        <w:t>เรือน</w:t>
      </w:r>
    </w:p>
    <w:p>
      <w:pPr>
        <w:pStyle w:val="BodyText"/>
        <w:spacing w:line="242" w:lineRule="auto" w:before="4"/>
        <w:ind w:left="297" w:right="369"/>
        <w:jc w:val="both"/>
      </w:pPr>
      <w:r>
        <w:rPr/>
        <w:t>โดยคาดการวาภายใน </w:t>
      </w:r>
      <w:r>
        <w:rPr>
          <w:sz w:val="20"/>
          <w:szCs w:val="20"/>
        </w:rPr>
        <w:t>3 </w:t>
      </w:r>
      <w:r>
        <w:rPr/>
        <w:t>ป ครัวเรือนทัง้ หมดจะไดใชไฟฟาพลังงานสะอาดครบ 100% นอกจากนี้ในอนาคตการท่ีกิจการ ไฟฟาตอนำรายไดตอยอดสูกองทุนหมุนเวียนที่สมาชิกจะมีการออมตอเนื่องเดือนละ 50 บาท เพ่ือนำไปตอยอดทำธุรกิจ บริการภายในชุมชน เชน โรงน้ำแข็ง โรงซักผา โรงผลิตน้ำดื่มสะอาด ไวไฟฟรี ผอนชำระโทรศัพทมือถือใหบริการสมาชิก ภายในเกาะ</w:t>
      </w:r>
      <w:r>
        <w:rPr>
          <w:spacing w:val="38"/>
        </w:rPr>
        <w:t> </w:t>
      </w:r>
      <w:r>
        <w:rPr/>
        <w:t>รวมทั้งจัดสวัสดิการครบวงจรเกิด</w:t>
      </w:r>
      <w:r>
        <w:rPr>
          <w:spacing w:val="36"/>
        </w:rPr>
        <w:t> </w:t>
      </w:r>
      <w:r>
        <w:rPr/>
        <w:t>แก</w:t>
      </w:r>
      <w:r>
        <w:rPr>
          <w:spacing w:val="40"/>
        </w:rPr>
        <w:t> </w:t>
      </w:r>
      <w:r>
        <w:rPr/>
        <w:t>เจ็บ</w:t>
      </w:r>
      <w:r>
        <w:rPr>
          <w:spacing w:val="40"/>
        </w:rPr>
        <w:t> </w:t>
      </w:r>
      <w:r>
        <w:rPr/>
        <w:t>ตาย</w:t>
      </w:r>
      <w:r>
        <w:rPr>
          <w:spacing w:val="40"/>
        </w:rPr>
        <w:t> </w:t>
      </w:r>
      <w:r>
        <w:rPr/>
        <w:t>และสินเชื่อพลังงานทดแทนเพื่อชวยเหลือซึ่งกันและกัน</w:t>
      </w:r>
      <w:r>
        <w:rPr>
          <w:spacing w:val="33"/>
        </w:rPr>
        <w:t> </w:t>
      </w:r>
      <w:r>
        <w:rPr/>
        <w:t>เปน</w:t>
      </w:r>
    </w:p>
    <w:p>
      <w:pPr>
        <w:spacing w:after="0" w:line="242" w:lineRule="auto"/>
        <w:jc w:val="both"/>
        <w:sectPr>
          <w:headerReference w:type="default" r:id="rId69"/>
          <w:footerReference w:type="default" r:id="rId70"/>
          <w:pgSz w:w="12240" w:h="15840"/>
          <w:pgMar w:header="731" w:footer="984" w:top="1380" w:bottom="1180" w:left="1680" w:right="1620"/>
        </w:sectPr>
      </w:pPr>
    </w:p>
    <w:p>
      <w:pPr>
        <w:pStyle w:val="BodyText"/>
        <w:spacing w:before="3"/>
        <w:ind w:left="297" w:right="-15"/>
      </w:pPr>
      <w:r>
        <w:rPr>
          <w:spacing w:val="-2"/>
        </w:rPr>
        <w:t>การสรางภูมิค</w:t>
      </w:r>
    </w:p>
    <w:p>
      <w:pPr>
        <w:pStyle w:val="BodyText"/>
        <w:spacing w:before="3"/>
        <w:ind w:left="65"/>
      </w:pPr>
      <w:r>
        <w:rPr/>
        <w:br w:type="column"/>
      </w:r>
      <w:r>
        <w:rPr>
          <w:spacing w:val="-10"/>
        </w:rPr>
        <w:t>กัน</w:t>
      </w:r>
      <w:r>
        <w:rPr>
          <w:spacing w:val="-5"/>
        </w:rPr>
        <w:t> </w:t>
      </w:r>
      <w:r>
        <w:rPr>
          <w:spacing w:val="-10"/>
        </w:rPr>
        <w:t>สรา</w:t>
      </w:r>
      <w:r>
        <w:rPr/>
        <w:t> </w:t>
      </w:r>
      <w:r>
        <w:rPr>
          <w:spacing w:val="-10"/>
        </w:rPr>
        <w:t>งทำนบกั้นเงินท่อ</w:t>
      </w:r>
    </w:p>
    <w:p>
      <w:pPr>
        <w:pStyle w:val="BodyText"/>
        <w:spacing w:before="3"/>
        <w:ind w:left="60"/>
      </w:pPr>
      <w:r>
        <w:rPr/>
        <w:br w:type="column"/>
      </w:r>
      <w:r>
        <w:rPr/>
        <w:t>อกนอกชุมชนใหเกิดเศรษฐกิจฐานรากซื้อขาย</w:t>
      </w:r>
      <w:r>
        <w:rPr>
          <w:spacing w:val="13"/>
        </w:rPr>
        <w:t> </w:t>
      </w:r>
      <w:r>
        <w:rPr/>
        <w:t>ดูแล</w:t>
      </w:r>
      <w:r>
        <w:rPr>
          <w:spacing w:val="10"/>
        </w:rPr>
        <w:t> </w:t>
      </w:r>
      <w:r>
        <w:rPr>
          <w:spacing w:val="-2"/>
        </w:rPr>
        <w:t>พ่ึงพาก</w:t>
      </w:r>
    </w:p>
    <w:p>
      <w:pPr>
        <w:pStyle w:val="BodyText"/>
        <w:spacing w:before="3"/>
        <w:ind w:left="68"/>
      </w:pPr>
      <w:r>
        <w:rPr/>
        <w:br w:type="column"/>
      </w:r>
      <w:r>
        <w:rPr>
          <w:spacing w:val="-2"/>
        </w:rPr>
        <w:t>ในชุมชน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4" w:equalWidth="0">
            <w:col w:w="1238" w:space="40"/>
            <w:col w:w="1669" w:space="39"/>
            <w:col w:w="4027" w:space="39"/>
            <w:col w:w="188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3.599998pt;margin-top:73.680pt;width:424.2pt;height:644.550pt;mso-position-horizontal-relative:page;mso-position-vertical-relative:page;z-index:-16964608" id="docshapegroup108" coordorigin="1872,1474" coordsize="8484,12891">
            <v:shape style="position:absolute;left:1872;top:1473;width:8484;height:12891" id="docshape109" coordorigin="1872,1474" coordsize="8484,12891" path="m10356,1474l10349,1474,10349,1483,10349,14354,1882,14354,1882,1483,10349,1483,10349,1474,1872,1474,1872,1483,1872,14354,1872,14364,1882,14364,10349,14364,10356,14364,10356,14354,10356,1483,10356,1474xe" filled="true" fillcolor="#000000" stroked="false">
              <v:path arrowok="t"/>
              <v:fill type="solid"/>
            </v:shape>
            <v:shape style="position:absolute;left:3091;top:4795;width:5933;height:8415" type="#_x0000_t75" id="docshape110" stroked="false">
              <v:imagedata r:id="rId7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1"/>
        <w:ind w:left="700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4"/>
          <w:sz w:val="30"/>
          <w:szCs w:val="30"/>
        </w:rPr>
        <w:t>6.4</w:t>
      </w:r>
      <w:r>
        <w:rPr>
          <w:b/>
          <w:bCs/>
          <w:spacing w:val="-12"/>
          <w:sz w:val="30"/>
          <w:szCs w:val="30"/>
        </w:rPr>
        <w:t> </w:t>
      </w:r>
      <w:r>
        <w:rPr>
          <w:b/>
          <w:bCs/>
          <w:spacing w:val="-4"/>
          <w:sz w:val="30"/>
          <w:szCs w:val="30"/>
        </w:rPr>
        <w:t>ประเด็นอ่นๆ</w:t>
      </w:r>
      <w:r>
        <w:rPr>
          <w:b/>
          <w:bCs/>
          <w:spacing w:val="3"/>
          <w:sz w:val="30"/>
          <w:szCs w:val="30"/>
        </w:rPr>
        <w:t> </w:t>
      </w:r>
      <w:r>
        <w:rPr>
          <w:b/>
          <w:bCs/>
          <w:spacing w:val="-4"/>
          <w:sz w:val="30"/>
          <w:szCs w:val="30"/>
        </w:rPr>
        <w:t>ท่ีมผี</w:t>
      </w:r>
      <w:r>
        <w:rPr>
          <w:b/>
          <w:bCs/>
          <w:spacing w:val="60"/>
          <w:sz w:val="30"/>
          <w:szCs w:val="30"/>
        </w:rPr>
        <w:t> </w:t>
      </w:r>
      <w:r>
        <w:rPr>
          <w:b/>
          <w:bCs/>
          <w:spacing w:val="-4"/>
          <w:sz w:val="30"/>
          <w:szCs w:val="30"/>
        </w:rPr>
        <w:t>ลตอการขยายผลหรือการเผยแพรโครงการ</w:t>
      </w:r>
      <w:r>
        <w:rPr>
          <w:b/>
          <w:bCs/>
          <w:spacing w:val="2"/>
          <w:sz w:val="30"/>
          <w:szCs w:val="30"/>
        </w:rPr>
        <w:t> </w:t>
      </w:r>
      <w:r>
        <w:rPr>
          <w:b/>
          <w:bCs/>
          <w:spacing w:val="-4"/>
          <w:sz w:val="30"/>
          <w:szCs w:val="30"/>
        </w:rPr>
        <w:t>(ระบุ)</w:t>
      </w:r>
    </w:p>
    <w:p>
      <w:pPr>
        <w:pStyle w:val="BodyText"/>
        <w:spacing w:before="56"/>
        <w:ind w:left="297"/>
      </w:pPr>
      <w:r>
        <w:rPr/>
        <w:t>ประเด็นอื่นๆ</w:t>
      </w:r>
      <w:r>
        <w:rPr>
          <w:spacing w:val="22"/>
        </w:rPr>
        <w:t> </w:t>
      </w:r>
      <w:r>
        <w:rPr/>
        <w:t>ที่มีผลตอการขยายผลหรือการเผยแพรโครงการ</w:t>
      </w:r>
      <w:r>
        <w:rPr>
          <w:spacing w:val="25"/>
        </w:rPr>
        <w:t> </w:t>
      </w:r>
      <w:r>
        <w:rPr>
          <w:spacing w:val="-4"/>
        </w:rPr>
        <w:t>(ระบุ)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93"/>
        <w:ind w:left="5580"/>
      </w:pPr>
      <w:r>
        <w:rPr/>
        <w:t>ประเด็นการผล</w:t>
      </w:r>
      <w:r>
        <w:rPr>
          <w:spacing w:val="58"/>
        </w:rPr>
        <w:t> </w:t>
      </w:r>
      <w:r>
        <w:rPr>
          <w:spacing w:val="-2"/>
        </w:rPr>
        <w:t>ดันตนแบบเกาะบูโหลนเลส</w:t>
      </w:r>
    </w:p>
    <w:p>
      <w:pPr>
        <w:pStyle w:val="BodyText"/>
        <w:spacing w:line="242" w:lineRule="auto" w:before="4"/>
        <w:ind w:left="5580" w:right="91"/>
      </w:pPr>
      <w:r>
        <w:rPr/>
        <w:t>การขับเคลื่อนระดับนโยบาย เพราะยังม</w:t>
      </w:r>
      <w:r>
        <w:rPr>
          <w:spacing w:val="80"/>
          <w:w w:val="150"/>
        </w:rPr>
        <w:t> </w:t>
      </w:r>
      <w:r>
        <w:rPr>
          <w:spacing w:val="-2"/>
        </w:rPr>
        <w:t>จำนวนครัวเรือนที่ยังไมมีไฟฟาใชหรือไม</w:t>
      </w:r>
    </w:p>
    <w:p>
      <w:pPr>
        <w:pStyle w:val="BodyText"/>
        <w:spacing w:before="1"/>
        <w:ind w:left="5580"/>
      </w:pPr>
      <w:r>
        <w:rPr/>
        <w:t>สามารถเขาถึงระบบไฟฟาได</w:t>
      </w:r>
      <w:r>
        <w:rPr>
          <w:spacing w:val="60"/>
        </w:rPr>
        <w:t> </w:t>
      </w:r>
      <w:r>
        <w:rPr>
          <w:spacing w:val="-2"/>
        </w:rPr>
        <w:t>บบตลอดเวลา</w:t>
      </w:r>
    </w:p>
    <w:p>
      <w:pPr>
        <w:pStyle w:val="BodyText"/>
        <w:spacing w:line="242" w:lineRule="auto" w:before="4"/>
        <w:ind w:left="5580" w:right="362"/>
        <w:jc w:val="both"/>
      </w:pPr>
      <w:r>
        <w:rPr/>
        <w:t>จำนวนมาก คาดวาจะมีประมาณแสนกวา ครัวเรือน</w:t>
      </w:r>
      <w:r>
        <w:rPr>
          <w:spacing w:val="-15"/>
        </w:rPr>
        <w:t> </w:t>
      </w:r>
      <w:r>
        <w:rPr/>
        <w:t>สวนใหญจะตงั้</w:t>
      </w:r>
      <w:r>
        <w:rPr>
          <w:spacing w:val="-14"/>
        </w:rPr>
        <w:t> </w:t>
      </w:r>
      <w:r>
        <w:rPr/>
        <w:t>อยูในพื้นที่เขตพ้ืนที่ อุทยานแหงชาติ ปาสงวนแหงชาติ หรือเขต </w:t>
      </w:r>
      <w:r>
        <w:rPr>
          <w:spacing w:val="-2"/>
        </w:rPr>
        <w:t>พื้นที่ปาในความรับผิดชอบของกรมอุทยาน </w:t>
      </w:r>
      <w:r>
        <w:rPr/>
        <w:t>แหงชาติ</w:t>
      </w:r>
      <w:r>
        <w:rPr>
          <w:spacing w:val="40"/>
        </w:rPr>
        <w:t> </w:t>
      </w:r>
      <w:r>
        <w:rPr/>
        <w:t>สัตวปาและพันธุพืช</w:t>
      </w:r>
      <w:r>
        <w:rPr>
          <w:spacing w:val="40"/>
        </w:rPr>
        <w:t> </w:t>
      </w:r>
      <w:r>
        <w:rPr/>
        <w:t>(อส.)</w:t>
      </w:r>
      <w:r>
        <w:rPr>
          <w:spacing w:val="40"/>
        </w:rPr>
        <w:t> </w:t>
      </w:r>
      <w:r>
        <w:rPr/>
        <w:t>และ</w:t>
      </w:r>
      <w:r>
        <w:rPr>
          <w:spacing w:val="80"/>
        </w:rPr>
        <w:t> </w:t>
      </w:r>
      <w:r>
        <w:rPr>
          <w:spacing w:val="21"/>
        </w:rPr>
        <w:t>พื้</w:t>
      </w:r>
      <w:r>
        <w:rPr>
          <w:spacing w:val="-31"/>
        </w:rPr>
        <w:t> </w:t>
      </w:r>
      <w:r>
        <w:rPr>
          <w:spacing w:val="22"/>
        </w:rPr>
        <w:t>นที่</w:t>
      </w:r>
      <w:r>
        <w:rPr>
          <w:spacing w:val="-30"/>
        </w:rPr>
        <w:t> </w:t>
      </w:r>
      <w:r>
        <w:rPr>
          <w:spacing w:val="20"/>
        </w:rPr>
        <w:t>เกาะหางไกล</w:t>
      </w:r>
      <w:r>
        <w:rPr>
          <w:spacing w:val="44"/>
        </w:rPr>
        <w:t> </w:t>
      </w:r>
      <w:r>
        <w:rPr>
          <w:spacing w:val="16"/>
        </w:rPr>
        <w:t>ทำใหมีประเด็น</w:t>
      </w:r>
    </w:p>
    <w:p>
      <w:pPr>
        <w:pStyle w:val="BodyText"/>
        <w:spacing w:before="3"/>
        <w:ind w:left="5580"/>
      </w:pPr>
      <w:r>
        <w:rPr>
          <w:spacing w:val="-2"/>
        </w:rPr>
        <w:t>ละเอียดออนมากมายในการดำเนนงานทั้งใน</w:t>
      </w:r>
    </w:p>
    <w:p>
      <w:pPr>
        <w:pStyle w:val="BodyText"/>
        <w:spacing w:line="242" w:lineRule="auto" w:before="4"/>
        <w:ind w:left="5580" w:right="361"/>
        <w:jc w:val="both"/>
      </w:pPr>
      <w:r>
        <w:rPr/>
        <w:t>เชิงขอกฎหมายและสังคม แตในปจจุบัน </w:t>
      </w:r>
      <w:r>
        <w:rPr>
          <w:spacing w:val="-2"/>
        </w:rPr>
        <w:t>พัฒนาการของเทคโนโลยีสมัยใหมไดรับการ พัฒนาและประยุกตใขสงผลใหตนทุนของ</w:t>
      </w:r>
    </w:p>
    <w:p>
      <w:pPr>
        <w:pStyle w:val="BodyText"/>
        <w:spacing w:before="2"/>
        <w:ind w:left="297"/>
        <w:jc w:val="both"/>
      </w:pPr>
      <w:r>
        <w:rPr/>
        <w:t>อุปกรณและระบบหลายประเภทที่เกี่ยวของกับระบบไฟฟาในพื้นที่หางไกลมีราคาที่ลดลง</w:t>
      </w:r>
      <w:r>
        <w:rPr>
          <w:spacing w:val="58"/>
          <w:w w:val="150"/>
        </w:rPr>
        <w:t>  </w:t>
      </w:r>
      <w:r>
        <w:rPr/>
        <w:t>เชน</w:t>
      </w:r>
      <w:r>
        <w:rPr>
          <w:spacing w:val="68"/>
        </w:rPr>
        <w:t>  </w:t>
      </w:r>
      <w:r>
        <w:rPr>
          <w:spacing w:val="-2"/>
        </w:rPr>
        <w:t>มิเตอรไฟฟาอัจฉริยะ</w:t>
      </w:r>
    </w:p>
    <w:p>
      <w:pPr>
        <w:spacing w:after="0"/>
        <w:jc w:val="both"/>
        <w:sectPr>
          <w:headerReference w:type="default" r:id="rId72"/>
          <w:footerReference w:type="default" r:id="rId73"/>
          <w:pgSz w:w="12240" w:h="15840"/>
          <w:pgMar w:header="731" w:footer="984" w:top="1380" w:bottom="1180" w:left="1680" w:right="1620"/>
          <w:pgNumType w:start="1"/>
        </w:sectPr>
      </w:pPr>
    </w:p>
    <w:p>
      <w:pPr>
        <w:pStyle w:val="BodyText"/>
        <w:spacing w:before="4"/>
        <w:ind w:left="297"/>
      </w:pPr>
      <w:r>
        <w:rPr/>
        <w:t>เทคโนโลยีพลังงานแสงอาทิตย</w:t>
      </w:r>
      <w:r>
        <w:rPr>
          <w:spacing w:val="-6"/>
        </w:rPr>
        <w:t> </w:t>
      </w:r>
      <w:r>
        <w:rPr/>
        <w:t>และระบบกักเก็บพลงั</w:t>
      </w:r>
      <w:r>
        <w:rPr>
          <w:spacing w:val="5"/>
        </w:rPr>
        <w:t> </w:t>
      </w:r>
      <w:r>
        <w:rPr/>
        <w:t>งาน</w:t>
      </w:r>
      <w:r>
        <w:rPr>
          <w:spacing w:val="-5"/>
        </w:rPr>
        <w:t> </w:t>
      </w:r>
      <w:r>
        <w:rPr>
          <w:spacing w:val="-4"/>
        </w:rPr>
        <w:t>เปนต</w:t>
      </w:r>
    </w:p>
    <w:p>
      <w:pPr>
        <w:pStyle w:val="BodyText"/>
        <w:spacing w:before="4"/>
        <w:ind w:left="127"/>
      </w:pPr>
      <w:r>
        <w:rPr/>
        <w:br w:type="column"/>
      </w:r>
      <w:r>
        <w:rPr/>
        <w:t>ประกอบกับรูปแบบทางธุรกิจใหม</w:t>
      </w:r>
      <w:r>
        <w:rPr>
          <w:spacing w:val="19"/>
        </w:rPr>
        <w:t> </w:t>
      </w:r>
      <w:r>
        <w:rPr/>
        <w:t>ๆ</w:t>
      </w:r>
      <w:r>
        <w:rPr>
          <w:spacing w:val="10"/>
        </w:rPr>
        <w:t> </w:t>
      </w:r>
      <w:r>
        <w:rPr>
          <w:spacing w:val="-5"/>
        </w:rPr>
        <w:t>ที่ได</w:t>
      </w:r>
    </w:p>
    <w:p>
      <w:pPr>
        <w:pStyle w:val="BodyText"/>
        <w:spacing w:before="4"/>
        <w:ind w:left="65"/>
      </w:pPr>
      <w:r>
        <w:rPr/>
        <w:br w:type="column"/>
      </w:r>
      <w:r>
        <w:rPr>
          <w:spacing w:val="-2"/>
        </w:rPr>
        <w:t>ีการนำเขามา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4598" w:space="40"/>
            <w:col w:w="2913" w:space="39"/>
            <w:col w:w="1350"/>
          </w:cols>
        </w:sectPr>
      </w:pPr>
    </w:p>
    <w:p>
      <w:pPr>
        <w:pStyle w:val="BodyText"/>
        <w:spacing w:line="242" w:lineRule="auto" w:before="4"/>
        <w:ind w:left="297"/>
      </w:pPr>
      <w:r>
        <w:rPr/>
        <w:t>ใช</w:t>
      </w:r>
      <w:r>
        <w:rPr>
          <w:spacing w:val="40"/>
        </w:rPr>
        <w:t> </w:t>
      </w:r>
      <w:r>
        <w:rPr/>
        <w:t>เชน</w:t>
      </w:r>
      <w:r>
        <w:rPr>
          <w:spacing w:val="40"/>
        </w:rPr>
        <w:t> </w:t>
      </w:r>
      <w:r>
        <w:rPr/>
        <w:t>แนวทางบริหารจัดการแบบ</w:t>
      </w:r>
      <w:r>
        <w:rPr>
          <w:spacing w:val="40"/>
        </w:rPr>
        <w:t> </w:t>
      </w:r>
      <w:r>
        <w:rPr/>
        <w:t>Energy-as-a-service</w:t>
      </w:r>
      <w:r>
        <w:rPr>
          <w:spacing w:val="40"/>
        </w:rPr>
        <w:t> </w:t>
      </w:r>
      <w:r>
        <w:rPr/>
        <w:t>หรือ</w:t>
      </w:r>
      <w:r>
        <w:rPr>
          <w:spacing w:val="40"/>
        </w:rPr>
        <w:t> </w:t>
      </w:r>
      <w:r>
        <w:rPr/>
        <w:t>Pay-as-you-go</w:t>
      </w:r>
      <w:r>
        <w:rPr>
          <w:spacing w:val="40"/>
        </w:rPr>
        <w:t> </w:t>
      </w:r>
      <w:r>
        <w:rPr/>
        <w:t>เปนตน</w:t>
      </w:r>
      <w:r>
        <w:rPr>
          <w:spacing w:val="40"/>
        </w:rPr>
        <w:t> </w:t>
      </w:r>
      <w:r>
        <w:rPr/>
        <w:t>สามารถเขามามีสวนชวยให ประเทศไทยสามารถบรรลุเปาหมายการมีไฟฟาใชทุกพื้นท่ีในประเทศไดอยางสมบูรณ</w:t>
      </w:r>
      <w:r>
        <w:rPr>
          <w:spacing w:val="42"/>
        </w:rPr>
        <w:t> </w:t>
      </w:r>
      <w:r>
        <w:rPr/>
        <w:t>(รอยละ</w:t>
      </w:r>
      <w:r>
        <w:rPr>
          <w:spacing w:val="31"/>
        </w:rPr>
        <w:t> </w:t>
      </w:r>
      <w:r>
        <w:rPr/>
        <w:t>100)</w:t>
      </w:r>
      <w:r>
        <w:rPr>
          <w:spacing w:val="31"/>
        </w:rPr>
        <w:t> </w:t>
      </w:r>
      <w:r>
        <w:rPr>
          <w:spacing w:val="-2"/>
        </w:rPr>
        <w:t>ซึ่งยังจะเกื้อหนุนไปสู</w:t>
      </w:r>
    </w:p>
    <w:p>
      <w:pPr>
        <w:pStyle w:val="BodyText"/>
        <w:spacing w:before="2"/>
        <w:ind w:left="297"/>
      </w:pPr>
      <w:r>
        <w:rPr/>
        <w:t>ประโยชนรวมดานอื่น</w:t>
      </w:r>
      <w:r>
        <w:rPr>
          <w:spacing w:val="-12"/>
        </w:rPr>
        <w:t> </w:t>
      </w:r>
      <w:r>
        <w:rPr/>
        <w:t>ๆ</w:t>
      </w:r>
      <w:r>
        <w:rPr>
          <w:spacing w:val="-12"/>
        </w:rPr>
        <w:t> </w:t>
      </w:r>
      <w:r>
        <w:rPr/>
        <w:t>ดว</w:t>
      </w:r>
      <w:r>
        <w:rPr>
          <w:spacing w:val="11"/>
        </w:rPr>
        <w:t> </w:t>
      </w:r>
      <w:r>
        <w:rPr/>
        <w:t>ย</w:t>
      </w:r>
      <w:r>
        <w:rPr>
          <w:spacing w:val="-13"/>
        </w:rPr>
        <w:t> </w:t>
      </w:r>
      <w:r>
        <w:rPr/>
        <w:t>เชน</w:t>
      </w:r>
      <w:r>
        <w:rPr>
          <w:spacing w:val="-12"/>
        </w:rPr>
        <w:t> </w:t>
      </w:r>
      <w:r>
        <w:rPr/>
        <w:t>ต</w:t>
      </w:r>
      <w:r>
        <w:rPr>
          <w:spacing w:val="30"/>
        </w:rPr>
        <w:t> </w:t>
      </w:r>
      <w:r>
        <w:rPr/>
        <w:t>ทุนพลังงานท่ีลดลงกวากรณีเดิม</w:t>
      </w:r>
      <w:r>
        <w:rPr>
          <w:spacing w:val="-13"/>
        </w:rPr>
        <w:t> </w:t>
      </w:r>
      <w:r>
        <w:rPr/>
        <w:t>ความเปนมิตรตอสิ่งแวดลอม</w:t>
      </w:r>
      <w:r>
        <w:rPr>
          <w:spacing w:val="-11"/>
        </w:rPr>
        <w:t> </w:t>
      </w:r>
      <w:r>
        <w:rPr/>
        <w:t>เปน</w:t>
      </w:r>
      <w:r>
        <w:rPr>
          <w:spacing w:val="30"/>
        </w:rPr>
        <w:t> </w:t>
      </w:r>
      <w:r>
        <w:rPr>
          <w:spacing w:val="-10"/>
        </w:rPr>
        <w:t>ต</w:t>
      </w:r>
    </w:p>
    <w:p>
      <w:pPr>
        <w:pStyle w:val="BodyText"/>
        <w:rPr>
          <w:sz w:val="18"/>
        </w:rPr>
      </w:pPr>
    </w:p>
    <w:p>
      <w:pPr>
        <w:pStyle w:val="BodyText"/>
        <w:spacing w:before="95"/>
        <w:ind w:left="297"/>
      </w:pPr>
      <w:r>
        <w:rPr/>
        <w:t>โดย</w:t>
      </w:r>
      <w:r>
        <w:rPr>
          <w:spacing w:val="7"/>
        </w:rPr>
        <w:t> </w:t>
      </w:r>
      <w:r>
        <w:rPr/>
        <w:t>นายพิรัฐ</w:t>
      </w:r>
      <w:r>
        <w:rPr>
          <w:spacing w:val="11"/>
        </w:rPr>
        <w:t> </w:t>
      </w:r>
      <w:r>
        <w:rPr/>
        <w:t>อินพานิช</w:t>
      </w:r>
      <w:r>
        <w:rPr>
          <w:spacing w:val="3"/>
        </w:rPr>
        <w:t> </w:t>
      </w:r>
      <w:r>
        <w:rPr/>
        <w:t>นักวิเคราะหนโยบายและแผน</w:t>
      </w:r>
      <w:r>
        <w:rPr>
          <w:spacing w:val="9"/>
        </w:rPr>
        <w:t> </w:t>
      </w:r>
      <w:r>
        <w:rPr>
          <w:spacing w:val="-2"/>
        </w:rPr>
        <w:t>กศร.สป.พน.</w:t>
      </w:r>
    </w:p>
    <w:p>
      <w:pPr>
        <w:pStyle w:val="BodyText"/>
        <w:spacing w:before="218"/>
        <w:ind w:left="297"/>
      </w:pPr>
      <w:r>
        <w:rPr/>
        <w:t>1.</w:t>
      </w:r>
      <w:r>
        <w:rPr>
          <w:spacing w:val="59"/>
        </w:rPr>
        <w:t>  </w:t>
      </w:r>
      <w:r>
        <w:rPr>
          <w:spacing w:val="-2"/>
        </w:rPr>
        <w:t>คณะทำงานเล็งเห็นวาเพื่อเปนการปลูกฝงการเรียนรูและการใชงานใหเทคโนโลยีโซลาโฮมรูปแบบใหมนี้ใหแพรกระจาย</w:t>
      </w:r>
    </w:p>
    <w:p>
      <w:pPr>
        <w:pStyle w:val="BodyText"/>
        <w:spacing w:before="3"/>
        <w:ind w:left="297"/>
      </w:pPr>
      <w:r>
        <w:rPr>
          <w:spacing w:val="-2"/>
        </w:rPr>
        <w:t>ออกไปในครัวเรือนของหมูบาน การดำเนินงานในชวงแรกจึง</w:t>
      </w:r>
      <w:r>
        <w:rPr>
          <w:spacing w:val="-4"/>
        </w:rPr>
        <w:t> </w:t>
      </w:r>
      <w:r>
        <w:rPr>
          <w:spacing w:val="-2"/>
        </w:rPr>
        <w:t>มุงเน</w:t>
      </w:r>
      <w:r>
        <w:rPr>
          <w:spacing w:val="54"/>
        </w:rPr>
        <w:t> </w:t>
      </w:r>
      <w:r>
        <w:rPr>
          <w:spacing w:val="-54"/>
        </w:rPr>
        <w:t>ทก่ี</w:t>
      </w:r>
      <w:r>
        <w:rPr>
          <w:spacing w:val="46"/>
        </w:rPr>
        <w:t> </w:t>
      </w:r>
      <w:r>
        <w:rPr>
          <w:spacing w:val="-2"/>
        </w:rPr>
        <w:t>ารสรางความสามารถในการเรียนรูเ</w:t>
      </w:r>
      <w:r>
        <w:rPr>
          <w:spacing w:val="-1"/>
        </w:rPr>
        <w:t> </w:t>
      </w:r>
      <w:r>
        <w:rPr>
          <w:spacing w:val="-2"/>
        </w:rPr>
        <w:t>ชงิ</w:t>
      </w:r>
      <w:r>
        <w:rPr>
          <w:spacing w:val="20"/>
        </w:rPr>
        <w:t> </w:t>
      </w:r>
      <w:r>
        <w:rPr>
          <w:spacing w:val="-2"/>
        </w:rPr>
        <w:t>ประจกั</w:t>
      </w:r>
      <w:r>
        <w:rPr>
          <w:spacing w:val="41"/>
        </w:rPr>
        <w:t> </w:t>
      </w:r>
      <w:r>
        <w:rPr>
          <w:spacing w:val="-2"/>
        </w:rPr>
        <w:t>ษ</w:t>
      </w:r>
      <w:r>
        <w:rPr>
          <w:spacing w:val="-4"/>
        </w:rPr>
        <w:t> </w:t>
      </w:r>
      <w:r>
        <w:rPr>
          <w:spacing w:val="-5"/>
        </w:rPr>
        <w:t>เพอ่ื</w:t>
      </w:r>
    </w:p>
    <w:p>
      <w:pPr>
        <w:pStyle w:val="BodyText"/>
        <w:spacing w:before="2"/>
        <w:ind w:left="297"/>
      </w:pPr>
      <w:r>
        <w:rPr/>
        <w:t>หวังผลในระยะยาวคือการสงมอบและบำรุงรักษาระบบ</w:t>
      </w:r>
      <w:r>
        <w:rPr>
          <w:spacing w:val="25"/>
        </w:rPr>
        <w:t> </w:t>
      </w:r>
      <w:r>
        <w:rPr/>
        <w:t>Solar</w:t>
      </w:r>
      <w:r>
        <w:rPr>
          <w:spacing w:val="11"/>
        </w:rPr>
        <w:t> </w:t>
      </w:r>
      <w:r>
        <w:rPr/>
        <w:t>Home</w:t>
      </w:r>
      <w:r>
        <w:rPr>
          <w:spacing w:val="11"/>
        </w:rPr>
        <w:t> </w:t>
      </w:r>
      <w:r>
        <w:rPr/>
        <w:t>(SHS)</w:t>
      </w:r>
      <w:r>
        <w:rPr>
          <w:spacing w:val="13"/>
        </w:rPr>
        <w:t> </w:t>
      </w:r>
      <w:r>
        <w:rPr>
          <w:spacing w:val="-2"/>
        </w:rPr>
        <w:t>สูมือชุมชนเปนผูจัดการจึงจำเปนท่ีชุมชนตอง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4"/>
        <w:ind w:left="297"/>
      </w:pPr>
      <w:r>
        <w:rPr>
          <w:spacing w:val="-29"/>
        </w:rPr>
        <w:t>ไดรบ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โอกาสในการฝกอบรม</w:t>
      </w:r>
      <w:r>
        <w:rPr>
          <w:spacing w:val="18"/>
        </w:rPr>
        <w:t> </w:t>
      </w:r>
      <w:r>
        <w:rPr/>
        <w:t>เชิงปฏิบัติดานการบริหารจัดการกลุม</w:t>
      </w:r>
      <w:r>
        <w:rPr>
          <w:spacing w:val="24"/>
        </w:rPr>
        <w:t> </w:t>
      </w:r>
      <w:r>
        <w:rPr>
          <w:spacing w:val="-2"/>
        </w:rPr>
        <w:t>การติดต</w:t>
      </w:r>
    </w:p>
    <w:p>
      <w:pPr>
        <w:pStyle w:val="BodyText"/>
        <w:spacing w:before="4"/>
        <w:ind w:left="94"/>
      </w:pPr>
      <w:r>
        <w:rPr/>
        <w:br w:type="column"/>
      </w:r>
      <w:r>
        <w:rPr>
          <w:spacing w:val="-2"/>
        </w:rPr>
        <w:t>ใชง าน</w:t>
      </w:r>
      <w:r>
        <w:rPr>
          <w:spacing w:val="-9"/>
        </w:rPr>
        <w:t> </w:t>
      </w:r>
      <w:r>
        <w:rPr>
          <w:spacing w:val="-2"/>
        </w:rPr>
        <w:t>ซอมบำรุง</w:t>
      </w:r>
      <w:r>
        <w:rPr>
          <w:spacing w:val="-12"/>
        </w:rPr>
        <w:t> </w:t>
      </w:r>
      <w:r>
        <w:rPr>
          <w:spacing w:val="-2"/>
        </w:rPr>
        <w:t>และการติดตอประสานงาน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554" w:space="40"/>
            <w:col w:w="4770" w:space="39"/>
            <w:col w:w="3537"/>
          </w:cols>
        </w:sectPr>
      </w:pPr>
    </w:p>
    <w:p>
      <w:pPr>
        <w:pStyle w:val="BodyText"/>
        <w:spacing w:before="3"/>
        <w:ind w:left="297"/>
      </w:pPr>
      <w:r>
        <w:rPr>
          <w:spacing w:val="-4"/>
        </w:rPr>
        <w:t>ตรงกับโรงงานผูผลิตดว</w:t>
      </w:r>
      <w:r>
        <w:rPr>
          <w:spacing w:val="29"/>
        </w:rPr>
        <w:t> </w:t>
      </w:r>
      <w:r>
        <w:rPr>
          <w:spacing w:val="-2"/>
        </w:rPr>
        <w:t>ยตัวของชุมชนเอง</w:t>
      </w:r>
    </w:p>
    <w:p>
      <w:pPr>
        <w:pStyle w:val="BodyText"/>
        <w:spacing w:before="218"/>
        <w:ind w:left="297"/>
      </w:pPr>
      <w:r>
        <w:rPr/>
        <w:t>2.</w:t>
      </w:r>
      <w:r>
        <w:rPr>
          <w:spacing w:val="68"/>
          <w:w w:val="150"/>
        </w:rPr>
        <w:t> </w:t>
      </w:r>
      <w:r>
        <w:rPr/>
        <w:t>คณะทำงานพบวาวิธีที่ดีที่สุดในการโนมนาวใหชุมชนเกิดการตัดสินใจเขารวมและการขยายผล</w:t>
      </w:r>
      <w:r>
        <w:rPr>
          <w:spacing w:val="77"/>
          <w:w w:val="150"/>
        </w:rPr>
        <w:t> </w:t>
      </w:r>
      <w:r>
        <w:rPr>
          <w:spacing w:val="-2"/>
        </w:rPr>
        <w:t>การเปดรับสมาชิกราย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4"/>
        <w:ind w:left="297" w:right="-15"/>
      </w:pPr>
      <w:r>
        <w:rPr>
          <w:spacing w:val="-5"/>
        </w:rPr>
        <w:t>ใหมจำเปนตองติดตั้งตน</w:t>
      </w:r>
    </w:p>
    <w:p>
      <w:pPr>
        <w:pStyle w:val="BodyText"/>
        <w:spacing w:before="4"/>
        <w:ind w:left="68"/>
      </w:pPr>
      <w:r>
        <w:rPr/>
        <w:br w:type="column"/>
      </w:r>
      <w:r>
        <w:rPr>
          <w:spacing w:val="-2"/>
        </w:rPr>
        <w:t>แบบระบบ</w:t>
      </w:r>
      <w:r>
        <w:rPr>
          <w:spacing w:val="-12"/>
        </w:rPr>
        <w:t> </w:t>
      </w:r>
      <w:r>
        <w:rPr>
          <w:spacing w:val="-2"/>
        </w:rPr>
        <w:t>ในบานของพวกเขาคือการติดต้งั</w:t>
      </w:r>
      <w:r>
        <w:rPr>
          <w:spacing w:val="18"/>
        </w:rPr>
        <w:t> </w:t>
      </w:r>
      <w:r>
        <w:rPr>
          <w:spacing w:val="-2"/>
        </w:rPr>
        <w:t>ชุดสาธิตในรา</w:t>
      </w:r>
      <w:r>
        <w:rPr>
          <w:spacing w:val="21"/>
        </w:rPr>
        <w:t> </w:t>
      </w:r>
      <w:r>
        <w:rPr>
          <w:spacing w:val="-2"/>
        </w:rPr>
        <w:t>นคา</w:t>
      </w:r>
      <w:r>
        <w:rPr>
          <w:spacing w:val="-10"/>
        </w:rPr>
        <w:t> </w:t>
      </w:r>
      <w:r>
        <w:rPr>
          <w:spacing w:val="-2"/>
        </w:rPr>
        <w:t>โรงเรียน</w:t>
      </w:r>
      <w:r>
        <w:rPr>
          <w:spacing w:val="-3"/>
        </w:rPr>
        <w:t> </w:t>
      </w:r>
      <w:r>
        <w:rPr>
          <w:spacing w:val="-20"/>
        </w:rPr>
        <w:t>หรือท่บ</w:t>
      </w:r>
    </w:p>
    <w:p>
      <w:pPr>
        <w:pStyle w:val="BodyText"/>
        <w:spacing w:before="4"/>
        <w:ind w:left="70"/>
      </w:pPr>
      <w:r>
        <w:rPr/>
        <w:br w:type="column"/>
      </w:r>
      <w:r>
        <w:rPr/>
        <w:t>าน </w:t>
      </w:r>
      <w:r>
        <w:rPr>
          <w:spacing w:val="-2"/>
        </w:rPr>
        <w:t>เมื่อสมาชิกเห็น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1812" w:space="40"/>
            <w:col w:w="5323" w:space="39"/>
            <w:col w:w="1726"/>
          </w:cols>
        </w:sectPr>
      </w:pPr>
    </w:p>
    <w:p>
      <w:pPr>
        <w:pStyle w:val="BodyText"/>
        <w:spacing w:before="1"/>
        <w:ind w:left="297"/>
      </w:pPr>
      <w:r>
        <w:rPr/>
        <w:t>ระบบและทดลองใชงานจริงสักระยะ</w:t>
      </w:r>
      <w:r>
        <w:rPr>
          <w:spacing w:val="39"/>
        </w:rPr>
        <w:t> </w:t>
      </w:r>
      <w:r>
        <w:rPr/>
        <w:t>ความตองการแบบปากตอปากก็จะชวยแพรกระจายอยางรวดเร็วโดยธรรมชาติ</w:t>
      </w:r>
      <w:r>
        <w:rPr>
          <w:spacing w:val="38"/>
        </w:rPr>
        <w:t> </w:t>
      </w:r>
      <w:r>
        <w:rPr>
          <w:spacing w:val="-4"/>
        </w:rPr>
        <w:t>ดังนั้น</w:t>
      </w:r>
    </w:p>
    <w:p>
      <w:pPr>
        <w:pStyle w:val="BodyText"/>
        <w:spacing w:before="4"/>
        <w:ind w:left="297"/>
      </w:pPr>
      <w:r>
        <w:rPr/>
        <w:t>โครงการจึงไมเนนการเขารวมของสมาชิกให</w:t>
      </w:r>
      <w:r>
        <w:rPr>
          <w:spacing w:val="32"/>
        </w:rPr>
        <w:t> </w:t>
      </w:r>
      <w:r>
        <w:rPr/>
        <w:t>รบ</w:t>
      </w:r>
      <w:r>
        <w:rPr>
          <w:spacing w:val="-8"/>
        </w:rPr>
        <w:t> </w:t>
      </w:r>
      <w:r>
        <w:rPr/>
        <w:t>100%ตง้ั</w:t>
      </w:r>
      <w:r>
        <w:rPr>
          <w:spacing w:val="10"/>
        </w:rPr>
        <w:t> </w:t>
      </w:r>
      <w:r>
        <w:rPr/>
        <w:t>แตแรก</w:t>
      </w:r>
      <w:r>
        <w:rPr>
          <w:spacing w:val="-8"/>
        </w:rPr>
        <w:t> </w:t>
      </w:r>
      <w:r>
        <w:rPr>
          <w:spacing w:val="-2"/>
        </w:rPr>
        <w:t>แตจะรอเวลาใหกลุมเติบโตแบบคอยเปนคอยไป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96"/>
        <w:ind w:left="297"/>
      </w:pPr>
      <w:r>
        <w:rPr/>
        <w:t>3.</w:t>
      </w:r>
      <w:r>
        <w:rPr>
          <w:spacing w:val="5"/>
        </w:rPr>
        <w:t> </w:t>
      </w:r>
      <w:r>
        <w:rPr/>
        <w:t>กระบวนการตัดสินใจขั้นสุดทา</w:t>
      </w:r>
      <w:r>
        <w:rPr>
          <w:spacing w:val="38"/>
        </w:rPr>
        <w:t> </w:t>
      </w:r>
      <w:r>
        <w:rPr/>
        <w:t>ยโดยชุมชนกอนเริ่มดำเนินโครงการเปนสิ่งสำคัญ </w:t>
      </w:r>
      <w:r>
        <w:rPr>
          <w:spacing w:val="-2"/>
        </w:rPr>
        <w:t>โดยชุมชนเลือกที่จะบริหารจัดการผาน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4"/>
        <w:ind w:left="297" w:right="-15"/>
      </w:pPr>
      <w:r>
        <w:rPr/>
        <w:t>กลุม</w:t>
      </w:r>
      <w:r>
        <w:rPr>
          <w:spacing w:val="4"/>
        </w:rPr>
        <w:t> </w:t>
      </w:r>
      <w:r>
        <w:rPr>
          <w:spacing w:val="-2"/>
        </w:rPr>
        <w:t>ในรูปแบบการม</w:t>
      </w:r>
    </w:p>
    <w:p>
      <w:pPr>
        <w:pStyle w:val="BodyText"/>
        <w:spacing w:before="4"/>
        <w:ind w:left="63"/>
      </w:pPr>
      <w:r>
        <w:rPr/>
        <w:br w:type="column"/>
      </w:r>
      <w:r>
        <w:rPr/>
        <w:t>จำคาระบบลวงหนา</w:t>
      </w:r>
      <w:r>
        <w:rPr>
          <w:spacing w:val="11"/>
        </w:rPr>
        <w:t> </w:t>
      </w:r>
      <w:r>
        <w:rPr/>
        <w:t>3</w:t>
      </w:r>
      <w:r>
        <w:rPr>
          <w:spacing w:val="7"/>
        </w:rPr>
        <w:t> </w:t>
      </w:r>
      <w:r>
        <w:rPr/>
        <w:t>เดือน</w:t>
      </w:r>
      <w:r>
        <w:rPr>
          <w:spacing w:val="5"/>
        </w:rPr>
        <w:t> </w:t>
      </w:r>
      <w:r>
        <w:rPr>
          <w:spacing w:val="-2"/>
        </w:rPr>
        <w:t>และผอนชำระคาระบบมากนอยตามขนาดระบบท่ส</w:t>
      </w:r>
    </w:p>
    <w:p>
      <w:pPr>
        <w:pStyle w:val="BodyText"/>
        <w:spacing w:before="4"/>
        <w:ind w:left="62"/>
      </w:pPr>
      <w:r>
        <w:rPr/>
        <w:br w:type="column"/>
      </w:r>
      <w:r>
        <w:rPr/>
        <w:t>มาชิกเลือก</w:t>
      </w:r>
      <w:r>
        <w:rPr>
          <w:spacing w:val="4"/>
        </w:rPr>
        <w:t> </w:t>
      </w:r>
      <w:r>
        <w:rPr/>
        <w:t>S</w:t>
      </w:r>
      <w:r>
        <w:rPr>
          <w:spacing w:val="3"/>
        </w:rPr>
        <w:t> </w:t>
      </w:r>
      <w:r>
        <w:rPr/>
        <w:t>M</w:t>
      </w:r>
      <w:r>
        <w:rPr>
          <w:spacing w:val="10"/>
        </w:rPr>
        <w:t> </w:t>
      </w:r>
      <w:r>
        <w:rPr>
          <w:spacing w:val="-10"/>
        </w:rPr>
        <w:t>L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1736" w:space="40"/>
            <w:col w:w="5426" w:space="39"/>
            <w:col w:w="1699"/>
          </w:cols>
        </w:sectPr>
      </w:pPr>
    </w:p>
    <w:p>
      <w:pPr>
        <w:pStyle w:val="BodyText"/>
        <w:spacing w:line="244" w:lineRule="auto" w:before="1"/>
        <w:ind w:left="297" w:right="370"/>
        <w:jc w:val="both"/>
      </w:pPr>
      <w:r>
        <w:rPr/>
        <w:pict>
          <v:group style="position:absolute;margin-left:93.599998pt;margin-top:73.680pt;width:424.2pt;height:650.8pt;mso-position-horizontal-relative:page;mso-position-vertical-relative:page;z-index:-16964096" id="docshapegroup113" coordorigin="1872,1474" coordsize="8484,13016">
            <v:shape style="position:absolute;left:1872;top:1473;width:8484;height:13016" id="docshape114" coordorigin="1872,1474" coordsize="8484,13016" path="m10356,1474l10349,1474,10349,1483,10349,14479,1882,14479,1882,1483,10349,1483,10349,1474,1872,1474,1872,1483,1872,14479,1872,14489,1882,14489,10349,14489,10356,14489,10356,14479,10356,1483,10356,1474xe" filled="true" fillcolor="#000000" stroked="false">
              <v:path arrowok="t"/>
              <v:fill type="solid"/>
            </v:shape>
            <v:shape style="position:absolute;left:2042;top:1752;width:5029;height:3685" type="#_x0000_t75" id="docshape115" stroked="false">
              <v:imagedata r:id="rId74" o:title=""/>
            </v:shape>
            <w10:wrap type="none"/>
          </v:group>
        </w:pict>
      </w:r>
      <w:r>
        <w:rPr/>
        <w:t>L++ ระยะเวลาผอนชำระรายเดือนตอเนื่อง 48 เดือน ในชวงการผอนชำระจะไดรับการดูและประกันสินคา</w:t>
      </w:r>
      <w:r>
        <w:rPr>
          <w:spacing w:val="40"/>
        </w:rPr>
        <w:t> </w:t>
      </w:r>
      <w:r>
        <w:rPr/>
        <w:t>จากกลุม หาก เปนการชำรุดจากการกระทำของผูใ ชจะคิดคาซอมตามการประเมินราคา แตหากชำรุดจากเหตุภัยธรรมชาติจะไดรับการ ดูแลจากกลุม 50% ของมูลคาการซอมบำรุงหรือเปลี่ยนอุปกรณใหม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9"/>
        </w:rPr>
      </w:pPr>
    </w:p>
    <w:p>
      <w:pPr>
        <w:pStyle w:val="BodyText"/>
        <w:ind w:left="297"/>
      </w:pPr>
      <w:r>
        <w:rPr/>
        <w:t>4.</w:t>
      </w:r>
      <w:r>
        <w:rPr>
          <w:spacing w:val="49"/>
        </w:rPr>
        <w:t> </w:t>
      </w:r>
      <w:r>
        <w:rPr/>
        <w:t>พลังของ</w:t>
      </w:r>
      <w:r>
        <w:rPr>
          <w:color w:val="0C0C0C"/>
        </w:rPr>
        <w:t>ตนแบบการใชงานที่ดี</w:t>
      </w:r>
      <w:r>
        <w:rPr>
          <w:color w:val="0C0C0C"/>
          <w:spacing w:val="38"/>
        </w:rPr>
        <w:t> </w:t>
      </w:r>
      <w:r>
        <w:rPr>
          <w:color w:val="0C0C0C"/>
        </w:rPr>
        <w:t>เชื่อถือได</w:t>
      </w:r>
      <w:r>
        <w:rPr>
          <w:color w:val="0C0C0C"/>
          <w:spacing w:val="40"/>
        </w:rPr>
        <w:t> </w:t>
      </w:r>
      <w:r>
        <w:rPr>
          <w:color w:val="0C0C0C"/>
        </w:rPr>
        <w:t>ระบบกลุมที่มีความโปรงใสเปนธรรมตั้งแตแรกของการดำเนินโครงการ</w:t>
      </w:r>
      <w:r>
        <w:rPr>
          <w:color w:val="0C0C0C"/>
          <w:spacing w:val="40"/>
        </w:rPr>
        <w:t> </w:t>
      </w:r>
      <w:r>
        <w:rPr>
          <w:color w:val="0C0C0C"/>
          <w:spacing w:val="-4"/>
        </w:rPr>
        <w:t>ทำให</w:t>
      </w:r>
    </w:p>
    <w:p>
      <w:pPr>
        <w:pStyle w:val="BodyText"/>
        <w:spacing w:before="6"/>
        <w:ind w:left="297"/>
      </w:pPr>
      <w:r>
        <w:rPr>
          <w:color w:val="0C0C0C"/>
        </w:rPr>
        <w:t>เกิดการเติบโตของกิจการไฟฟาโดยชุมชนอยางแทจริงผานนวัตกรรมความรวมมือของเครอขายภาครัฐบาล</w:t>
      </w:r>
      <w:r>
        <w:rPr>
          <w:color w:val="0C0C0C"/>
          <w:spacing w:val="66"/>
        </w:rPr>
        <w:t> </w:t>
      </w:r>
      <w:r>
        <w:rPr>
          <w:color w:val="0C0C0C"/>
        </w:rPr>
        <w:t>เอกชน</w:t>
      </w:r>
      <w:r>
        <w:rPr>
          <w:color w:val="0C0C0C"/>
          <w:spacing w:val="57"/>
        </w:rPr>
        <w:t> </w:t>
      </w:r>
      <w:r>
        <w:rPr>
          <w:color w:val="0C0C0C"/>
          <w:spacing w:val="-2"/>
        </w:rPr>
        <w:t>ประชา</w:t>
      </w:r>
    </w:p>
    <w:p>
      <w:pPr>
        <w:pStyle w:val="BodyText"/>
        <w:spacing w:line="242" w:lineRule="auto" w:before="4"/>
        <w:ind w:left="297"/>
      </w:pPr>
      <w:r>
        <w:rPr>
          <w:color w:val="0C0C0C"/>
        </w:rPr>
        <w:t>สังคม</w:t>
      </w:r>
      <w:r>
        <w:rPr>
          <w:color w:val="0C0C0C"/>
          <w:spacing w:val="40"/>
        </w:rPr>
        <w:t> </w:t>
      </w:r>
      <w:r>
        <w:rPr>
          <w:color w:val="0C0C0C"/>
        </w:rPr>
        <w:t>อยางไรก็ตาม</w:t>
      </w:r>
      <w:r>
        <w:rPr>
          <w:color w:val="0C0C0C"/>
          <w:spacing w:val="40"/>
        </w:rPr>
        <w:t> </w:t>
      </w:r>
      <w:r>
        <w:rPr>
          <w:color w:val="0C0C0C"/>
        </w:rPr>
        <w:t>เรื่องราวการทำโครงการตนแบบในครั้งนี้จะเปนเครื่องมือที่ทรงพลัง</w:t>
      </w:r>
      <w:r>
        <w:rPr>
          <w:color w:val="0C0C0C"/>
          <w:spacing w:val="40"/>
        </w:rPr>
        <w:t> </w:t>
      </w:r>
      <w:r>
        <w:rPr>
          <w:color w:val="0C0C0C"/>
        </w:rPr>
        <w:t>ที่สรางความเชื่อมั่นในการให</w:t>
      </w:r>
      <w:r>
        <w:rPr>
          <w:color w:val="0C0C0C"/>
          <w:spacing w:val="80"/>
          <w:w w:val="150"/>
        </w:rPr>
        <w:t> </w:t>
      </w:r>
      <w:r>
        <w:rPr>
          <w:color w:val="0C0C0C"/>
        </w:rPr>
        <w:t>เงินทุนสนับสนุนจากแหลงทุนสาธารณะทั้งจากภาครัฐและเอกชน</w:t>
      </w:r>
      <w:r>
        <w:rPr>
          <w:color w:val="0C0C0C"/>
          <w:spacing w:val="54"/>
          <w:w w:val="150"/>
        </w:rPr>
        <w:t>   </w:t>
      </w:r>
      <w:r>
        <w:rPr>
          <w:color w:val="0C0C0C"/>
          <w:spacing w:val="-2"/>
        </w:rPr>
        <w:t>ในการขยายผลตนแบบนี้ไปยังพื้นที่หางไกลอื่นๆใน</w:t>
      </w:r>
    </w:p>
    <w:p>
      <w:pPr>
        <w:spacing w:after="0" w:line="242" w:lineRule="auto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pict>
          <v:group style="width:424.15pt;height:307.3pt;mso-position-horizontal-relative:char;mso-position-vertical-relative:line" id="docshapegroup116" coordorigin="0,0" coordsize="8483,6146">
            <v:shape style="position:absolute;left:639;top:909;width:7197;height:4073" type="#_x0000_t75" id="docshape117" stroked="false">
              <v:imagedata r:id="rId75" o:title=""/>
            </v:shape>
            <v:shape style="position:absolute;left:3;top:3;width:8476;height:6138" type="#_x0000_t202" id="docshape118" filled="false" stroked="true" strokeweight=".360031pt" strokecolor="#000000">
              <v:textbox inset="0,0,0,0">
                <w:txbxContent>
                  <w:p>
                    <w:pPr>
                      <w:spacing w:line="244" w:lineRule="auto" w:before="2"/>
                      <w:ind w:left="97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0C0C0C"/>
                        <w:sz w:val="26"/>
                        <w:szCs w:val="26"/>
                      </w:rPr>
                      <w:t>ประเทศไทยเพื่อการทำกิจกรรมเสริมสรา งศักยภาพและเผยแพรประโยชนของการเปนเจาของกิจการไฟฟาพลังงานสะอาด โดยชุมชน ซึ่งเปนรากฐานความสำเร็จของโครงการลกั</w:t>
                    </w:r>
                    <w:r>
                      <w:rPr>
                        <w:color w:val="0C0C0C"/>
                        <w:spacing w:val="40"/>
                        <w:sz w:val="26"/>
                        <w:szCs w:val="26"/>
                      </w:rPr>
                      <w:t> </w:t>
                    </w:r>
                    <w:r>
                      <w:rPr>
                        <w:color w:val="0C0C0C"/>
                        <w:sz w:val="26"/>
                        <w:szCs w:val="26"/>
                      </w:rPr>
                      <w:t>ษณะนี้ในประเทศไทย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48"/>
                      <w:ind w:left="2273" w:right="2276" w:firstLine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0000"/>
                        <w:sz w:val="30"/>
                        <w:szCs w:val="30"/>
                      </w:rPr>
                      <w:t>จากภาพผอนชำระ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z w:val="30"/>
                        <w:szCs w:val="30"/>
                      </w:rPr>
                      <w:t>36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z w:val="30"/>
                        <w:szCs w:val="30"/>
                      </w:rPr>
                      <w:t>เดือน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z w:val="30"/>
                        <w:szCs w:val="30"/>
                      </w:rPr>
                      <w:t>แกไ</w:t>
                    </w:r>
                    <w:r>
                      <w:rPr>
                        <w:b/>
                        <w:bCs/>
                        <w:color w:val="FF0000"/>
                        <w:spacing w:val="-12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z w:val="30"/>
                        <w:szCs w:val="30"/>
                      </w:rPr>
                      <w:t>ขเปน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z w:val="30"/>
                        <w:szCs w:val="30"/>
                      </w:rPr>
                      <w:t>48</w:t>
                    </w:r>
                    <w:r>
                      <w:rPr>
                        <w:b/>
                        <w:bCs/>
                        <w:color w:val="FF0000"/>
                        <w:spacing w:val="-1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spacing w:val="-4"/>
                        <w:sz w:val="30"/>
                        <w:szCs w:val="30"/>
                      </w:rPr>
                      <w:t>เดือน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1" w:footer="984" w:top="1380" w:bottom="1180" w:left="1680" w:right="1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872"/>
        <w:rPr>
          <w:sz w:val="20"/>
        </w:rPr>
      </w:pPr>
      <w:r>
        <w:rPr>
          <w:sz w:val="20"/>
        </w:rPr>
        <w:drawing>
          <wp:inline distT="0" distB="0" distL="0" distR="0">
            <wp:extent cx="4707663" cy="6469379"/>
            <wp:effectExtent l="0" t="0" r="0" b="0"/>
            <wp:docPr id="2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663" cy="646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1" w:footer="984" w:top="1380" w:bottom="1180" w:left="1680" w:right="1620"/>
        </w:sectPr>
      </w:pP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6"/>
        <w:gridCol w:w="4004"/>
        <w:gridCol w:w="1562"/>
      </w:tblGrid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Diesel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Emission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Calculations</w:t>
            </w: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2906" w:type="dxa"/>
          </w:tcPr>
          <w:p>
            <w:pPr>
              <w:pStyle w:val="TableParagraph"/>
              <w:spacing w:line="172" w:lineRule="exact" w:before="10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Specific</w:t>
            </w:r>
            <w:r>
              <w:rPr>
                <w:b/>
                <w:spacing w:val="26"/>
                <w:sz w:val="16"/>
              </w:rPr>
              <w:t> </w:t>
            </w:r>
            <w:r>
              <w:rPr>
                <w:b/>
                <w:sz w:val="16"/>
              </w:rPr>
              <w:t>Consumption</w:t>
            </w:r>
            <w:r>
              <w:rPr>
                <w:b/>
                <w:spacing w:val="2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(L/kWh)</w:t>
            </w: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2" w:lineRule="exact" w:before="11"/>
              <w:ind w:left="32"/>
              <w:rPr>
                <w:sz w:val="16"/>
              </w:rPr>
            </w:pPr>
            <w:r>
              <w:rPr>
                <w:sz w:val="16"/>
              </w:rPr>
              <w:t>Engine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Eff.</w:t>
            </w:r>
          </w:p>
        </w:tc>
        <w:tc>
          <w:tcPr>
            <w:tcW w:w="4004" w:type="dxa"/>
            <w:shd w:val="clear" w:color="auto" w:fill="FFBF00"/>
          </w:tcPr>
          <w:p>
            <w:pPr>
              <w:pStyle w:val="TableParagraph"/>
              <w:spacing w:line="172" w:lineRule="exact" w:before="11"/>
              <w:ind w:right="1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25%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Generator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Eff.</w:t>
            </w:r>
          </w:p>
        </w:tc>
        <w:tc>
          <w:tcPr>
            <w:tcW w:w="4004" w:type="dxa"/>
            <w:shd w:val="clear" w:color="auto" w:fill="FFBF00"/>
          </w:tcPr>
          <w:p>
            <w:pPr>
              <w:pStyle w:val="TableParagraph"/>
              <w:spacing w:line="171" w:lineRule="exact" w:before="12"/>
              <w:ind w:right="1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kWh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70"/>
              <w:rPr>
                <w:sz w:val="16"/>
              </w:rPr>
            </w:pPr>
            <w:r>
              <w:rPr>
                <w:spacing w:val="-5"/>
                <w:sz w:val="16"/>
              </w:rPr>
              <w:t>MJ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Diesel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Net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Calorific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4"/>
                <w:sz w:val="16"/>
              </w:rPr>
              <w:t>Value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36.42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MJ/Litre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Fuel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energy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input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kWh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18.00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MJ/kWh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Fuel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consumption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litres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0.494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L/kWh</w:t>
            </w:r>
          </w:p>
        </w:tc>
      </w:tr>
      <w:tr>
        <w:trPr>
          <w:trHeight w:val="202" w:hRule="atLeast"/>
        </w:trPr>
        <w:tc>
          <w:tcPr>
            <w:tcW w:w="29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2" w:lineRule="exact" w:before="11"/>
              <w:ind w:left="32"/>
              <w:rPr>
                <w:sz w:val="16"/>
              </w:rPr>
            </w:pPr>
            <w:r>
              <w:rPr>
                <w:sz w:val="16"/>
              </w:rPr>
              <w:t>Default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Emission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Factor</w:t>
            </w:r>
          </w:p>
        </w:tc>
        <w:tc>
          <w:tcPr>
            <w:tcW w:w="4004" w:type="dxa"/>
          </w:tcPr>
          <w:p>
            <w:pPr>
              <w:pStyle w:val="TableParagraph"/>
              <w:spacing w:line="172" w:lineRule="exact" w:before="1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74100</w:t>
            </w:r>
          </w:p>
        </w:tc>
        <w:tc>
          <w:tcPr>
            <w:tcW w:w="1562" w:type="dxa"/>
          </w:tcPr>
          <w:p>
            <w:pPr>
              <w:pStyle w:val="TableParagraph"/>
              <w:spacing w:line="172" w:lineRule="exact" w:before="11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kgCO2/TJ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Default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Emission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Factor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0.0741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kgCO2/MJ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Default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Emission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Factor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2.6987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kgCO2/Litre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Calculator</w:t>
            </w: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DDEBF6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Energy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Consumed</w:t>
            </w:r>
          </w:p>
        </w:tc>
        <w:tc>
          <w:tcPr>
            <w:tcW w:w="4004" w:type="dxa"/>
            <w:shd w:val="clear" w:color="auto" w:fill="DDEBF6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1562" w:type="dxa"/>
            <w:shd w:val="clear" w:color="auto" w:fill="DDEBF6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kWh/Year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3" w:lineRule="exact" w:before="10"/>
              <w:ind w:left="32"/>
              <w:rPr>
                <w:sz w:val="16"/>
              </w:rPr>
            </w:pPr>
            <w:r>
              <w:rPr>
                <w:sz w:val="16"/>
              </w:rPr>
              <w:t>Energy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Consumed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(Per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Day)</w:t>
            </w:r>
          </w:p>
        </w:tc>
        <w:tc>
          <w:tcPr>
            <w:tcW w:w="4004" w:type="dxa"/>
          </w:tcPr>
          <w:p>
            <w:pPr>
              <w:pStyle w:val="TableParagraph"/>
              <w:spacing w:line="173" w:lineRule="exact" w:before="10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0.05</w:t>
            </w:r>
          </w:p>
        </w:tc>
        <w:tc>
          <w:tcPr>
            <w:tcW w:w="1562" w:type="dxa"/>
          </w:tcPr>
          <w:p>
            <w:pPr>
              <w:pStyle w:val="TableParagraph"/>
              <w:spacing w:line="173" w:lineRule="exact" w:before="10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kWh/Day</w:t>
            </w:r>
          </w:p>
        </w:tc>
      </w:tr>
      <w:tr>
        <w:trPr>
          <w:trHeight w:val="202" w:hRule="atLeast"/>
        </w:trPr>
        <w:tc>
          <w:tcPr>
            <w:tcW w:w="2906" w:type="dxa"/>
          </w:tcPr>
          <w:p>
            <w:pPr>
              <w:pStyle w:val="TableParagraph"/>
              <w:spacing w:line="172" w:lineRule="exact" w:before="10"/>
              <w:ind w:left="32"/>
              <w:rPr>
                <w:sz w:val="16"/>
              </w:rPr>
            </w:pPr>
            <w:r>
              <w:rPr>
                <w:sz w:val="16"/>
              </w:rPr>
              <w:t>Liters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Consumed</w:t>
            </w:r>
          </w:p>
        </w:tc>
        <w:tc>
          <w:tcPr>
            <w:tcW w:w="4004" w:type="dxa"/>
          </w:tcPr>
          <w:p>
            <w:pPr>
              <w:pStyle w:val="TableParagraph"/>
              <w:spacing w:line="172" w:lineRule="exact" w:before="10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9.88</w:t>
            </w:r>
          </w:p>
        </w:tc>
        <w:tc>
          <w:tcPr>
            <w:tcW w:w="1562" w:type="dxa"/>
          </w:tcPr>
          <w:p>
            <w:pPr>
              <w:pStyle w:val="TableParagraph"/>
              <w:spacing w:line="172" w:lineRule="exact" w:before="10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L/Year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CO2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Emissions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26.676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kgCO2/Year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Size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Calcs</w:t>
            </w: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generation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@100W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0.4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kWh/day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consumption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(/Day)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0.32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kWh/day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consumption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(/year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116.8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kWh/year</w:t>
            </w:r>
          </w:p>
        </w:tc>
      </w:tr>
      <w:tr>
        <w:trPr>
          <w:trHeight w:val="201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left="32"/>
              <w:rPr>
                <w:sz w:val="16"/>
              </w:rPr>
            </w:pPr>
            <w:r>
              <w:rPr>
                <w:sz w:val="16"/>
              </w:rPr>
              <w:t>Theoretical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diesel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consumption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57.73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L/year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CO2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Reduction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(Size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M)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155.79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kgCO2/year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Electricity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z w:val="16"/>
              </w:rPr>
              <w:t>generation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potential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146.00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kWh/year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Size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Calcs</w:t>
            </w: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generation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@400W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1.6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kWh/day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consumption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(/Day)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1.28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kWh/day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consumption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(/year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467.2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kWh/year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left="32"/>
              <w:rPr>
                <w:sz w:val="16"/>
              </w:rPr>
            </w:pPr>
            <w:r>
              <w:rPr>
                <w:sz w:val="16"/>
              </w:rPr>
              <w:t>Theoretical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diesel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consumption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230.91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L/year</w:t>
            </w:r>
          </w:p>
        </w:tc>
      </w:tr>
      <w:tr>
        <w:trPr>
          <w:trHeight w:val="202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CO2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Reduction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(Size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L)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623.15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kgCO2/year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Electricity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z w:val="16"/>
              </w:rPr>
              <w:t>generation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potential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584.00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kWh/year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Size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L++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Calcs</w:t>
            </w: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generation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@800W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3.2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kWh/day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consumption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(/Day)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2.56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kWh/day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Electricity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consumption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(/year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934.4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kWh/year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left="32"/>
              <w:rPr>
                <w:sz w:val="16"/>
              </w:rPr>
            </w:pPr>
            <w:r>
              <w:rPr>
                <w:sz w:val="16"/>
              </w:rPr>
              <w:t>Theoretical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diesel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consumption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461.81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L/year</w:t>
            </w:r>
          </w:p>
        </w:tc>
      </w:tr>
      <w:tr>
        <w:trPr>
          <w:trHeight w:val="201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CO2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Reduction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(Size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L)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1246.30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2" w:lineRule="exact" w:before="10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kgCO2/year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Electricity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z w:val="16"/>
              </w:rPr>
              <w:t>generation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potential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1168.00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2" w:lineRule="exact" w:before="11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kWh/year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Island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Calcs</w:t>
            </w: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Size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M</w:t>
            </w:r>
          </w:p>
        </w:tc>
        <w:tc>
          <w:tcPr>
            <w:tcW w:w="4004" w:type="dxa"/>
            <w:shd w:val="clear" w:color="auto" w:fill="FFBF00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Units</w:t>
            </w:r>
          </w:p>
        </w:tc>
      </w:tr>
      <w:tr>
        <w:trPr>
          <w:trHeight w:val="203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12"/>
              <w:ind w:left="32"/>
              <w:rPr>
                <w:sz w:val="16"/>
              </w:rPr>
            </w:pPr>
            <w:r>
              <w:rPr>
                <w:sz w:val="16"/>
              </w:rPr>
              <w:t>Size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L+L++</w:t>
            </w:r>
          </w:p>
        </w:tc>
        <w:tc>
          <w:tcPr>
            <w:tcW w:w="4004" w:type="dxa"/>
            <w:shd w:val="clear" w:color="auto" w:fill="FFBF00"/>
          </w:tcPr>
          <w:p>
            <w:pPr>
              <w:pStyle w:val="TableParagraph"/>
              <w:spacing w:line="171" w:lineRule="exact" w:before="12"/>
              <w:ind w:right="12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5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1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Units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Theoretical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diesel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consumption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2,712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1" w:lineRule="exact" w:before="12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L/year</w:t>
            </w:r>
          </w:p>
        </w:tc>
      </w:tr>
      <w:tr>
        <w:trPr>
          <w:trHeight w:val="203" w:hRule="atLeast"/>
        </w:trPr>
        <w:tc>
          <w:tcPr>
            <w:tcW w:w="2906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CO2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Reduction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(Size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M+L)</w:t>
            </w:r>
          </w:p>
        </w:tc>
        <w:tc>
          <w:tcPr>
            <w:tcW w:w="4004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7,319</w:t>
            </w:r>
          </w:p>
        </w:tc>
        <w:tc>
          <w:tcPr>
            <w:tcW w:w="1562" w:type="dxa"/>
            <w:shd w:val="clear" w:color="auto" w:fill="FBE4D6"/>
          </w:tcPr>
          <w:p>
            <w:pPr>
              <w:pStyle w:val="TableParagraph"/>
              <w:spacing w:line="173" w:lineRule="exact" w:before="10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kgCO2/year</w:t>
            </w:r>
          </w:p>
        </w:tc>
      </w:tr>
      <w:tr>
        <w:trPr>
          <w:trHeight w:val="220" w:hRule="atLeast"/>
        </w:trPr>
        <w:tc>
          <w:tcPr>
            <w:tcW w:w="2906" w:type="dxa"/>
          </w:tcPr>
          <w:p>
            <w:pPr>
              <w:pStyle w:val="TableParagraph"/>
              <w:spacing w:line="171" w:lineRule="exact" w:before="29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Electricity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z w:val="16"/>
              </w:rPr>
              <w:t>generation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potential</w:t>
            </w:r>
          </w:p>
        </w:tc>
        <w:tc>
          <w:tcPr>
            <w:tcW w:w="4004" w:type="dxa"/>
          </w:tcPr>
          <w:p>
            <w:pPr>
              <w:pStyle w:val="TableParagraph"/>
              <w:spacing w:line="171" w:lineRule="exact" w:before="2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6,862</w:t>
            </w:r>
          </w:p>
        </w:tc>
        <w:tc>
          <w:tcPr>
            <w:tcW w:w="1562" w:type="dxa"/>
          </w:tcPr>
          <w:p>
            <w:pPr>
              <w:pStyle w:val="TableParagraph"/>
              <w:spacing w:line="171" w:lineRule="exact" w:before="29"/>
              <w:ind w:left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kWh/year</w:t>
            </w:r>
          </w:p>
        </w:tc>
      </w:tr>
    </w:tbl>
    <w:p>
      <w:pPr>
        <w:pStyle w:val="BodyText"/>
        <w:spacing w:before="3"/>
        <w:rPr>
          <w:sz w:val="16"/>
        </w:rPr>
      </w:pPr>
    </w:p>
    <w:p>
      <w:pPr>
        <w:spacing w:line="244" w:lineRule="auto" w:before="98"/>
        <w:ind w:left="192" w:right="3337" w:firstLine="0"/>
        <w:jc w:val="left"/>
        <w:rPr>
          <w:sz w:val="22"/>
        </w:rPr>
      </w:pPr>
      <w:r>
        <w:rPr>
          <w:sz w:val="22"/>
        </w:rPr>
        <w:t>Reference : </w:t>
      </w:r>
      <w:r>
        <w:rPr>
          <w:color w:val="0000FF"/>
          <w:sz w:val="22"/>
          <w:u w:val="single" w:color="0000FF"/>
        </w:rPr>
        <w:t>https://</w:t>
      </w:r>
      <w:hyperlink r:id="rId77">
        <w:r>
          <w:rPr>
            <w:color w:val="0000FF"/>
            <w:sz w:val="22"/>
            <w:u w:val="single" w:color="0000FF"/>
          </w:rPr>
          <w:t>www.iea.org/reports/unit-converter-and-glossary</w:t>
        </w:r>
      </w:hyperlink>
      <w:r>
        <w:rPr>
          <w:color w:val="0000FF"/>
          <w:sz w:val="22"/>
        </w:rPr>
        <w:t> </w:t>
      </w:r>
      <w:hyperlink r:id="rId78">
        <w:r>
          <w:rPr>
            <w:color w:val="0000FF"/>
            <w:spacing w:val="-2"/>
            <w:sz w:val="22"/>
            <w:u w:val="single" w:color="0000FF"/>
          </w:rPr>
          <w:t>http://ghgreduction.tgo.or.th/images/Grid_Emission_Factor_2559_-_Finalised.pdf</w:t>
        </w:r>
      </w:hyperlink>
    </w:p>
    <w:p>
      <w:pPr>
        <w:spacing w:before="1"/>
        <w:ind w:left="192" w:right="0" w:firstLine="0"/>
        <w:jc w:val="left"/>
        <w:rPr>
          <w:sz w:val="22"/>
        </w:rPr>
      </w:pPr>
      <w:r>
        <w:rPr>
          <w:color w:val="0000FF"/>
          <w:sz w:val="22"/>
          <w:u w:val="single" w:color="0000FF"/>
        </w:rPr>
        <w:t>https://</w:t>
      </w:r>
      <w:hyperlink r:id="rId79">
        <w:r>
          <w:rPr>
            <w:color w:val="0000FF"/>
            <w:sz w:val="22"/>
            <w:u w:val="single" w:color="0000FF"/>
          </w:rPr>
          <w:t>www.ipcc-</w:t>
        </w:r>
        <w:r>
          <w:rPr>
            <w:color w:val="0000FF"/>
            <w:spacing w:val="-2"/>
            <w:sz w:val="22"/>
            <w:u w:val="single" w:color="0000FF"/>
          </w:rPr>
          <w:t>nggip.iges.or.jp/public/2006gl/pdf/2_Volume2/V2_2_Ch2_Stationary_Combustion.pdf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header="731" w:footer="984" w:top="1380" w:bottom="1180" w:left="1680" w:right="1620"/>
        </w:sectPr>
      </w:pPr>
    </w:p>
    <w:p>
      <w:pPr>
        <w:spacing w:before="82"/>
        <w:ind w:left="192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แบบฟอรมรายงานการนำขอมูลไปใชประโยชน</w:t>
      </w:r>
    </w:p>
    <w:p>
      <w:pPr>
        <w:pStyle w:val="Heading2"/>
        <w:spacing w:before="1"/>
        <w:ind w:left="192"/>
      </w:pPr>
      <w:r>
        <w:rPr>
          <w:b/>
          <w:bCs/>
        </w:rPr>
        <w:t>ชื่อหนวยงาน</w:t>
      </w:r>
      <w:r>
        <w:rPr>
          <w:rFonts w:ascii="Times New Roman" w:hAnsi="Times New Roman" w:cs="Times New Roman" w:eastAsia="Times New Roman"/>
          <w:u w:val="dotted"/>
        </w:rPr>
        <w:t> </w:t>
      </w:r>
      <w:r>
        <w:rPr>
          <w:u w:val="dotted"/>
        </w:rPr>
        <w:t>กองสงเสริมและพัฒนาพลังงานภูมิภาค</w:t>
      </w:r>
      <w:r>
        <w:rPr>
          <w:spacing w:val="40"/>
          <w:u w:val="dotted"/>
        </w:rPr>
        <w:t> </w:t>
      </w:r>
      <w:r>
        <w:rPr>
          <w:u w:val="dotted"/>
        </w:rPr>
        <w:t>(กพภ.)</w:t>
      </w:r>
      <w:r>
        <w:rPr>
          <w:spacing w:val="40"/>
          <w:u w:val="dotted"/>
        </w:rPr>
        <w:t> </w:t>
      </w:r>
      <w:r>
        <w:rPr>
          <w:u w:val="dotted"/>
        </w:rPr>
        <w:t>สำนักงานปลัดกระทรวงพลังงาน</w:t>
      </w:r>
      <w:r>
        <w:rPr>
          <w:spacing w:val="40"/>
          <w:u w:val="dotted"/>
        </w:rPr>
        <w:t> </w:t>
      </w:r>
      <w:r>
        <w:rPr>
          <w:u w:val="dotted"/>
        </w:rPr>
        <w:t>(สป.พน.</w:t>
      </w:r>
      <w:r>
        <w:rPr/>
        <w:t>)</w:t>
      </w:r>
      <w:r>
        <w:rPr>
          <w:spacing w:val="40"/>
        </w:rPr>
        <w:t> </w:t>
      </w:r>
      <w:r>
        <w:rPr>
          <w:u w:val="single"/>
        </w:rPr>
        <w:t>กลุมเสริมสรางความตระหนักรูและการมีสวนรวม (กสร.) ฝายปฏิบัติการและพัฒนานวัตกรรม</w:t>
      </w:r>
    </w:p>
    <w:p>
      <w:pPr>
        <w:pStyle w:val="BodyText"/>
        <w:spacing w:before="2"/>
        <w:rPr>
          <w:sz w:val="21"/>
        </w:rPr>
      </w:pPr>
    </w:p>
    <w:p>
      <w:pPr>
        <w:spacing w:before="103"/>
        <w:ind w:left="192" w:right="0" w:firstLine="0"/>
        <w:jc w:val="left"/>
        <w:rPr>
          <w:sz w:val="30"/>
          <w:szCs w:val="30"/>
        </w:rPr>
      </w:pPr>
      <w:r>
        <w:rPr/>
        <w:pict>
          <v:group style="position:absolute;margin-left:205.679993pt;margin-top:18.830019pt;width:312.150pt;height:.5pt;mso-position-horizontal-relative:page;mso-position-vertical-relative:paragraph;z-index:-16962560" id="docshapegroup119" coordorigin="4114,377" coordsize="6243,10">
            <v:line style="position:absolute" from="4114,381" to="10315,381" stroked="true" strokeweight=".479999pt" strokecolor="#000000">
              <v:stroke dashstyle="shortdot"/>
            </v:line>
            <v:rect style="position:absolute;left:10341;top:376;width:15;height:10" id="docshape120" filled="true" fillcolor="#000000" stroked="false">
              <v:fill type="solid"/>
            </v:rect>
            <w10:wrap type="none"/>
          </v:group>
        </w:pict>
      </w:r>
      <w:r>
        <w:rPr>
          <w:b/>
          <w:bCs/>
          <w:sz w:val="30"/>
          <w:szCs w:val="30"/>
          <w:u w:val="single"/>
        </w:rPr>
        <w:t>นว</w:t>
      </w:r>
      <w:r>
        <w:rPr>
          <w:b/>
          <w:bCs/>
          <w:sz w:val="30"/>
          <w:szCs w:val="30"/>
        </w:rPr>
        <w:t>ั</w:t>
      </w:r>
      <w:r>
        <w:rPr>
          <w:b/>
          <w:bCs/>
          <w:sz w:val="30"/>
          <w:szCs w:val="30"/>
          <w:u w:val="dotted"/>
        </w:rPr>
        <w:t>ตกรรมภารกิจท</w:t>
      </w:r>
      <w:r>
        <w:rPr>
          <w:b/>
          <w:bCs/>
          <w:sz w:val="30"/>
          <w:szCs w:val="30"/>
        </w:rPr>
        <w:t>ี่เลือก</w:t>
      </w:r>
      <w:r>
        <w:rPr>
          <w:rFonts w:ascii="Times New Roman" w:hAnsi="Times New Roman" w:cs="Times New Roman" w:eastAsia="Times New Roman"/>
          <w:spacing w:val="52"/>
          <w:sz w:val="30"/>
          <w:szCs w:val="30"/>
          <w:u w:val="single"/>
        </w:rPr>
        <w:t> </w:t>
      </w:r>
      <w:r>
        <w:rPr>
          <w:sz w:val="30"/>
          <w:szCs w:val="30"/>
          <w:u w:val="single"/>
        </w:rPr>
        <w:t>PM</w:t>
      </w:r>
      <w:r>
        <w:rPr>
          <w:sz w:val="30"/>
          <w:szCs w:val="30"/>
        </w:rPr>
        <w:t>QA</w:t>
      </w:r>
      <w:r>
        <w:rPr>
          <w:spacing w:val="-7"/>
          <w:sz w:val="30"/>
          <w:szCs w:val="30"/>
        </w:rPr>
        <w:t> </w:t>
      </w:r>
      <w:r>
        <w:rPr>
          <w:sz w:val="30"/>
          <w:szCs w:val="30"/>
        </w:rPr>
        <w:t>หมวด</w:t>
      </w:r>
      <w:r>
        <w:rPr>
          <w:spacing w:val="-4"/>
          <w:sz w:val="30"/>
          <w:szCs w:val="30"/>
        </w:rPr>
        <w:t> </w:t>
      </w:r>
      <w:r>
        <w:rPr>
          <w:sz w:val="30"/>
          <w:szCs w:val="30"/>
        </w:rPr>
        <w:t>4</w:t>
      </w:r>
      <w:r>
        <w:rPr>
          <w:spacing w:val="-6"/>
          <w:sz w:val="30"/>
          <w:szCs w:val="30"/>
        </w:rPr>
        <w:t> </w:t>
      </w:r>
      <w:r>
        <w:rPr>
          <w:sz w:val="30"/>
          <w:szCs w:val="30"/>
        </w:rPr>
        <w:t>การวัด</w:t>
      </w:r>
      <w:r>
        <w:rPr>
          <w:spacing w:val="-6"/>
          <w:sz w:val="30"/>
          <w:szCs w:val="30"/>
        </w:rPr>
        <w:t> </w:t>
      </w:r>
      <w:r>
        <w:rPr>
          <w:sz w:val="30"/>
          <w:szCs w:val="30"/>
        </w:rPr>
        <w:t>วิเคราะห</w:t>
      </w:r>
      <w:r>
        <w:rPr>
          <w:spacing w:val="-2"/>
          <w:sz w:val="30"/>
          <w:szCs w:val="30"/>
        </w:rPr>
        <w:t> </w:t>
      </w:r>
      <w:r>
        <w:rPr>
          <w:sz w:val="30"/>
          <w:szCs w:val="30"/>
        </w:rPr>
        <w:t>และจัดการความรู :</w:t>
      </w:r>
      <w:r>
        <w:rPr>
          <w:spacing w:val="-7"/>
          <w:sz w:val="30"/>
          <w:szCs w:val="30"/>
        </w:rPr>
        <w:t> </w:t>
      </w:r>
      <w:r>
        <w:rPr>
          <w:sz w:val="30"/>
          <w:szCs w:val="30"/>
        </w:rPr>
        <w:t>การใช</w:t>
      </w:r>
      <w:r>
        <w:rPr>
          <w:spacing w:val="37"/>
          <w:sz w:val="30"/>
          <w:szCs w:val="30"/>
        </w:rPr>
        <w:t> </w:t>
      </w:r>
      <w:r>
        <w:rPr>
          <w:spacing w:val="-2"/>
          <w:sz w:val="30"/>
          <w:szCs w:val="30"/>
        </w:rPr>
        <w:t>อมูลและการสนเทศ</w:t>
      </w:r>
    </w:p>
    <w:p>
      <w:pPr>
        <w:pStyle w:val="Heading2"/>
        <w:spacing w:before="2"/>
        <w:ind w:left="192"/>
      </w:pPr>
      <w:r>
        <w:rPr>
          <w:u w:val="single"/>
        </w:rPr>
        <w:t>มากำหนดตัววัดการติดตามงานและการสื่อสารแกผูใชงาน</w:t>
      </w:r>
      <w:r>
        <w:rPr>
          <w:spacing w:val="-10"/>
          <w:u w:val="single"/>
        </w:rPr>
        <w:t> </w:t>
      </w:r>
      <w:r>
        <w:rPr>
          <w:u w:val="single"/>
        </w:rPr>
        <w:t>(Open</w:t>
      </w:r>
      <w:r>
        <w:rPr>
          <w:spacing w:val="-12"/>
          <w:u w:val="single"/>
        </w:rPr>
        <w:t> </w:t>
      </w:r>
      <w:r>
        <w:rPr>
          <w:u w:val="single"/>
        </w:rPr>
        <w:t>system,</w:t>
      </w:r>
      <w:r>
        <w:rPr>
          <w:spacing w:val="-17"/>
          <w:u w:val="single"/>
        </w:rPr>
        <w:t> </w:t>
      </w:r>
      <w:r>
        <w:rPr>
          <w:u w:val="single"/>
        </w:rPr>
        <w:t>open</w:t>
      </w:r>
      <w:r>
        <w:rPr>
          <w:spacing w:val="-16"/>
          <w:u w:val="single"/>
        </w:rPr>
        <w:t> </w:t>
      </w:r>
      <w:r>
        <w:rPr>
          <w:spacing w:val="-2"/>
          <w:u w:val="single"/>
        </w:rPr>
        <w:t>access)…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90"/>
        <w:ind w:left="192"/>
      </w:pPr>
      <w:r>
        <w:rPr>
          <w:b/>
          <w:bCs/>
        </w:rPr>
        <w:t>ชื่อรายงานเชิงบริหาร </w:t>
      </w:r>
      <w:r>
        <w:rPr>
          <w:u w:val="dotted"/>
        </w:rPr>
        <w:t>การพัฒนาระบบขอมูลใหเปนดิจิทัล (Digitize Data) ทั้งขอมูลที่ใชภายในหนวยงาน</w:t>
      </w:r>
      <w:r>
        <w:rPr>
          <w:spacing w:val="40"/>
        </w:rPr>
        <w:t> </w:t>
      </w:r>
      <w:r>
        <w:rPr>
          <w:u w:val="single"/>
        </w:rPr>
        <w:t>และขอมูลที่จะเผยแพรสูหนวยงานภายนอก/สาธารณะ เพื่อนำไปสูการเปดเผยขอมูลภาครัฐ</w:t>
      </w:r>
    </w:p>
    <w:p>
      <w:pPr>
        <w:pStyle w:val="Heading2"/>
        <w:spacing w:line="338" w:lineRule="exact"/>
        <w:ind w:left="192"/>
      </w:pPr>
      <w:r>
        <w:rPr>
          <w:u w:val="single"/>
        </w:rPr>
        <w:t>(Open</w:t>
      </w:r>
      <w:r>
        <w:rPr>
          <w:spacing w:val="-10"/>
          <w:u w:val="single"/>
        </w:rPr>
        <w:t> </w:t>
      </w:r>
      <w:r>
        <w:rPr>
          <w:u w:val="single"/>
        </w:rPr>
        <w:t>Data)</w:t>
      </w:r>
      <w:r>
        <w:rPr>
          <w:spacing w:val="-11"/>
          <w:u w:val="single"/>
        </w:rPr>
        <w:t> </w:t>
      </w:r>
      <w:r>
        <w:rPr>
          <w:u w:val="single"/>
        </w:rPr>
        <w:t>ประจำปงบประมาณ</w:t>
      </w:r>
      <w:r>
        <w:rPr>
          <w:spacing w:val="-1"/>
          <w:u w:val="single"/>
        </w:rPr>
        <w:t> </w:t>
      </w:r>
      <w:r>
        <w:rPr>
          <w:u w:val="single"/>
        </w:rPr>
        <w:t>พ.ศ.2566</w:t>
      </w:r>
      <w:r>
        <w:rPr>
          <w:spacing w:val="-6"/>
          <w:u w:val="single"/>
        </w:rPr>
        <w:t> </w:t>
      </w:r>
      <w:r>
        <w:rPr>
          <w:u w:val="single"/>
        </w:rPr>
        <w:t>พื้นท่ี</w:t>
      </w:r>
      <w:r>
        <w:rPr>
          <w:spacing w:val="-5"/>
          <w:u w:val="single"/>
        </w:rPr>
        <w:t> </w:t>
      </w:r>
      <w:r>
        <w:rPr>
          <w:u w:val="single"/>
        </w:rPr>
        <w:t>บานเกาะบูโหลนเล</w:t>
      </w:r>
      <w:r>
        <w:rPr>
          <w:spacing w:val="-6"/>
          <w:u w:val="single"/>
        </w:rPr>
        <w:t> </w:t>
      </w:r>
      <w:r>
        <w:rPr>
          <w:u w:val="single"/>
        </w:rPr>
        <w:t>ต.ปากน้ำ</w:t>
      </w:r>
      <w:r>
        <w:rPr>
          <w:spacing w:val="-10"/>
        </w:rPr>
        <w:t> </w:t>
      </w:r>
      <w:r>
        <w:rPr>
          <w:u w:val="dotted"/>
        </w:rPr>
        <w:t>อ.ละงู</w:t>
      </w:r>
      <w:r>
        <w:rPr>
          <w:spacing w:val="-10"/>
          <w:u w:val="dotted"/>
        </w:rPr>
        <w:t> </w:t>
      </w:r>
      <w:r>
        <w:rPr>
          <w:spacing w:val="-2"/>
          <w:u w:val="dotted"/>
        </w:rPr>
        <w:t>จ.สตูล</w:t>
      </w:r>
    </w:p>
    <w:p>
      <w:pPr>
        <w:pStyle w:val="BodyText"/>
        <w:spacing w:before="4"/>
        <w:rPr>
          <w:sz w:val="22"/>
        </w:rPr>
      </w:pPr>
    </w:p>
    <w:p>
      <w:pPr>
        <w:spacing w:line="339" w:lineRule="exact" w:before="90"/>
        <w:ind w:left="192" w:right="0" w:firstLine="0"/>
        <w:jc w:val="left"/>
        <w:rPr>
          <w:sz w:val="30"/>
          <w:szCs w:val="30"/>
        </w:rPr>
      </w:pPr>
      <w:r>
        <w:rPr>
          <w:b/>
          <w:bCs/>
          <w:sz w:val="30"/>
          <w:szCs w:val="30"/>
        </w:rPr>
        <w:t>คำอธิบายรายงาน</w:t>
      </w:r>
      <w:r>
        <w:rPr>
          <w:b/>
          <w:bCs/>
          <w:spacing w:val="-8"/>
          <w:sz w:val="30"/>
          <w:szCs w:val="30"/>
        </w:rPr>
        <w:t> </w:t>
      </w:r>
      <w:r>
        <w:rPr>
          <w:spacing w:val="-2"/>
          <w:sz w:val="30"/>
          <w:szCs w:val="30"/>
          <w:u w:val="dotted"/>
        </w:rPr>
        <w:t>การกำหนดตัวชี้วัดเพื่อการติดตามและการเปดเผยขอมูลสาธารณะ</w:t>
      </w:r>
    </w:p>
    <w:p>
      <w:pPr>
        <w:spacing w:line="339" w:lineRule="exact" w:before="0"/>
        <w:ind w:left="192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คำอธิบายรายงาน</w:t>
      </w:r>
    </w:p>
    <w:p>
      <w:pPr>
        <w:pStyle w:val="Heading2"/>
        <w:tabs>
          <w:tab w:pos="724" w:val="left" w:leader="none"/>
        </w:tabs>
        <w:spacing w:before="2"/>
        <w:ind w:left="192"/>
      </w:pPr>
      <w:r>
        <w:rPr>
          <w:b/>
          <w:bCs/>
          <w:spacing w:val="-5"/>
        </w:rPr>
        <w:t>1.</w:t>
      </w:r>
      <w:r>
        <w:rPr>
          <w:b/>
          <w:bCs/>
        </w:rPr>
        <w:tab/>
      </w:r>
      <w:r>
        <w:rPr/>
        <w:t>มีการนำผลการวิเคราะหผลประกอบกิจการไฟฟาพลังงานสะอาด</w:t>
      </w:r>
      <w:r>
        <w:rPr>
          <w:spacing w:val="31"/>
        </w:rPr>
        <w:t> </w:t>
      </w:r>
      <w:r>
        <w:rPr/>
        <w:t>Solar</w:t>
      </w:r>
      <w:r>
        <w:rPr>
          <w:spacing w:val="14"/>
        </w:rPr>
        <w:t> </w:t>
      </w:r>
      <w:r>
        <w:rPr/>
        <w:t>Home</w:t>
      </w:r>
      <w:r>
        <w:rPr>
          <w:spacing w:val="16"/>
        </w:rPr>
        <w:t> </w:t>
      </w:r>
      <w:r>
        <w:rPr/>
        <w:t>System</w:t>
      </w:r>
      <w:r>
        <w:rPr>
          <w:spacing w:val="13"/>
        </w:rPr>
        <w:t> </w:t>
      </w:r>
      <w:r>
        <w:rPr/>
        <w:t>(SHS)</w:t>
      </w:r>
      <w:r>
        <w:rPr>
          <w:spacing w:val="19"/>
        </w:rPr>
        <w:t> </w:t>
      </w:r>
      <w:r>
        <w:rPr>
          <w:spacing w:val="-4"/>
        </w:rPr>
        <w:t>บาน</w:t>
      </w:r>
    </w:p>
    <w:p>
      <w:pPr>
        <w:pStyle w:val="Heading2"/>
        <w:spacing w:before="2"/>
      </w:pPr>
      <w:r>
        <w:rPr/>
        <w:t>เกาะบูโหลนเล</w:t>
      </w:r>
      <w:r>
        <w:rPr>
          <w:spacing w:val="1"/>
        </w:rPr>
        <w:t> </w:t>
      </w:r>
      <w:r>
        <w:rPr/>
        <w:t>ต.ปากน้ำ</w:t>
      </w:r>
      <w:r>
        <w:rPr>
          <w:spacing w:val="-1"/>
        </w:rPr>
        <w:t> </w:t>
      </w:r>
      <w:r>
        <w:rPr/>
        <w:t>อ.ละงู</w:t>
      </w:r>
      <w:r>
        <w:rPr>
          <w:spacing w:val="5"/>
        </w:rPr>
        <w:t> </w:t>
      </w:r>
      <w:r>
        <w:rPr/>
        <w:t>จ.สตูลเพื่อนำข</w:t>
      </w:r>
      <w:r>
        <w:rPr>
          <w:spacing w:val="61"/>
        </w:rPr>
        <w:t> </w:t>
      </w:r>
      <w:r>
        <w:rPr>
          <w:spacing w:val="-2"/>
        </w:rPr>
        <w:t>มูลไปใชในการปรับปรุงประสิทธิภาพงานตามผลลพธ</w:t>
      </w:r>
    </w:p>
    <w:p>
      <w:pPr>
        <w:pStyle w:val="Heading2"/>
        <w:ind w:right="259"/>
        <w:jc w:val="both"/>
      </w:pPr>
      <w:r>
        <w:rPr/>
        <w:t>(results based ﬁnance) และเผยแพรสูสาธารณะ โดยการปรับปรุงคือ เพิ่มอัตราการขยายผล ครัวเรือนเขาถึงระบบไฟฟาพลังงานสะอาด Solar Home System (SHS) เดิม ..ณ เดือนพฤศจิกายน 2564</w:t>
      </w:r>
      <w:r>
        <w:rPr>
          <w:spacing w:val="1"/>
        </w:rPr>
        <w:t> </w:t>
      </w:r>
      <w:r>
        <w:rPr/>
        <w:t>–</w:t>
      </w:r>
      <w:r>
        <w:rPr>
          <w:spacing w:val="4"/>
        </w:rPr>
        <w:t> </w:t>
      </w:r>
      <w:r>
        <w:rPr/>
        <w:t>พฤษภาคม</w:t>
      </w:r>
      <w:r>
        <w:rPr>
          <w:spacing w:val="3"/>
        </w:rPr>
        <w:t> </w:t>
      </w:r>
      <w:r>
        <w:rPr/>
        <w:t>2564</w:t>
      </w:r>
      <w:r>
        <w:rPr>
          <w:spacing w:val="2"/>
        </w:rPr>
        <w:t> </w:t>
      </w:r>
      <w:r>
        <w:rPr/>
        <w:t>ขยายผลสะสมได</w:t>
      </w:r>
      <w:r>
        <w:rPr>
          <w:spacing w:val="4"/>
        </w:rPr>
        <w:t> </w:t>
      </w:r>
      <w:r>
        <w:rPr/>
        <w:t>18</w:t>
      </w:r>
      <w:r>
        <w:rPr>
          <w:spacing w:val="2"/>
        </w:rPr>
        <w:t> </w:t>
      </w:r>
      <w:r>
        <w:rPr/>
        <w:t>ครัวเรือน (18</w:t>
      </w:r>
      <w:r>
        <w:rPr>
          <w:spacing w:val="4"/>
        </w:rPr>
        <w:t> </w:t>
      </w:r>
      <w:r>
        <w:rPr/>
        <w:t>ระบบ) เงินสะสม</w:t>
      </w:r>
      <w:r>
        <w:rPr>
          <w:spacing w:val="68"/>
        </w:rPr>
        <w:t> </w:t>
      </w:r>
      <w:r>
        <w:rPr/>
        <w:t>43,765</w:t>
      </w:r>
      <w:r>
        <w:rPr>
          <w:spacing w:val="-1"/>
        </w:rPr>
        <w:t> </w:t>
      </w:r>
      <w:r>
        <w:rPr>
          <w:spacing w:val="-2"/>
        </w:rPr>
        <w:t>บาท...(ระบุ</w:t>
      </w:r>
    </w:p>
    <w:p>
      <w:pPr>
        <w:pStyle w:val="Heading2"/>
        <w:spacing w:before="2"/>
        <w:jc w:val="both"/>
      </w:pPr>
      <w:r>
        <w:rPr/>
        <w:t>ส่ิงท่ีทำการปรับปรุงเปล่ียนแปลง)</w:t>
      </w:r>
      <w:r>
        <w:rPr>
          <w:rFonts w:ascii="Times New Roman" w:hAnsi="Times New Roman" w:cs="Times New Roman" w:eastAsia="Times New Roman"/>
          <w:spacing w:val="46"/>
          <w:w w:val="150"/>
        </w:rPr>
        <w:t> </w:t>
      </w:r>
      <w:r>
        <w:rPr/>
        <w:t>กลุมหยุดการขยายผลเปนเวลานาน</w:t>
      </w:r>
      <w:r>
        <w:rPr>
          <w:spacing w:val="-10"/>
        </w:rPr>
        <w:t> </w:t>
      </w:r>
      <w:r>
        <w:rPr/>
        <w:t>6</w:t>
      </w:r>
      <w:r>
        <w:rPr>
          <w:spacing w:val="-13"/>
        </w:rPr>
        <w:t> </w:t>
      </w:r>
      <w:r>
        <w:rPr>
          <w:spacing w:val="-4"/>
        </w:rPr>
        <w:t>เดือน</w:t>
      </w:r>
    </w:p>
    <w:p>
      <w:pPr>
        <w:pStyle w:val="BodyText"/>
        <w:spacing w:before="4"/>
        <w:rPr>
          <w:sz w:val="30"/>
        </w:rPr>
      </w:pPr>
    </w:p>
    <w:p>
      <w:pPr>
        <w:pStyle w:val="Heading2"/>
        <w:jc w:val="both"/>
      </w:pPr>
      <w:r>
        <w:rPr/>
        <w:t>ภาพประกอบอัตราการเติบโตหยุดชะงัก</w:t>
      </w:r>
      <w:r>
        <w:rPr>
          <w:spacing w:val="-16"/>
        </w:rPr>
        <w:t> </w:t>
      </w:r>
      <w:r>
        <w:rPr/>
        <w:t>6</w:t>
      </w:r>
      <w:r>
        <w:rPr>
          <w:spacing w:val="-16"/>
        </w:rPr>
        <w:t> </w:t>
      </w:r>
      <w:r>
        <w:rPr>
          <w:spacing w:val="-4"/>
        </w:rPr>
        <w:t>เดือน</w:t>
      </w:r>
    </w:p>
    <w:p>
      <w:pPr>
        <w:pStyle w:val="BodyText"/>
        <w:ind w:left="1309"/>
        <w:rPr>
          <w:sz w:val="20"/>
        </w:rPr>
      </w:pPr>
      <w:r>
        <w:rPr>
          <w:sz w:val="20"/>
        </w:rPr>
        <w:pict>
          <v:group style="width:339.15pt;height:203.8pt;mso-position-horizontal-relative:char;mso-position-vertical-relative:line" id="docshapegroup121" coordorigin="0,0" coordsize="6783,4076">
            <v:shape style="position:absolute;left:472;top:952;width:6096;height:2000" id="docshape122" coordorigin="473,953" coordsize="6096,2000" path="m473,2952l6569,2952m473,2702l6569,2702m473,2453l6569,2453m473,2201l6569,2201m473,1951l6569,1951m473,1702l6569,1702m473,1450l6569,1450m473,1202l6569,1202m473,953l6569,953e" filled="false" stroked="true" strokeweight=".72pt" strokecolor="#d8d8d8">
              <v:path arrowok="t"/>
              <v:stroke dashstyle="solid"/>
            </v:shape>
            <v:line style="position:absolute" from="473,3202" to="6569,3202" stroked="true" strokeweight=".72pt" strokecolor="#d8d8d8">
              <v:stroke dashstyle="solid"/>
            </v:line>
            <v:shape style="position:absolute;left:909;top:950;width:5225;height:2252" id="docshape123" coordorigin="910,950" coordsize="5225,2252" path="m910,950l1781,3202,2650,3202,3521,3202,4392,3202,5263,3202,6134,3202e" filled="false" stroked="true" strokeweight="2.16pt" strokecolor="#4f80bc">
              <v:path arrowok="t"/>
              <v:stroke dashstyle="solid"/>
            </v:shape>
            <v:shape style="position:absolute;left:854;top:895;width:108;height:111" type="#_x0000_t75" id="docshape124" stroked="false">
              <v:imagedata r:id="rId80" o:title=""/>
            </v:shape>
            <v:shape style="position:absolute;left:1723;top:3146;width:111;height:108" type="#_x0000_t75" id="docshape125" stroked="false">
              <v:imagedata r:id="rId81" o:title=""/>
            </v:shape>
            <v:shape style="position:absolute;left:2594;top:3146;width:111;height:108" type="#_x0000_t75" id="docshape126" stroked="false">
              <v:imagedata r:id="rId82" o:title=""/>
            </v:shape>
            <v:shape style="position:absolute;left:3465;top:3146;width:111;height:108" type="#_x0000_t75" id="docshape127" stroked="false">
              <v:imagedata r:id="rId81" o:title=""/>
            </v:shape>
            <v:shape style="position:absolute;left:4336;top:3146;width:108;height:108" type="#_x0000_t75" id="docshape128" stroked="false">
              <v:imagedata r:id="rId83" o:title=""/>
            </v:shape>
            <v:shape style="position:absolute;left:5208;top:3146;width:108;height:108" type="#_x0000_t75" id="docshape129" stroked="false">
              <v:imagedata r:id="rId84" o:title=""/>
            </v:shape>
            <v:shape style="position:absolute;left:6079;top:3146;width:108;height:108" type="#_x0000_t75" id="docshape130" stroked="false">
              <v:imagedata r:id="rId85" o:title=""/>
            </v:shape>
            <v:shape style="position:absolute;left:909;top:950;width:5225;height:2252" id="docshape131" coordorigin="910,950" coordsize="5225,2252" path="m910,950l1781,3202,2650,3202,3521,3202,4392,3202,5263,3202,6134,3202e" filled="false" stroked="true" strokeweight="2.16pt" strokecolor="#bf504d">
              <v:path arrowok="t"/>
              <v:stroke dashstyle="solid"/>
            </v:shape>
            <v:shape style="position:absolute;left:854;top:895;width:108;height:111" type="#_x0000_t75" id="docshape132" stroked="false">
              <v:imagedata r:id="rId86" o:title=""/>
            </v:shape>
            <v:shape style="position:absolute;left:1723;top:3146;width:111;height:108" type="#_x0000_t75" id="docshape133" stroked="false">
              <v:imagedata r:id="rId87" o:title=""/>
            </v:shape>
            <v:shape style="position:absolute;left:2594;top:3146;width:111;height:108" type="#_x0000_t75" id="docshape134" stroked="false">
              <v:imagedata r:id="rId88" o:title=""/>
            </v:shape>
            <v:shape style="position:absolute;left:3465;top:3146;width:111;height:108" type="#_x0000_t75" id="docshape135" stroked="false">
              <v:imagedata r:id="rId87" o:title=""/>
            </v:shape>
            <v:shape style="position:absolute;left:4336;top:3146;width:108;height:108" type="#_x0000_t75" id="docshape136" stroked="false">
              <v:imagedata r:id="rId89" o:title=""/>
            </v:shape>
            <v:shape style="position:absolute;left:5208;top:3146;width:108;height:108" type="#_x0000_t75" id="docshape137" stroked="false">
              <v:imagedata r:id="rId90" o:title=""/>
            </v:shape>
            <v:shape style="position:absolute;left:6079;top:3146;width:108;height:108" type="#_x0000_t75" id="docshape138" stroked="false">
              <v:imagedata r:id="rId91" o:title=""/>
            </v:shape>
            <v:line style="position:absolute" from="473,701" to="6569,701" stroked="true" strokeweight=".72pt" strokecolor="#d8d8d8">
              <v:stroke dashstyle="solid"/>
            </v:line>
            <v:shape style="position:absolute;left:2200;top:3741;width:363;height:111" type="#_x0000_t75" id="docshape139" stroked="false">
              <v:imagedata r:id="rId92" o:title=""/>
            </v:shape>
            <v:shape style="position:absolute;left:3866;top:3741;width:360;height:111" type="#_x0000_t75" id="docshape140" stroked="false">
              <v:imagedata r:id="rId93" o:title=""/>
            </v:shape>
            <v:rect style="position:absolute;left:7;top:7;width:6768;height:4061" id="docshape141" filled="false" stroked="true" strokeweight=".72pt" strokecolor="#d8d8d8">
              <v:stroke dashstyle="solid"/>
            </v:rect>
            <v:shape style="position:absolute;left:2186;top:146;width:2429;height:319" type="#_x0000_t202" id="docshape14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26"/>
                        <w:szCs w:val="26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10"/>
                        <w:sz w:val="26"/>
                        <w:szCs w:val="26"/>
                      </w:rPr>
                      <w:t>การเตบิ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3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0"/>
                        <w:sz w:val="26"/>
                        <w:szCs w:val="26"/>
                      </w:rPr>
                      <w:t>โต 6 เดอื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5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0"/>
                        <w:sz w:val="26"/>
                        <w:szCs w:val="26"/>
                      </w:rPr>
                      <w:t>นแรก</w:t>
                    </w:r>
                  </w:p>
                </w:txbxContent>
              </v:textbox>
              <w10:wrap type="none"/>
            </v:shape>
            <v:shape style="position:absolute;left:129;top:589;width:204;height:2705" type="#_x0000_t202" id="docshape143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20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18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16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14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12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10</w:t>
                    </w:r>
                  </w:p>
                  <w:p>
                    <w:pPr>
                      <w:spacing w:before="45"/>
                      <w:ind w:left="91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w w:val="99"/>
                        <w:sz w:val="17"/>
                      </w:rPr>
                      <w:t>8</w:t>
                    </w:r>
                  </w:p>
                  <w:p>
                    <w:pPr>
                      <w:spacing w:before="44"/>
                      <w:ind w:left="91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44"/>
                      <w:ind w:left="91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w w:val="99"/>
                        <w:sz w:val="17"/>
                      </w:rPr>
                      <w:t>4</w:t>
                    </w:r>
                  </w:p>
                  <w:p>
                    <w:pPr>
                      <w:spacing w:before="45"/>
                      <w:ind w:left="91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w w:val="99"/>
                        <w:sz w:val="17"/>
                      </w:rPr>
                      <w:t>2</w:t>
                    </w:r>
                  </w:p>
                  <w:p>
                    <w:pPr>
                      <w:spacing w:before="46"/>
                      <w:ind w:left="91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w w:val="99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55;top:3313;width:3158;height:205" type="#_x0000_t202" id="docshape144" filled="false" stroked="false">
              <v:textbox inset="0,0,0,0">
                <w:txbxContent>
                  <w:p>
                    <w:pPr>
                      <w:tabs>
                        <w:tab w:pos="881" w:val="left" w:leader="none"/>
                        <w:tab w:pos="1727" w:val="left" w:leader="none"/>
                        <w:tab w:pos="2592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7"/>
                        <w:szCs w:val="17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2"/>
                        <w:sz w:val="17"/>
                        <w:szCs w:val="17"/>
                      </w:rPr>
                      <w:t>พ.ย.64</w:t>
                    </w:r>
                    <w:r>
                      <w:rPr>
                        <w:rFonts w:ascii="Tahoma" w:hAnsi="Tahoma" w:cs="Tahoma" w:eastAsia="Tahoma"/>
                        <w:color w:val="595959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2"/>
                        <w:sz w:val="17"/>
                        <w:szCs w:val="17"/>
                      </w:rPr>
                      <w:t>ธ.ค.64</w:t>
                    </w:r>
                    <w:r>
                      <w:rPr>
                        <w:rFonts w:ascii="Tahoma" w:hAnsi="Tahoma" w:cs="Tahoma" w:eastAsia="Tahoma"/>
                        <w:color w:val="595959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2"/>
                        <w:sz w:val="17"/>
                        <w:szCs w:val="17"/>
                      </w:rPr>
                      <w:t>ม.ค.'65</w:t>
                    </w:r>
                    <w:r>
                      <w:rPr>
                        <w:rFonts w:ascii="Tahoma" w:hAnsi="Tahoma" w:cs="Tahoma" w:eastAsia="Tahoma"/>
                        <w:color w:val="595959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2"/>
                        <w:sz w:val="17"/>
                        <w:szCs w:val="17"/>
                      </w:rPr>
                      <w:t>ก.พ.'65</w:t>
                    </w:r>
                  </w:p>
                </w:txbxContent>
              </v:textbox>
              <w10:wrap type="none"/>
            </v:shape>
            <v:shape style="position:absolute;left:4125;top:3313;width:550;height:577" type="#_x0000_t202" id="docshape145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7"/>
                        <w:szCs w:val="17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21"/>
                        <w:w w:val="95"/>
                        <w:sz w:val="17"/>
                        <w:szCs w:val="17"/>
                      </w:rPr>
                      <w:t>ม.ี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5"/>
                        <w:w w:val="95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2"/>
                        <w:sz w:val="17"/>
                        <w:szCs w:val="17"/>
                      </w:rPr>
                      <w:t>ค.'65</w:t>
                    </w:r>
                  </w:p>
                  <w:p>
                    <w:pPr>
                      <w:spacing w:before="167"/>
                      <w:ind w:left="139" w:right="0" w:firstLine="0"/>
                      <w:jc w:val="left"/>
                      <w:rPr>
                        <w:rFonts w:ascii="Tahoma" w:hAnsi="Tahoma" w:cs="Tahoma" w:eastAsia="Tahoma"/>
                        <w:sz w:val="17"/>
                        <w:szCs w:val="17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4"/>
                        <w:sz w:val="17"/>
                        <w:szCs w:val="17"/>
                      </w:rPr>
                      <w:t>สะสม</w:t>
                    </w:r>
                  </w:p>
                </w:txbxContent>
              </v:textbox>
              <w10:wrap type="none"/>
            </v:shape>
            <v:shape style="position:absolute;left:4970;top:3313;width:1455;height:205" type="#_x0000_t202" id="docshape146" filled="false" stroked="false">
              <v:textbox inset="0,0,0,0">
                <w:txbxContent>
                  <w:p>
                    <w:pPr>
                      <w:tabs>
                        <w:tab w:pos="884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7"/>
                        <w:szCs w:val="17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2"/>
                        <w:sz w:val="17"/>
                        <w:szCs w:val="17"/>
                      </w:rPr>
                      <w:t>เม.ย.'65</w:t>
                    </w:r>
                    <w:r>
                      <w:rPr>
                        <w:rFonts w:ascii="Tahoma" w:hAnsi="Tahoma" w:cs="Tahoma" w:eastAsia="Tahoma"/>
                        <w:color w:val="595959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2"/>
                        <w:sz w:val="17"/>
                        <w:szCs w:val="17"/>
                      </w:rPr>
                      <w:t>พ.ค.'65</w:t>
                    </w:r>
                  </w:p>
                </w:txbxContent>
              </v:textbox>
              <w10:wrap type="none"/>
            </v:shape>
            <v:shape style="position:absolute;left:2599;top:3685;width:1077;height:205" type="#_x0000_t202" id="docshape147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7"/>
                        <w:szCs w:val="17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7"/>
                        <w:sz w:val="17"/>
                        <w:szCs w:val="17"/>
                      </w:rPr>
                      <w:t>จานวนครัวเรอื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9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0"/>
                        <w:sz w:val="17"/>
                        <w:szCs w:val="17"/>
                      </w:rPr>
                      <w:t>น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31" w:footer="984" w:top="1380" w:bottom="1180" w:left="1680" w:right="1620"/>
        </w:sectPr>
      </w:pPr>
    </w:p>
    <w:p>
      <w:pPr>
        <w:pStyle w:val="Heading2"/>
        <w:tabs>
          <w:tab w:pos="724" w:val="left" w:leader="none"/>
        </w:tabs>
        <w:spacing w:before="90"/>
        <w:ind w:left="192"/>
      </w:pPr>
      <w:r>
        <w:rPr>
          <w:b/>
          <w:bCs/>
          <w:spacing w:val="-5"/>
        </w:rPr>
        <w:t>2.</w:t>
      </w:r>
      <w:r>
        <w:rPr>
          <w:b/>
          <w:bCs/>
        </w:rPr>
        <w:tab/>
      </w:r>
      <w:r>
        <w:rPr>
          <w:spacing w:val="-2"/>
        </w:rPr>
        <w:t>มีการนำสถิติระยะเวลาการบริการประชาชนในแตละขั</w:t>
      </w:r>
    </w:p>
    <w:p>
      <w:pPr>
        <w:pStyle w:val="Heading2"/>
        <w:spacing w:before="90"/>
        <w:ind w:left="88"/>
      </w:pPr>
      <w:r>
        <w:rPr/>
        <w:br w:type="column"/>
      </w:r>
      <w:r>
        <w:rPr/>
        <w:t>ตอน</w:t>
      </w:r>
      <w:r>
        <w:rPr>
          <w:spacing w:val="-7"/>
        </w:rPr>
        <w:t> </w:t>
      </w:r>
      <w:r>
        <w:rPr>
          <w:spacing w:val="-2"/>
        </w:rPr>
        <w:t>มาทำการปร</w:t>
      </w:r>
    </w:p>
    <w:p>
      <w:pPr>
        <w:pStyle w:val="Heading2"/>
        <w:spacing w:before="90"/>
        <w:ind w:left="91"/>
      </w:pPr>
      <w:r>
        <w:rPr/>
        <w:br w:type="column"/>
      </w:r>
      <w:r>
        <w:rPr/>
        <w:t>ปรุงระเบียบ</w:t>
      </w:r>
      <w:r>
        <w:rPr>
          <w:spacing w:val="-3"/>
        </w:rPr>
        <w:t> </w:t>
      </w:r>
      <w:r>
        <w:rPr/>
        <w:t>ข้ันตอน</w:t>
      </w:r>
      <w:r>
        <w:rPr>
          <w:spacing w:val="1"/>
        </w:rPr>
        <w:t> </w:t>
      </w:r>
      <w:r>
        <w:rPr>
          <w:spacing w:val="-5"/>
        </w:rPr>
        <w:t>หรือ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4960" w:space="40"/>
            <w:col w:w="1503" w:space="39"/>
            <w:col w:w="2398"/>
          </w:cols>
        </w:sectPr>
      </w:pPr>
    </w:p>
    <w:p>
      <w:pPr>
        <w:pStyle w:val="Heading2"/>
        <w:spacing w:before="2"/>
      </w:pPr>
      <w:r>
        <w:rPr/>
        <w:t>วิธีการทำงานให</w:t>
      </w:r>
      <w:r>
        <w:rPr>
          <w:spacing w:val="14"/>
        </w:rPr>
        <w:t> </w:t>
      </w:r>
      <w:r>
        <w:rPr/>
        <w:t>เพื่อใหลดเวลาการบริการ</w:t>
      </w:r>
      <w:r>
        <w:rPr>
          <w:spacing w:val="24"/>
        </w:rPr>
        <w:t> </w:t>
      </w:r>
      <w:r>
        <w:rPr/>
        <w:t>และประชาชนได</w:t>
      </w:r>
      <w:r>
        <w:rPr>
          <w:spacing w:val="46"/>
        </w:rPr>
        <w:t> </w:t>
      </w:r>
      <w:r>
        <w:rPr/>
        <w:t>ับความสะดวกมากขึ้น</w:t>
      </w:r>
      <w:r>
        <w:rPr>
          <w:spacing w:val="64"/>
          <w:w w:val="150"/>
        </w:rPr>
        <w:t> </w:t>
      </w:r>
      <w:r>
        <w:rPr>
          <w:spacing w:val="-2"/>
        </w:rPr>
        <w:t>จึงมีการประชุม</w:t>
      </w:r>
    </w:p>
    <w:p>
      <w:pPr>
        <w:pStyle w:val="Heading2"/>
      </w:pPr>
      <w:r>
        <w:rPr>
          <w:spacing w:val="-2"/>
        </w:rPr>
        <w:t>เพื่อนำขอมูลไปวิเคราะหรวมกับคณะกรรมการกลุมพลังงานทดแทนและการออมเพื่อความยั่งยืนบาน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Heading2"/>
        <w:spacing w:before="1"/>
      </w:pPr>
      <w:r>
        <w:rPr>
          <w:spacing w:val="-4"/>
        </w:rPr>
        <w:t>เกาะบุโหลนเลและหาแนวทางในการปรับปรุงขยายกิจการกิจการโดยรณรงคป</w:t>
      </w:r>
    </w:p>
    <w:p>
      <w:pPr>
        <w:pStyle w:val="Heading2"/>
        <w:spacing w:before="1"/>
        <w:ind w:left="88"/>
      </w:pPr>
      <w:r>
        <w:rPr/>
        <w:br w:type="column"/>
      </w:r>
      <w:r>
        <w:rPr>
          <w:spacing w:val="-2"/>
        </w:rPr>
        <w:t>ระชาส</w:t>
      </w:r>
    </w:p>
    <w:p>
      <w:pPr>
        <w:pStyle w:val="Heading2"/>
        <w:spacing w:before="1"/>
        <w:ind w:left="79" w:right="-15"/>
      </w:pPr>
      <w:r>
        <w:rPr/>
        <w:br w:type="column"/>
      </w:r>
      <w:r>
        <w:rPr>
          <w:spacing w:val="-4"/>
        </w:rPr>
        <w:t>พันธด</w:t>
      </w:r>
    </w:p>
    <w:p>
      <w:pPr>
        <w:pStyle w:val="Heading2"/>
        <w:spacing w:before="1"/>
        <w:ind w:left="64"/>
      </w:pPr>
      <w:r>
        <w:rPr/>
        <w:br w:type="column"/>
      </w:r>
      <w:r>
        <w:rPr>
          <w:spacing w:val="-2"/>
        </w:rPr>
        <w:t>ยวิธีบอก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4" w:equalWidth="0">
            <w:col w:w="6614" w:space="40"/>
            <w:col w:w="618" w:space="39"/>
            <w:col w:w="563" w:space="39"/>
            <w:col w:w="1027"/>
          </w:cols>
        </w:sectPr>
      </w:pPr>
    </w:p>
    <w:p>
      <w:pPr>
        <w:pStyle w:val="Heading2"/>
        <w:spacing w:before="82"/>
        <w:ind w:right="262"/>
        <w:jc w:val="both"/>
      </w:pPr>
      <w:r>
        <w:rPr/>
        <w:t>เลาแบบปากตอปากและการใหผูที่สนใจเยี่ยมชมบา</w:t>
      </w:r>
      <w:r>
        <w:rPr>
          <w:spacing w:val="-17"/>
        </w:rPr>
        <w:t> </w:t>
      </w:r>
      <w:r>
        <w:rPr/>
        <w:t>นใหเห็นเชิงประจักษ</w:t>
      </w:r>
      <w:r>
        <w:rPr>
          <w:spacing w:val="-16"/>
        </w:rPr>
        <w:t> </w:t>
      </w:r>
      <w:r>
        <w:rPr/>
        <w:t>และใหผูใชงานระบบโซลาโฮม </w:t>
      </w:r>
      <w:r>
        <w:rPr>
          <w:spacing w:val="-2"/>
        </w:rPr>
        <w:t>แบบเติมเงินจริงไดสื่อสารกับผูสนใจถึงประโยชนของการใชพลังงานแสงอาทิตยในการผลิตไฟฟาใชใน </w:t>
      </w:r>
      <w:r>
        <w:rPr/>
        <w:t>ครัวเรือนเพื่อลดรายจายคาน้ำมันดีเซล และเปนพลังงานสะอาดที่กอใหเกิดรายได จนเกิดการ เปลี่ยนแปลงมีสมาชิกใหมเขามาเดือน</w:t>
      </w:r>
      <w:r>
        <w:rPr>
          <w:spacing w:val="40"/>
        </w:rPr>
        <w:t> </w:t>
      </w:r>
      <w:r>
        <w:rPr/>
        <w:t>มิถุนายน</w:t>
      </w:r>
      <w:r>
        <w:rPr>
          <w:spacing w:val="40"/>
        </w:rPr>
        <w:t> </w:t>
      </w:r>
      <w:r>
        <w:rPr/>
        <w:t>2565</w:t>
      </w:r>
      <w:r>
        <w:rPr>
          <w:spacing w:val="40"/>
        </w:rPr>
        <w:t> </w:t>
      </w:r>
      <w:r>
        <w:rPr/>
        <w:t>จำนวน</w:t>
      </w:r>
      <w:r>
        <w:rPr>
          <w:spacing w:val="36"/>
        </w:rPr>
        <w:t> </w:t>
      </w:r>
      <w:r>
        <w:rPr/>
        <w:t>3</w:t>
      </w:r>
      <w:r>
        <w:rPr>
          <w:spacing w:val="40"/>
        </w:rPr>
        <w:t> </w:t>
      </w:r>
      <w:r>
        <w:rPr/>
        <w:t>ครัวเรือน</w:t>
      </w:r>
      <w:r>
        <w:rPr>
          <w:spacing w:val="36"/>
        </w:rPr>
        <w:t> </w:t>
      </w:r>
      <w:r>
        <w:rPr/>
        <w:t>จากนั้นเดือน</w:t>
      </w:r>
      <w:r>
        <w:rPr>
          <w:spacing w:val="40"/>
        </w:rPr>
        <w:t> </w:t>
      </w:r>
      <w:r>
        <w:rPr/>
        <w:t>สิงหาคมมี</w:t>
      </w:r>
    </w:p>
    <w:p>
      <w:pPr>
        <w:spacing w:after="0"/>
        <w:jc w:val="both"/>
        <w:sectPr>
          <w:pgSz w:w="12240" w:h="15840"/>
          <w:pgMar w:header="731" w:footer="984" w:top="1380" w:bottom="1180" w:left="1680" w:right="1620"/>
        </w:sectPr>
      </w:pPr>
    </w:p>
    <w:p>
      <w:pPr>
        <w:pStyle w:val="Heading2"/>
        <w:spacing w:before="4"/>
        <w:ind w:right="-15"/>
      </w:pPr>
      <w:r>
        <w:rPr/>
        <w:t>สมาชิกเพิ่มขึ้น</w:t>
      </w:r>
      <w:r>
        <w:rPr>
          <w:spacing w:val="6"/>
        </w:rPr>
        <w:t> </w:t>
      </w:r>
      <w:r>
        <w:rPr/>
        <w:t>3</w:t>
      </w:r>
      <w:r>
        <w:rPr>
          <w:spacing w:val="-2"/>
        </w:rPr>
        <w:t> </w:t>
      </w:r>
      <w:r>
        <w:rPr>
          <w:spacing w:val="-19"/>
        </w:rPr>
        <w:t>ครัวเรอ</w:t>
      </w:r>
    </w:p>
    <w:p>
      <w:pPr>
        <w:pStyle w:val="Heading2"/>
        <w:spacing w:before="4"/>
        <w:ind w:left="73" w:right="-15"/>
      </w:pPr>
      <w:r>
        <w:rPr/>
        <w:br w:type="column"/>
      </w:r>
      <w:r>
        <w:rPr/>
        <w:t>น</w:t>
      </w:r>
      <w:r>
        <w:rPr>
          <w:spacing w:val="-13"/>
        </w:rPr>
        <w:t> </w:t>
      </w:r>
      <w:r>
        <w:rPr/>
        <w:t>(6</w:t>
      </w:r>
      <w:r>
        <w:rPr>
          <w:spacing w:val="-12"/>
        </w:rPr>
        <w:t> </w:t>
      </w:r>
      <w:r>
        <w:rPr/>
        <w:t>ระบบ)</w:t>
      </w:r>
      <w:r>
        <w:rPr>
          <w:spacing w:val="-10"/>
        </w:rPr>
        <w:t> </w:t>
      </w:r>
      <w:r>
        <w:rPr/>
        <w:t>ซึ่งเปนชุดตเู</w:t>
      </w:r>
      <w:r>
        <w:rPr>
          <w:spacing w:val="-17"/>
        </w:rPr>
        <w:t> </w:t>
      </w:r>
      <w:r>
        <w:rPr/>
        <w:t>ย็นทั้งหมด</w:t>
      </w:r>
      <w:r>
        <w:rPr>
          <w:spacing w:val="-7"/>
        </w:rPr>
        <w:t> </w:t>
      </w:r>
      <w:r>
        <w:rPr>
          <w:spacing w:val="-12"/>
        </w:rPr>
        <w:t>จากน้ันเดอ</w:t>
      </w:r>
    </w:p>
    <w:p>
      <w:pPr>
        <w:pStyle w:val="Heading2"/>
        <w:spacing w:before="4"/>
        <w:ind w:left="73"/>
      </w:pPr>
      <w:r>
        <w:rPr/>
        <w:br w:type="column"/>
      </w:r>
      <w:r>
        <w:rPr/>
        <w:t>น</w:t>
      </w:r>
      <w:r>
        <w:rPr>
          <w:spacing w:val="9"/>
        </w:rPr>
        <w:t> </w:t>
      </w:r>
      <w:r>
        <w:rPr/>
        <w:t>ตุลาคม</w:t>
      </w:r>
      <w:r>
        <w:rPr>
          <w:spacing w:val="4"/>
        </w:rPr>
        <w:t> </w:t>
      </w:r>
      <w:r>
        <w:rPr/>
        <w:t>มีสมาชิกเพ่ิมขึ้น</w:t>
      </w:r>
      <w:r>
        <w:rPr>
          <w:spacing w:val="12"/>
        </w:rPr>
        <w:t> </w:t>
      </w:r>
      <w:r>
        <w:rPr>
          <w:spacing w:val="-10"/>
        </w:rPr>
        <w:t>2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2558" w:space="40"/>
            <w:col w:w="3676" w:space="39"/>
            <w:col w:w="2627"/>
          </w:cols>
        </w:sectPr>
      </w:pPr>
    </w:p>
    <w:p>
      <w:pPr>
        <w:spacing w:before="2"/>
        <w:ind w:left="724" w:right="265" w:firstLine="0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>ครัวเรือน (2 ระบบ) </w:t>
      </w:r>
      <w:r>
        <w:rPr>
          <w:b/>
          <w:bCs/>
          <w:sz w:val="30"/>
          <w:szCs w:val="30"/>
          <w:u w:val="single"/>
        </w:rPr>
        <w:t>สรุปหลังการปรับปรุงมีอัตราการเติบโตเพิ่มขึ้นของสมาชิกจาก 18 ครัวเรือน</w:t>
      </w:r>
      <w:r>
        <w:rPr>
          <w:b/>
          <w:bCs/>
          <w:sz w:val="30"/>
          <w:szCs w:val="30"/>
        </w:rPr>
        <w:t> </w:t>
      </w:r>
      <w:r>
        <w:rPr>
          <w:b/>
          <w:bCs/>
          <w:sz w:val="30"/>
          <w:szCs w:val="30"/>
          <w:u w:val="single"/>
        </w:rPr>
        <w:t>เปน 26 ครัวเรือน 29 ระบบ* (บางครัวเรือนมี 2 ระบบ) อัตราการเติบโตในรอบ 1 ป เพิ่มขึ้นรอย</w:t>
      </w:r>
      <w:r>
        <w:rPr>
          <w:b/>
          <w:bCs/>
          <w:sz w:val="30"/>
          <w:szCs w:val="30"/>
        </w:rPr>
        <w:t> </w:t>
      </w:r>
      <w:r>
        <w:rPr>
          <w:b/>
          <w:bCs/>
          <w:sz w:val="30"/>
          <w:szCs w:val="30"/>
          <w:u w:val="single"/>
        </w:rPr>
        <w:t>ละ 45</w:t>
      </w:r>
    </w:p>
    <w:p>
      <w:pPr>
        <w:spacing w:after="0"/>
        <w:jc w:val="both"/>
        <w:rPr>
          <w:sz w:val="30"/>
          <w:szCs w:val="30"/>
        </w:rPr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Heading2"/>
        <w:spacing w:before="171"/>
      </w:pPr>
      <w:r>
        <w:rPr>
          <w:spacing w:val="-2"/>
        </w:rPr>
        <w:t>ภาพประกอบอ</w:t>
      </w:r>
    </w:p>
    <w:p>
      <w:pPr>
        <w:pStyle w:val="Heading2"/>
        <w:spacing w:before="171"/>
        <w:ind w:left="79" w:right="-15"/>
      </w:pPr>
      <w:r>
        <w:rPr/>
        <w:br w:type="column"/>
      </w:r>
      <w:r>
        <w:rPr>
          <w:spacing w:val="-2"/>
        </w:rPr>
        <w:t>ราการเติบโตเพิ่มขึ</w:t>
      </w:r>
    </w:p>
    <w:p>
      <w:pPr>
        <w:pStyle w:val="Heading2"/>
        <w:spacing w:before="171"/>
        <w:ind w:left="85"/>
      </w:pPr>
      <w:r>
        <w:rPr/>
        <w:br w:type="column"/>
      </w:r>
      <w:r>
        <w:rPr/>
        <w:t>รอยละ</w:t>
      </w:r>
      <w:r>
        <w:rPr>
          <w:spacing w:val="6"/>
        </w:rPr>
        <w:t> </w:t>
      </w:r>
      <w:r>
        <w:rPr>
          <w:spacing w:val="-5"/>
        </w:rPr>
        <w:t>45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1885" w:space="40"/>
            <w:col w:w="1499" w:space="39"/>
            <w:col w:w="5477"/>
          </w:cols>
        </w:sectPr>
      </w:pPr>
    </w:p>
    <w:p>
      <w:pPr>
        <w:pStyle w:val="BodyText"/>
        <w:ind w:left="1295"/>
        <w:rPr>
          <w:sz w:val="20"/>
        </w:rPr>
      </w:pPr>
      <w:r>
        <w:rPr>
          <w:sz w:val="20"/>
        </w:rPr>
        <w:pict>
          <v:group style="width:340.45pt;height:218.05pt;mso-position-horizontal-relative:char;mso-position-vertical-relative:line" id="docshapegroup148" coordorigin="0,0" coordsize="6809,4361">
            <v:shape style="position:absolute;left:472;top:1898;width:6123;height:800" id="docshape149" coordorigin="473,1898" coordsize="6123,800" path="m473,2698l6595,2698m473,2299l6595,2299m473,1898l6595,1898e" filled="false" stroked="true" strokeweight=".72pt" strokecolor="#d8d8d8">
              <v:path arrowok="t"/>
              <v:stroke dashstyle="solid"/>
            </v:shape>
            <v:line style="position:absolute" from="473,3098" to="6595,3098" stroked="true" strokeweight=".72pt" strokecolor="#d8d8d8">
              <v:stroke dashstyle="solid"/>
            </v:line>
            <v:shape style="position:absolute;left:652;top:1660;width:5763;height:1438" id="docshape150" coordorigin="653,1661" coordsize="5763,1438" path="m653,1661l1013,3098,1375,3098,1733,3098,2095,3098,2453,3098,2813,3098,3175,2858,3533,3098,3895,2618,4253,3098,4615,2940,4975,3098,5335,3098,5695,3098,6053,3098,6415,3098e" filled="false" stroked="true" strokeweight="2.16pt" strokecolor="#4f80bc">
              <v:path arrowok="t"/>
              <v:stroke dashstyle="solid"/>
            </v:shape>
            <v:shape style="position:absolute;left:597;top:1605;width:111;height:108" type="#_x0000_t75" id="docshape151" stroked="false">
              <v:imagedata r:id="rId94" o:title=""/>
            </v:shape>
            <v:shape style="position:absolute;left:960;top:3043;width:108;height:108" type="#_x0000_t75" id="docshape152" stroked="false">
              <v:imagedata r:id="rId95" o:title=""/>
            </v:shape>
            <v:shape style="position:absolute;left:1320;top:3043;width:111;height:108" type="#_x0000_t75" id="docshape153" stroked="false">
              <v:imagedata r:id="rId96" o:title=""/>
            </v:shape>
            <v:shape style="position:absolute;left:1680;top:3043;width:108;height:108" type="#_x0000_t75" id="docshape154" stroked="false">
              <v:imagedata r:id="rId97" o:title=""/>
            </v:shape>
            <v:shape style="position:absolute;left:2040;top:3043;width:111;height:108" type="#_x0000_t75" id="docshape155" stroked="false">
              <v:imagedata r:id="rId96" o:title=""/>
            </v:shape>
            <v:shape style="position:absolute;left:2400;top:3043;width:108;height:108" type="#_x0000_t75" id="docshape156" stroked="false">
              <v:imagedata r:id="rId98" o:title=""/>
            </v:shape>
            <v:shape style="position:absolute;left:2760;top:3043;width:108;height:108" type="#_x0000_t75" id="docshape157" stroked="false">
              <v:imagedata r:id="rId99" o:title=""/>
            </v:shape>
            <v:shape style="position:absolute;left:3120;top:2803;width:111;height:108" type="#_x0000_t75" id="docshape158" stroked="false">
              <v:imagedata r:id="rId100" o:title=""/>
            </v:shape>
            <v:shape style="position:absolute;left:3480;top:3043;width:108;height:108" type="#_x0000_t75" id="docshape159" stroked="false">
              <v:imagedata r:id="rId99" o:title=""/>
            </v:shape>
            <v:shape style="position:absolute;left:3840;top:2563;width:111;height:111" type="#_x0000_t75" id="docshape160" stroked="false">
              <v:imagedata r:id="rId101" o:title=""/>
            </v:shape>
            <v:shape style="position:absolute;left:4200;top:3043;width:108;height:108" type="#_x0000_t75" id="docshape161" stroked="false">
              <v:imagedata r:id="rId97" o:title=""/>
            </v:shape>
            <v:shape style="position:absolute;left:4560;top:2884;width:111;height:108" type="#_x0000_t75" id="docshape162" stroked="false">
              <v:imagedata r:id="rId94" o:title=""/>
            </v:shape>
            <v:shape style="position:absolute;left:4922;top:3043;width:108;height:108" type="#_x0000_t75" id="docshape163" stroked="false">
              <v:imagedata r:id="rId102" o:title=""/>
            </v:shape>
            <v:shape style="position:absolute;left:5280;top:3043;width:111;height:108" type="#_x0000_t75" id="docshape164" stroked="false">
              <v:imagedata r:id="rId96" o:title=""/>
            </v:shape>
            <v:shape style="position:absolute;left:5640;top:3043;width:111;height:108" type="#_x0000_t75" id="docshape165" stroked="false">
              <v:imagedata r:id="rId96" o:title=""/>
            </v:shape>
            <v:shape style="position:absolute;left:6000;top:3043;width:108;height:108" type="#_x0000_t75" id="docshape166" stroked="false">
              <v:imagedata r:id="rId99" o:title=""/>
            </v:shape>
            <v:shape style="position:absolute;left:6360;top:3043;width:111;height:108" type="#_x0000_t75" id="docshape167" stroked="false">
              <v:imagedata r:id="rId96" o:title=""/>
            </v:shape>
            <v:shape style="position:absolute;left:472;top:1101;width:6123;height:399" id="docshape168" coordorigin="473,1102" coordsize="6123,399" path="m473,1500l6595,1500m473,1102l6595,1102e" filled="false" stroked="true" strokeweight=".72pt" strokecolor="#d8d8d8">
              <v:path arrowok="t"/>
              <v:stroke dashstyle="solid"/>
            </v:shape>
            <v:shape style="position:absolute;left:652;top:1022;width:5763;height:2076" id="docshape169" coordorigin="653,1022" coordsize="5763,2076" path="m653,1661l1013,3098,1375,3098,1733,3098,2095,3098,2453,3098,2813,3098,3175,2858,3533,3098,3895,2618,4253,3098,4615,2940,4975,3098,5335,3098,5695,3098,6053,3098,6415,1022e" filled="false" stroked="true" strokeweight="2.16pt" strokecolor="#bf504d">
              <v:path arrowok="t"/>
              <v:stroke dashstyle="solid"/>
            </v:shape>
            <v:shape style="position:absolute;left:597;top:1605;width:111;height:108" type="#_x0000_t75" id="docshape170" stroked="false">
              <v:imagedata r:id="rId103" o:title=""/>
            </v:shape>
            <v:shape style="position:absolute;left:960;top:3043;width:108;height:108" type="#_x0000_t75" id="docshape171" stroked="false">
              <v:imagedata r:id="rId104" o:title=""/>
            </v:shape>
            <v:shape style="position:absolute;left:1320;top:3043;width:111;height:108" type="#_x0000_t75" id="docshape172" stroked="false">
              <v:imagedata r:id="rId105" o:title=""/>
            </v:shape>
            <v:shape style="position:absolute;left:3120;top:2803;width:111;height:108" type="#_x0000_t75" id="docshape173" stroked="false">
              <v:imagedata r:id="rId106" o:title=""/>
            </v:shape>
            <v:shape style="position:absolute;left:3840;top:2563;width:111;height:111" type="#_x0000_t75" id="docshape174" stroked="false">
              <v:imagedata r:id="rId107" o:title=""/>
            </v:shape>
            <v:shape style="position:absolute;left:4200;top:3043;width:108;height:108" type="#_x0000_t75" id="docshape175" stroked="false">
              <v:imagedata r:id="rId108" o:title=""/>
            </v:shape>
            <v:shape style="position:absolute;left:4560;top:2884;width:111;height:108" type="#_x0000_t75" id="docshape176" stroked="false">
              <v:imagedata r:id="rId103" o:title=""/>
            </v:shape>
            <v:shape style="position:absolute;left:4922;top:3043;width:108;height:108" type="#_x0000_t75" id="docshape177" stroked="false">
              <v:imagedata r:id="rId109" o:title=""/>
            </v:shape>
            <v:shape style="position:absolute;left:5280;top:3043;width:111;height:108" type="#_x0000_t75" id="docshape178" stroked="false">
              <v:imagedata r:id="rId105" o:title=""/>
            </v:shape>
            <v:shape style="position:absolute;left:5640;top:3043;width:111;height:108" type="#_x0000_t75" id="docshape179" stroked="false">
              <v:imagedata r:id="rId105" o:title=""/>
            </v:shape>
            <v:shape style="position:absolute;left:6000;top:3043;width:108;height:108" type="#_x0000_t75" id="docshape180" stroked="false">
              <v:imagedata r:id="rId110" o:title=""/>
            </v:shape>
            <v:shape style="position:absolute;left:6360;top:967;width:111;height:108" type="#_x0000_t75" id="docshape181" stroked="false">
              <v:imagedata r:id="rId87" o:title=""/>
            </v:shape>
            <v:shape style="position:absolute;left:285;top:3043;width:6120;height:692" type="#_x0000_t75" id="docshape182" stroked="false">
              <v:imagedata r:id="rId111" o:title=""/>
            </v:shape>
            <v:line style="position:absolute" from="473,701" to="6595,701" stroked="true" strokeweight=".72pt" strokecolor="#d8d8d8">
              <v:stroke dashstyle="solid"/>
            </v:line>
            <v:shape style="position:absolute;left:2215;top:4029;width:360;height:108" type="#_x0000_t75" id="docshape183" stroked="false">
              <v:imagedata r:id="rId112" o:title=""/>
            </v:shape>
            <v:shape style="position:absolute;left:3878;top:4029;width:363;height:108" type="#_x0000_t75" id="docshape184" stroked="false">
              <v:imagedata r:id="rId113" o:title=""/>
            </v:shape>
            <v:rect style="position:absolute;left:7;top:7;width:6795;height:4347" id="docshape185" filled="false" stroked="true" strokeweight=".72pt" strokecolor="#d8d8d8">
              <v:stroke dashstyle="solid"/>
            </v:rect>
            <v:shape style="position:absolute;left:1276;top:148;width:4269;height:319" type="#_x0000_t202" id="docshape18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26"/>
                        <w:szCs w:val="26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80"/>
                        <w:sz w:val="26"/>
                        <w:szCs w:val="26"/>
                      </w:rPr>
                      <w:t>อตั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59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4"/>
                        <w:sz w:val="26"/>
                        <w:szCs w:val="26"/>
                      </w:rPr>
                      <w:t>ราการขยายผลครวั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7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4"/>
                        <w:sz w:val="26"/>
                        <w:szCs w:val="26"/>
                      </w:rPr>
                      <w:t>เรอื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6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4"/>
                        <w:sz w:val="26"/>
                        <w:szCs w:val="26"/>
                      </w:rPr>
                      <w:t>น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6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4"/>
                        <w:sz w:val="26"/>
                        <w:szCs w:val="26"/>
                      </w:rPr>
                      <w:t>SHS-PAYGO</w:t>
                    </w:r>
                  </w:p>
                </w:txbxContent>
              </v:textbox>
              <w10:wrap type="none"/>
            </v:shape>
            <v:shape style="position:absolute;left:129;top:589;width:204;height:2602" type="#_x0000_t202" id="docshape187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30</w:t>
                    </w:r>
                  </w:p>
                  <w:p>
                    <w:pPr>
                      <w:spacing w:line="240" w:lineRule="auto" w:before="2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25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15</w:t>
                    </w:r>
                  </w:p>
                  <w:p>
                    <w:pPr>
                      <w:spacing w:line="240" w:lineRule="auto" w:before="3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spacing w:val="-5"/>
                        <w:sz w:val="17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w w:val="99"/>
                        <w:sz w:val="17"/>
                      </w:rPr>
                      <w:t>5</w:t>
                    </w:r>
                  </w:p>
                  <w:p>
                    <w:pPr>
                      <w:spacing w:line="240" w:lineRule="auto" w:before="2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color w:val="595959"/>
                        <w:w w:val="99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13;top:3970;width:1075;height:205" type="#_x0000_t202" id="docshape188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7"/>
                        <w:szCs w:val="17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12"/>
                        <w:sz w:val="17"/>
                        <w:szCs w:val="17"/>
                      </w:rPr>
                      <w:t>จานวนครวั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2"/>
                        <w:sz w:val="17"/>
                        <w:szCs w:val="17"/>
                      </w:rPr>
                      <w:t>เรอื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8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595959"/>
                        <w:spacing w:val="-12"/>
                        <w:sz w:val="17"/>
                        <w:szCs w:val="17"/>
                      </w:rPr>
                      <w:t>น</w:t>
                    </w:r>
                  </w:p>
                </w:txbxContent>
              </v:textbox>
              <w10:wrap type="none"/>
            </v:shape>
            <v:shape style="position:absolute;left:4276;top:3970;width:404;height:205" type="#_x0000_t202" id="docshape189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7"/>
                        <w:szCs w:val="17"/>
                      </w:rPr>
                    </w:pPr>
                    <w:r>
                      <w:rPr>
                        <w:rFonts w:ascii="Tahoma" w:hAnsi="Tahoma" w:cs="Tahoma" w:eastAsia="Tahoma"/>
                        <w:color w:val="595959"/>
                        <w:spacing w:val="-4"/>
                        <w:sz w:val="17"/>
                        <w:szCs w:val="17"/>
                      </w:rPr>
                      <w:t>สะสม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ind w:right="259" w:hanging="533"/>
        <w:jc w:val="both"/>
      </w:pPr>
      <w:r>
        <w:rPr>
          <w:b/>
          <w:bCs/>
        </w:rPr>
        <w:t>3.</w:t>
      </w:r>
      <w:r>
        <w:rPr>
          <w:b/>
          <w:bCs/>
          <w:spacing w:val="80"/>
        </w:rPr>
        <w:t> </w:t>
      </w:r>
      <w:r>
        <w:rPr/>
        <w:t>จากสถิติดังกลาวสามารถนำไปสูการคาดการณการเขาถึงระบบโซลาโฮม 100% โดยการปรับปรุงคือ เนื่องจากกลุมพลงั</w:t>
      </w:r>
      <w:r>
        <w:rPr>
          <w:spacing w:val="-17"/>
        </w:rPr>
        <w:t> </w:t>
      </w:r>
      <w:r>
        <w:rPr/>
        <w:t>งานทดแทนและการออมเพื่อความย่ังยืน</w:t>
      </w:r>
      <w:r>
        <w:rPr>
          <w:spacing w:val="-16"/>
        </w:rPr>
        <w:t> </w:t>
      </w:r>
      <w:r>
        <w:rPr/>
        <w:t>บา</w:t>
      </w:r>
      <w:r>
        <w:rPr>
          <w:spacing w:val="-16"/>
        </w:rPr>
        <w:t> </w:t>
      </w:r>
      <w:r>
        <w:rPr/>
        <w:t>นเกาะบุโหลนเล</w:t>
      </w:r>
      <w:r>
        <w:rPr>
          <w:spacing w:val="-16"/>
        </w:rPr>
        <w:t> </w:t>
      </w:r>
      <w:r>
        <w:rPr/>
        <w:t>ม.3</w:t>
      </w:r>
      <w:r>
        <w:rPr>
          <w:spacing w:val="-16"/>
        </w:rPr>
        <w:t> </w:t>
      </w:r>
      <w:r>
        <w:rPr/>
        <w:t>ต.ปากน้ำ</w:t>
      </w:r>
      <w:r>
        <w:rPr>
          <w:spacing w:val="-17"/>
        </w:rPr>
        <w:t> </w:t>
      </w:r>
      <w:r>
        <w:rPr/>
        <w:t>อ.ละงู</w:t>
      </w:r>
      <w:r>
        <w:rPr>
          <w:spacing w:val="-16"/>
        </w:rPr>
        <w:t> </w:t>
      </w:r>
      <w:r>
        <w:rPr/>
        <w:t>จ. สตูล มีการดำเนินโครงการเพิ่มการเขาถึงไฟฟาดวยพลังงานแสงอาทิตย ตั้งแตเดือนพฤษจิกายน 2564 </w:t>
      </w:r>
      <w:r>
        <w:rPr>
          <w:spacing w:val="-2"/>
        </w:rPr>
        <w:t>โดยสถานการณปจจุบันมีผูสนใจสมัครสมาชิกเพื่อนำระบบโซลารโฮมแบบเติมเงินไปใชเพื่อทดแทนการ</w:t>
      </w:r>
    </w:p>
    <w:p>
      <w:pPr>
        <w:pStyle w:val="Heading2"/>
        <w:spacing w:line="336" w:lineRule="exact"/>
      </w:pPr>
      <w:r>
        <w:rPr>
          <w:spacing w:val="-2"/>
        </w:rPr>
        <w:t>ใชน้ำมันในการผลิตไฟฟาทัง้</w:t>
      </w:r>
      <w:r>
        <w:rPr>
          <w:spacing w:val="21"/>
        </w:rPr>
        <w:t> </w:t>
      </w:r>
      <w:r>
        <w:rPr>
          <w:spacing w:val="-2"/>
        </w:rPr>
        <w:t>กลุมครัวเรือนทั่วไปและผ</w:t>
      </w:r>
      <w:r>
        <w:rPr>
          <w:spacing w:val="65"/>
        </w:rPr>
        <w:t> </w:t>
      </w:r>
      <w:r>
        <w:rPr>
          <w:spacing w:val="-2"/>
        </w:rPr>
        <w:t>ระกอบกิจการรานคา</w:t>
      </w:r>
      <w:r>
        <w:rPr>
          <w:spacing w:val="31"/>
        </w:rPr>
        <w:t> </w:t>
      </w:r>
      <w:r>
        <w:rPr>
          <w:spacing w:val="-2"/>
        </w:rPr>
        <w:t>ชุมชนเปนจำนวนมาก</w:t>
      </w:r>
      <w:r>
        <w:rPr>
          <w:spacing w:val="-7"/>
        </w:rPr>
        <w:t> </w:t>
      </w:r>
      <w:r>
        <w:rPr>
          <w:spacing w:val="-5"/>
        </w:rPr>
        <w:t>ซึ่ง</w:t>
      </w:r>
    </w:p>
    <w:p>
      <w:pPr>
        <w:pStyle w:val="Heading2"/>
        <w:spacing w:line="338" w:lineRule="exact"/>
      </w:pPr>
      <w:r>
        <w:rPr>
          <w:w w:val="95"/>
        </w:rPr>
        <w:t>เงินลงทุนในปจจุบันไมเพียงพอตอการขยายการบริการใหเขาถึงทุกกลุมได</w:t>
      </w:r>
      <w:r>
        <w:rPr>
          <w:spacing w:val="59"/>
          <w:w w:val="150"/>
        </w:rPr>
        <w:t>    </w:t>
      </w:r>
      <w:r>
        <w:rPr>
          <w:spacing w:val="-2"/>
        </w:rPr>
        <w:t>และไดนำเรื่องดังกลาว</w:t>
      </w:r>
    </w:p>
    <w:p>
      <w:pPr>
        <w:pStyle w:val="Heading2"/>
        <w:spacing w:line="338" w:lineRule="exact"/>
      </w:pPr>
      <w:r>
        <w:rPr/>
        <w:t>รายงานสูสมาชิกกลุมในที่ประชุมซึ่งมีมติใหกลุมพลังงานทดแทนฯ</w:t>
      </w:r>
      <w:r>
        <w:rPr>
          <w:spacing w:val="40"/>
        </w:rPr>
        <w:t> </w:t>
      </w:r>
      <w:r>
        <w:rPr/>
        <w:t>บานเกาะบุโหลนเล</w:t>
      </w:r>
      <w:r>
        <w:rPr>
          <w:spacing w:val="37"/>
        </w:rPr>
        <w:t> </w:t>
      </w:r>
      <w:r>
        <w:rPr/>
        <w:t>และไดร</w:t>
      </w:r>
      <w:r>
        <w:rPr>
          <w:spacing w:val="24"/>
        </w:rPr>
        <w:t>  </w:t>
      </w:r>
      <w:r>
        <w:rPr>
          <w:spacing w:val="-5"/>
        </w:rPr>
        <w:t>การ</w:t>
      </w:r>
    </w:p>
    <w:p>
      <w:pPr>
        <w:pStyle w:val="Heading2"/>
        <w:spacing w:before="1"/>
        <w:ind w:right="91"/>
      </w:pPr>
      <w:r>
        <w:rPr/>
        <w:t>สนับสนุนแบบตอเนื่อง 2564-2567 จากองคกรธุรกิจเพื่อสังคมรีชารจประเทศไทย สงผลให จากแผน เดิมคาดการณวาจะขยายผลครบ</w:t>
      </w:r>
      <w:r>
        <w:rPr>
          <w:spacing w:val="42"/>
        </w:rPr>
        <w:t> </w:t>
      </w:r>
      <w:r>
        <w:rPr/>
        <w:t>100%</w:t>
      </w:r>
      <w:r>
        <w:rPr>
          <w:spacing w:val="49"/>
        </w:rPr>
        <w:t> </w:t>
      </w:r>
      <w:r>
        <w:rPr/>
        <w:t>ในเดือน</w:t>
      </w:r>
      <w:r>
        <w:rPr>
          <w:spacing w:val="51"/>
        </w:rPr>
        <w:t> </w:t>
      </w:r>
      <w:r>
        <w:rPr/>
        <w:t>ภายในป</w:t>
      </w:r>
      <w:r>
        <w:rPr>
          <w:spacing w:val="43"/>
        </w:rPr>
        <w:t> </w:t>
      </w:r>
      <w:r>
        <w:rPr/>
        <w:t>2568</w:t>
      </w:r>
      <w:r>
        <w:rPr>
          <w:spacing w:val="50"/>
        </w:rPr>
        <w:t> </w:t>
      </w:r>
      <w:r>
        <w:rPr/>
        <w:t>เร็วกวาที่คาดไว</w:t>
      </w:r>
      <w:r>
        <w:rPr>
          <w:spacing w:val="39"/>
        </w:rPr>
        <w:t> </w:t>
      </w:r>
      <w:r>
        <w:rPr/>
        <w:t>1</w:t>
      </w:r>
      <w:r>
        <w:rPr>
          <w:spacing w:val="41"/>
        </w:rPr>
        <w:t> </w:t>
      </w:r>
      <w:r>
        <w:rPr/>
        <w:t>ป</w:t>
      </w:r>
      <w:r>
        <w:rPr>
          <w:spacing w:val="52"/>
        </w:rPr>
        <w:t> </w:t>
      </w:r>
      <w:r>
        <w:rPr>
          <w:spacing w:val="-2"/>
        </w:rPr>
        <w:t>ปจจุบันมี</w:t>
      </w:r>
    </w:p>
    <w:p>
      <w:pPr>
        <w:spacing w:line="372" w:lineRule="exact" w:before="2"/>
        <w:ind w:left="724" w:right="0" w:firstLine="0"/>
        <w:jc w:val="left"/>
        <w:rPr>
          <w:sz w:val="30"/>
          <w:szCs w:val="30"/>
        </w:rPr>
      </w:pPr>
      <w:r>
        <w:rPr>
          <w:sz w:val="33"/>
          <w:szCs w:val="33"/>
        </w:rPr>
        <w:t>ครัวเรือนที่เปนสมาชิก</w:t>
      </w:r>
      <w:r>
        <w:rPr>
          <w:spacing w:val="66"/>
          <w:w w:val="150"/>
          <w:sz w:val="33"/>
          <w:szCs w:val="33"/>
        </w:rPr>
        <w:t> </w:t>
      </w:r>
      <w:r>
        <w:rPr>
          <w:sz w:val="30"/>
          <w:szCs w:val="30"/>
        </w:rPr>
        <w:t>26</w:t>
      </w:r>
      <w:r>
        <w:rPr>
          <w:spacing w:val="56"/>
          <w:w w:val="150"/>
          <w:sz w:val="30"/>
          <w:szCs w:val="30"/>
        </w:rPr>
        <w:t> </w:t>
      </w:r>
      <w:r>
        <w:rPr>
          <w:sz w:val="33"/>
          <w:szCs w:val="33"/>
        </w:rPr>
        <w:t>ครัวเรือนคิดเปนสัดสวนรอยละ</w:t>
      </w:r>
      <w:r>
        <w:rPr>
          <w:spacing w:val="52"/>
          <w:w w:val="150"/>
          <w:sz w:val="33"/>
          <w:szCs w:val="33"/>
        </w:rPr>
        <w:t> </w:t>
      </w:r>
      <w:r>
        <w:rPr>
          <w:sz w:val="30"/>
          <w:szCs w:val="30"/>
        </w:rPr>
        <w:t>43</w:t>
      </w:r>
      <w:r>
        <w:rPr>
          <w:spacing w:val="62"/>
          <w:w w:val="150"/>
          <w:sz w:val="30"/>
          <w:szCs w:val="30"/>
        </w:rPr>
        <w:t> </w:t>
      </w:r>
      <w:r>
        <w:rPr>
          <w:sz w:val="33"/>
          <w:szCs w:val="33"/>
        </w:rPr>
        <w:t>จากครัวเรือนทั้งหมด</w:t>
      </w:r>
      <w:r>
        <w:rPr>
          <w:spacing w:val="55"/>
          <w:w w:val="150"/>
          <w:sz w:val="33"/>
          <w:szCs w:val="33"/>
        </w:rPr>
        <w:t> </w:t>
      </w:r>
      <w:r>
        <w:rPr>
          <w:spacing w:val="-5"/>
          <w:sz w:val="30"/>
          <w:szCs w:val="30"/>
        </w:rPr>
        <w:t>60</w:t>
      </w:r>
    </w:p>
    <w:p>
      <w:pPr>
        <w:spacing w:line="372" w:lineRule="exact" w:before="0"/>
        <w:ind w:left="724" w:right="0" w:firstLine="0"/>
        <w:jc w:val="left"/>
        <w:rPr>
          <w:sz w:val="33"/>
          <w:szCs w:val="33"/>
        </w:rPr>
      </w:pPr>
      <w:r>
        <w:rPr>
          <w:spacing w:val="-2"/>
          <w:sz w:val="33"/>
          <w:szCs w:val="33"/>
        </w:rPr>
        <w:t>ครัวเรือน</w:t>
      </w:r>
    </w:p>
    <w:p>
      <w:pPr>
        <w:spacing w:after="0" w:line="372" w:lineRule="exact"/>
        <w:jc w:val="left"/>
        <w:rPr>
          <w:sz w:val="33"/>
          <w:szCs w:val="33"/>
        </w:rPr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Heading2"/>
        <w:spacing w:before="84"/>
        <w:ind w:left="868"/>
      </w:pPr>
      <w:r>
        <w:rPr>
          <w:spacing w:val="-2"/>
        </w:rPr>
        <w:t>ภาพประกอบสัดสวนสมาชิกทีจายคาบริการรายเดือนแยกตามราคา</w:t>
      </w:r>
    </w:p>
    <w:p>
      <w:pPr>
        <w:pStyle w:val="BodyText"/>
        <w:ind w:left="1028"/>
        <w:rPr>
          <w:sz w:val="20"/>
        </w:rPr>
      </w:pPr>
      <w:r>
        <w:rPr>
          <w:sz w:val="20"/>
        </w:rPr>
        <w:pict>
          <v:group style="width:340pt;height:201.15pt;mso-position-horizontal-relative:char;mso-position-vertical-relative:line" id="docshapegroup192" coordorigin="0,0" coordsize="6800,4023">
            <v:shape style="position:absolute;left:324;top:696;width:3822;height:3068" type="#_x0000_t75" id="docshape193" stroked="false">
              <v:imagedata r:id="rId116" o:title=""/>
            </v:shape>
            <v:shape style="position:absolute;left:2815;top:650;width:159;height:164" id="docshape194" coordorigin="2815,650" coordsize="159,164" path="m2815,814l2890,650,2974,650e" filled="false" stroked="true" strokeweight=".72pt" strokecolor="#7e7e7e">
              <v:path arrowok="t"/>
              <v:stroke dashstyle="solid"/>
            </v:shape>
            <v:shape style="position:absolute;left:2930;top:496;width:1342;height:497" type="#_x0000_t75" id="docshape195" stroked="false">
              <v:imagedata r:id="rId117" o:title=""/>
            </v:shape>
            <v:shape style="position:absolute;left:2973;top:535;width:1179;height:341" type="#_x0000_t75" id="docshape196" stroked="false">
              <v:imagedata r:id="rId118" o:title=""/>
            </v:shape>
            <v:shape style="position:absolute;left:2908;top:2085;width:1544;height:538" type="#_x0000_t75" id="docshape197" stroked="false">
              <v:imagedata r:id="rId119" o:title=""/>
            </v:shape>
            <v:shape style="position:absolute;left:2947;top:2124;width:1383;height:380" type="#_x0000_t75" id="docshape198" stroked="false">
              <v:imagedata r:id="rId120" o:title=""/>
            </v:shape>
            <v:shape style="position:absolute;left:852;top:2145;width:1412;height:572" type="#_x0000_t75" id="docshape199" stroked="false">
              <v:imagedata r:id="rId121" o:title=""/>
            </v:shape>
            <v:shape style="position:absolute;left:890;top:2181;width:1253;height:418" type="#_x0000_t75" id="docshape200" stroked="false">
              <v:imagedata r:id="rId122" o:title=""/>
            </v:shape>
            <v:shape style="position:absolute;left:616;top:931;width:1416;height:519" type="#_x0000_t75" id="docshape201" stroked="false">
              <v:imagedata r:id="rId123" o:title=""/>
            </v:shape>
            <v:shape style="position:absolute;left:655;top:969;width:1258;height:360" type="#_x0000_t75" id="docshape202" stroked="false">
              <v:imagedata r:id="rId124" o:title=""/>
            </v:shape>
            <v:shape style="position:absolute;left:4471;top:1576;width:2216;height:1359" type="#_x0000_t75" id="docshape203" stroked="false">
              <v:imagedata r:id="rId125" o:title=""/>
            </v:shape>
            <v:rect style="position:absolute;left:4569;top:1699;width:101;height:101" id="docshape204" filled="true" fillcolor="#4f80bc" stroked="false">
              <v:fill type="solid"/>
            </v:rect>
            <v:rect style="position:absolute;left:4569;top:2035;width:101;height:104" id="docshape205" filled="true" fillcolor="#bf504d" stroked="false">
              <v:fill type="solid"/>
            </v:rect>
            <v:rect style="position:absolute;left:4569;top:2373;width:101;height:101" id="docshape206" filled="true" fillcolor="#9aba59" stroked="false">
              <v:fill type="solid"/>
            </v:rect>
            <v:rect style="position:absolute;left:4569;top:2709;width:101;height:104" id="docshape207" filled="true" fillcolor="#8064a1" stroked="false">
              <v:fill type="solid"/>
            </v:rect>
            <v:rect style="position:absolute;left:7;top:7;width:6785;height:4008" id="docshape208" filled="false" stroked="true" strokeweight=".72pt" strokecolor="#bfbfbf">
              <v:stroke dashstyle="solid"/>
            </v:rect>
            <v:shape style="position:absolute;left:2421;top:135;width:1978;height:684" type="#_x0000_t202" id="docshape20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 w:cs="Tahoma" w:eastAsia="Tahoma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ahoma" w:hAnsi="Tahoma" w:cs="Tahoma" w:eastAsia="Tahoma"/>
                        <w:b/>
                        <w:bCs/>
                        <w:color w:val="3F3F3F"/>
                        <w:spacing w:val="-75"/>
                        <w:sz w:val="26"/>
                        <w:szCs w:val="26"/>
                      </w:rPr>
                      <w:t>สด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3F3F3F"/>
                        <w:spacing w:val="-75"/>
                        <w:position w:val="2"/>
                        <w:sz w:val="26"/>
                        <w:szCs w:val="26"/>
                      </w:rPr>
                      <w:t>ั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3F3F3F"/>
                        <w:spacing w:val="53"/>
                        <w:position w:val="2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3F3F3F"/>
                        <w:spacing w:val="-6"/>
                        <w:sz w:val="26"/>
                        <w:szCs w:val="26"/>
                      </w:rPr>
                      <w:t>สวนคาใชจ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3F3F3F"/>
                        <w:spacing w:val="-6"/>
                        <w:position w:val="2"/>
                        <w:sz w:val="26"/>
                        <w:szCs w:val="26"/>
                      </w:rPr>
                      <w:t>้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3F3F3F"/>
                        <w:spacing w:val="-7"/>
                        <w:position w:val="2"/>
                        <w:sz w:val="26"/>
                        <w:szCs w:val="26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3F3F3F"/>
                        <w:spacing w:val="-6"/>
                        <w:sz w:val="26"/>
                        <w:szCs w:val="26"/>
                      </w:rPr>
                      <w:t>าย</w:t>
                    </w:r>
                  </w:p>
                  <w:p>
                    <w:pPr>
                      <w:spacing w:before="131"/>
                      <w:ind w:left="664" w:right="0" w:firstLine="0"/>
                      <w:jc w:val="left"/>
                      <w:rPr>
                        <w:rFonts w:ascii="Tahoma" w:hAnsi="Tahoma" w:cs="Tahoma" w:eastAsia="Tahom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w w:val="105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spacing w:val="-4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spacing w:val="-2"/>
                        <w:w w:val="105"/>
                        <w:sz w:val="18"/>
                        <w:szCs w:val="18"/>
                      </w:rPr>
                      <w:t>คน,11%</w:t>
                    </w:r>
                  </w:p>
                </w:txbxContent>
              </v:textbox>
              <w10:wrap type="none"/>
            </v:shape>
            <v:shape style="position:absolute;left:806;top:1036;width:972;height:227" type="#_x0000_t202" id="docshape21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 w:hAnsi="Tahoma" w:cs="Tahoma" w:eastAsia="Tahom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w w:val="105"/>
                        <w:sz w:val="18"/>
                        <w:szCs w:val="18"/>
                      </w:rPr>
                      <w:t>5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spacing w:val="-4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spacing w:val="-2"/>
                        <w:w w:val="105"/>
                        <w:sz w:val="18"/>
                        <w:szCs w:val="18"/>
                      </w:rPr>
                      <w:t>คน,19%</w:t>
                    </w:r>
                  </w:p>
                </w:txbxContent>
              </v:textbox>
              <w10:wrap type="none"/>
            </v:shape>
            <v:shape style="position:absolute;left:1039;top:2277;width:972;height:227" type="#_x0000_t202" id="docshape211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 w:hAnsi="Tahoma" w:cs="Tahoma" w:eastAsia="Tahom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w w:val="105"/>
                        <w:sz w:val="18"/>
                        <w:szCs w:val="18"/>
                      </w:rPr>
                      <w:t>9 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spacing w:val="-2"/>
                        <w:w w:val="105"/>
                        <w:sz w:val="18"/>
                        <w:szCs w:val="18"/>
                      </w:rPr>
                      <w:t>คน,35%</w:t>
                    </w:r>
                  </w:p>
                </w:txbxContent>
              </v:textbox>
              <w10:wrap type="none"/>
            </v:shape>
            <v:shape style="position:absolute;left:3160;top:2200;width:972;height:227" type="#_x0000_t202" id="docshape21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 w:hAnsi="Tahoma" w:cs="Tahoma" w:eastAsia="Tahom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w w:val="105"/>
                        <w:sz w:val="18"/>
                        <w:szCs w:val="18"/>
                      </w:rPr>
                      <w:t>9 </w:t>
                    </w:r>
                    <w:r>
                      <w:rPr>
                        <w:rFonts w:ascii="Tahoma" w:hAnsi="Tahoma" w:cs="Tahoma" w:eastAsia="Tahoma"/>
                        <w:b/>
                        <w:bCs/>
                        <w:color w:val="FFFFFF"/>
                        <w:spacing w:val="-2"/>
                        <w:w w:val="105"/>
                        <w:sz w:val="18"/>
                        <w:szCs w:val="18"/>
                      </w:rPr>
                      <w:t>คน,35%</w:t>
                    </w:r>
                  </w:p>
                </w:txbxContent>
              </v:textbox>
              <w10:wrap type="none"/>
            </v:shape>
            <v:shape style="position:absolute;left:4716;top:1627;width:1847;height:1239" type="#_x0000_t202" id="docshape213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 w:eastAsia="Tahoma"/>
                        <w:color w:val="3F3F3F"/>
                        <w:w w:val="105"/>
                        <w:sz w:val="18"/>
                        <w:szCs w:val="18"/>
                      </w:rPr>
                      <w:t>จาย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5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3F3F3F"/>
                        <w:w w:val="105"/>
                        <w:sz w:val="18"/>
                        <w:szCs w:val="18"/>
                      </w:rPr>
                      <w:t>300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2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5"/>
                        <w:w w:val="105"/>
                        <w:sz w:val="18"/>
                        <w:szCs w:val="18"/>
                      </w:rPr>
                      <w:t>บาท</w:t>
                    </w:r>
                  </w:p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 w:eastAsia="Tahoma"/>
                        <w:color w:val="3F3F3F"/>
                        <w:w w:val="105"/>
                        <w:sz w:val="18"/>
                        <w:szCs w:val="18"/>
                      </w:rPr>
                      <w:t>จาย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8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3F3F3F"/>
                        <w:w w:val="105"/>
                        <w:sz w:val="18"/>
                        <w:szCs w:val="18"/>
                      </w:rPr>
                      <w:t>400-500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6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5"/>
                        <w:w w:val="105"/>
                        <w:sz w:val="18"/>
                        <w:szCs w:val="18"/>
                      </w:rPr>
                      <w:t>บาท</w:t>
                    </w:r>
                  </w:p>
                  <w:p>
                    <w:pPr>
                      <w:spacing w:before="119"/>
                      <w:ind w:left="0" w:right="0" w:firstLine="0"/>
                      <w:jc w:val="left"/>
                      <w:rPr>
                        <w:rFonts w:ascii="Tahoma" w:hAnsi="Tahoma" w:cs="Tahoma" w:eastAsia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 w:eastAsia="Tahoma"/>
                        <w:color w:val="3F3F3F"/>
                        <w:w w:val="105"/>
                        <w:sz w:val="18"/>
                        <w:szCs w:val="18"/>
                      </w:rPr>
                      <w:t>จาย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8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3F3F3F"/>
                        <w:w w:val="105"/>
                        <w:sz w:val="18"/>
                        <w:szCs w:val="18"/>
                      </w:rPr>
                      <w:t>600-700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6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5"/>
                        <w:w w:val="105"/>
                        <w:sz w:val="18"/>
                        <w:szCs w:val="18"/>
                      </w:rPr>
                      <w:t>บาท</w:t>
                    </w:r>
                  </w:p>
                  <w:p>
                    <w:pPr>
                      <w:spacing w:before="121"/>
                      <w:ind w:left="58" w:right="0" w:firstLine="0"/>
                      <w:jc w:val="left"/>
                      <w:rPr>
                        <w:rFonts w:ascii="Tahoma" w:hAnsi="Tahoma" w:cs="Tahoma" w:eastAsia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 w:eastAsia="Tahoma"/>
                        <w:color w:val="3F3F3F"/>
                        <w:w w:val="105"/>
                        <w:sz w:val="18"/>
                        <w:szCs w:val="18"/>
                      </w:rPr>
                      <w:t>จาย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16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3F3F3F"/>
                        <w:w w:val="105"/>
                        <w:sz w:val="18"/>
                        <w:szCs w:val="18"/>
                      </w:rPr>
                      <w:t>1,300-1,800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6"/>
                        <w:w w:val="10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Tahoma" w:hAnsi="Tahoma" w:cs="Tahoma" w:eastAsia="Tahoma"/>
                        <w:color w:val="3F3F3F"/>
                        <w:spacing w:val="-5"/>
                        <w:w w:val="105"/>
                        <w:sz w:val="18"/>
                        <w:szCs w:val="18"/>
                      </w:rPr>
                      <w:t>บาท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ind w:left="700" w:right="256" w:hanging="509"/>
        <w:jc w:val="both"/>
      </w:pPr>
      <w:r>
        <w:rPr>
          <w:b/>
          <w:bCs/>
        </w:rPr>
        <w:t>4.</w:t>
      </w:r>
      <w:r>
        <w:rPr>
          <w:b/>
          <w:bCs/>
          <w:spacing w:val="80"/>
        </w:rPr>
        <w:t> </w:t>
      </w:r>
      <w:r>
        <w:rPr/>
        <w:t>มีการรวบรวมคำรอง ความตองการ หรือ ขอเสนอแนะจากประชาชนมาสรปเปนสถิติ พรอมวิเคราะห ออกมาเปนแนวทางการปรับปรง หรือ พัฒนาบริการประชาชน หรือ พัฒนาบริการใหแกหนวยงานรัฐ ดวยกันใหดีขึ้น โดยการปรับปรงคือ มีการแปลงขอมูลสถิติผลประกอบการและอัตราการเติบโตของ กิจการกลมไฟฟาโซลาโฮมบานเกาะบูโหลนเล มาใชในการประชมพื้นทีวางแผนสมาชิกในชมชนโดยนำ ขอมูลเปดเผย (Open data) จากรายงานผลประกอบการไฟฟาชมชนมาวิเคราะหเพือวางแผนการ ปรับปรงโครงการ</w:t>
      </w:r>
      <w:r>
        <w:rPr>
          <w:spacing w:val="40"/>
        </w:rPr>
        <w:t> </w:t>
      </w:r>
      <w:r>
        <w:rPr/>
        <w:t>สงผลให เมือนำขอมูลเปดเผย (Open data) จากรายงานผลประกอบการไฟฟา </w:t>
      </w:r>
      <w:r>
        <w:rPr>
          <w:w w:val="95"/>
        </w:rPr>
        <w:t>ชมชนมาวิเคราะหเพือวางแผนการปรับปรงโครงการ</w:t>
      </w:r>
      <w:r>
        <w:rPr>
          <w:spacing w:val="67"/>
          <w:w w:val="150"/>
        </w:rPr>
        <w:t>   </w:t>
      </w:r>
      <w:r>
        <w:rPr>
          <w:spacing w:val="-2"/>
        </w:rPr>
        <w:t>นำไปสูการจัดทำบันทึกขอตกลงการขอรับเงิน</w:t>
      </w:r>
    </w:p>
    <w:p>
      <w:pPr>
        <w:pStyle w:val="Heading2"/>
        <w:spacing w:line="323" w:lineRule="exact"/>
        <w:ind w:left="700"/>
      </w:pPr>
      <w:r>
        <w:rPr>
          <w:w w:val="95"/>
        </w:rPr>
        <w:t>สนับสนนเพือขยายผลการเขาถึงไฟฟาพลังงานแสงอาทิตยของชมชน</w:t>
      </w:r>
      <w:r>
        <w:rPr>
          <w:spacing w:val="78"/>
          <w:w w:val="150"/>
        </w:rPr>
        <w:t>  </w:t>
      </w:r>
      <w:r>
        <w:rPr>
          <w:spacing w:val="-2"/>
        </w:rPr>
        <w:t>เพิมเติมเพือกระตนกิจการชมชน</w:t>
      </w:r>
    </w:p>
    <w:p>
      <w:pPr>
        <w:pStyle w:val="Heading2"/>
        <w:spacing w:before="2"/>
        <w:ind w:left="700"/>
      </w:pPr>
      <w:r>
        <w:rPr/>
        <w:t>สงผลให</w:t>
      </w:r>
      <w:r>
        <w:rPr>
          <w:spacing w:val="49"/>
          <w:w w:val="150"/>
        </w:rPr>
        <w:t> </w:t>
      </w:r>
      <w:r>
        <w:rPr/>
        <w:t>มีการนำผลการวิเคราะหผลประกอบกิจการไฟฟาพลังงานสะอาด</w:t>
      </w:r>
      <w:r>
        <w:rPr>
          <w:spacing w:val="53"/>
          <w:w w:val="150"/>
        </w:rPr>
        <w:t> </w:t>
      </w:r>
      <w:r>
        <w:rPr/>
        <w:t>Solar</w:t>
      </w:r>
      <w:r>
        <w:rPr>
          <w:spacing w:val="72"/>
        </w:rPr>
        <w:t> </w:t>
      </w:r>
      <w:r>
        <w:rPr/>
        <w:t>Home</w:t>
      </w:r>
      <w:r>
        <w:rPr>
          <w:spacing w:val="79"/>
        </w:rPr>
        <w:t> </w:t>
      </w:r>
      <w:r>
        <w:rPr>
          <w:spacing w:val="-2"/>
        </w:rPr>
        <w:t>System</w:t>
      </w:r>
    </w:p>
    <w:p>
      <w:pPr>
        <w:spacing w:after="0"/>
        <w:sectPr>
          <w:headerReference w:type="default" r:id="rId114"/>
          <w:footerReference w:type="default" r:id="rId115"/>
          <w:pgSz w:w="12240" w:h="15840"/>
          <w:pgMar w:header="731" w:footer="982" w:top="1380" w:bottom="1180" w:left="1680" w:right="1620"/>
        </w:sectPr>
      </w:pPr>
    </w:p>
    <w:p>
      <w:pPr>
        <w:pStyle w:val="Heading2"/>
        <w:spacing w:line="338" w:lineRule="exact"/>
        <w:ind w:left="700"/>
      </w:pPr>
      <w:r>
        <w:rPr/>
        <w:t>(SHS)</w:t>
      </w:r>
      <w:r>
        <w:rPr>
          <w:spacing w:val="14"/>
        </w:rPr>
        <w:t> </w:t>
      </w:r>
      <w:r>
        <w:rPr/>
        <w:t>บานเกาะบูโหลนเล</w:t>
      </w:r>
      <w:r>
        <w:rPr>
          <w:spacing w:val="9"/>
        </w:rPr>
        <w:t> </w:t>
      </w:r>
      <w:r>
        <w:rPr>
          <w:spacing w:val="-2"/>
        </w:rPr>
        <w:t>ต.ปากน</w:t>
      </w:r>
    </w:p>
    <w:p>
      <w:pPr>
        <w:pStyle w:val="Heading2"/>
        <w:spacing w:line="338" w:lineRule="exact"/>
        <w:ind w:left="124"/>
      </w:pPr>
      <w:r>
        <w:rPr/>
        <w:br w:type="column"/>
      </w:r>
      <w:r>
        <w:rPr/>
        <w:t>อ.ละงู</w:t>
      </w:r>
      <w:r>
        <w:rPr>
          <w:spacing w:val="7"/>
        </w:rPr>
        <w:t> </w:t>
      </w:r>
      <w:r>
        <w:rPr>
          <w:spacing w:val="-2"/>
        </w:rPr>
        <w:t>จ.สตูลเพือนำข</w:t>
      </w:r>
    </w:p>
    <w:p>
      <w:pPr>
        <w:pStyle w:val="Heading2"/>
        <w:spacing w:line="338" w:lineRule="exact"/>
        <w:ind w:left="79"/>
      </w:pPr>
      <w:r>
        <w:rPr/>
        <w:br w:type="column"/>
      </w:r>
      <w:r>
        <w:rPr>
          <w:spacing w:val="-2"/>
        </w:rPr>
        <w:t>มูลไปใชในการปรับปรงประสิทธิภาพงาน</w:t>
      </w:r>
    </w:p>
    <w:p>
      <w:pPr>
        <w:spacing w:after="0" w:line="338" w:lineRule="exact"/>
        <w:sectPr>
          <w:type w:val="continuous"/>
          <w:pgSz w:w="12240" w:h="15840"/>
          <w:pgMar w:header="731" w:footer="982" w:top="1380" w:bottom="280" w:left="1680" w:right="1620"/>
          <w:cols w:num="3" w:equalWidth="0">
            <w:col w:w="3457" w:space="40"/>
            <w:col w:w="1862" w:space="39"/>
            <w:col w:w="3542"/>
          </w:cols>
        </w:sectPr>
      </w:pPr>
    </w:p>
    <w:p>
      <w:pPr>
        <w:pStyle w:val="Heading2"/>
        <w:spacing w:before="2"/>
        <w:ind w:left="700" w:right="259"/>
        <w:jc w:val="both"/>
      </w:pPr>
      <w:r>
        <w:rPr/>
        <w:t>ตามผลลัพธ(results based ﬁnance) และเผยแพรสูสาธารณะ โดยการปรับปรงคือ เพิมอัตราการ ขยายผลครัวเรือนเขาถึงระบบไฟฟาพลังงานสะอาด Solar Home System (SHS) เดิม ..ณ เดือน พฤศจิกายน</w:t>
      </w:r>
      <w:r>
        <w:rPr>
          <w:spacing w:val="-2"/>
        </w:rPr>
        <w:t> </w:t>
      </w:r>
      <w:r>
        <w:rPr/>
        <w:t>2564</w:t>
      </w:r>
      <w:r>
        <w:rPr>
          <w:spacing w:val="1"/>
        </w:rPr>
        <w:t> </w:t>
      </w:r>
      <w:r>
        <w:rPr/>
        <w:t>–</w:t>
      </w:r>
      <w:r>
        <w:rPr>
          <w:spacing w:val="5"/>
        </w:rPr>
        <w:t> </w:t>
      </w:r>
      <w:r>
        <w:rPr/>
        <w:t>พฤษภาคม</w:t>
      </w:r>
      <w:r>
        <w:rPr>
          <w:spacing w:val="2"/>
        </w:rPr>
        <w:t> </w:t>
      </w:r>
      <w:r>
        <w:rPr/>
        <w:t>2564</w:t>
      </w:r>
      <w:r>
        <w:rPr>
          <w:spacing w:val="1"/>
        </w:rPr>
        <w:t> </w:t>
      </w:r>
      <w:r>
        <w:rPr/>
        <w:t>ขยายผลสะสมได</w:t>
      </w:r>
      <w:r>
        <w:rPr>
          <w:spacing w:val="-6"/>
        </w:rPr>
        <w:t> </w:t>
      </w:r>
      <w:r>
        <w:rPr/>
        <w:t>18</w:t>
      </w:r>
      <w:r>
        <w:rPr>
          <w:spacing w:val="1"/>
        </w:rPr>
        <w:t> </w:t>
      </w:r>
      <w:r>
        <w:rPr/>
        <w:t>ครัวเรือน</w:t>
      </w:r>
      <w:r>
        <w:rPr>
          <w:spacing w:val="-4"/>
        </w:rPr>
        <w:t> </w:t>
      </w:r>
      <w:r>
        <w:rPr/>
        <w:t>(18</w:t>
      </w:r>
      <w:r>
        <w:rPr>
          <w:spacing w:val="4"/>
        </w:rPr>
        <w:t> </w:t>
      </w:r>
      <w:r>
        <w:rPr/>
        <w:t>ระบบ)</w:t>
      </w:r>
      <w:r>
        <w:rPr>
          <w:spacing w:val="2"/>
        </w:rPr>
        <w:t> </w:t>
      </w:r>
      <w:r>
        <w:rPr/>
        <w:t>เงินสะสม</w:t>
      </w:r>
      <w:r>
        <w:rPr>
          <w:spacing w:val="67"/>
        </w:rPr>
        <w:t> </w:t>
      </w:r>
      <w:r>
        <w:rPr>
          <w:spacing w:val="-2"/>
        </w:rPr>
        <w:t>43,765</w:t>
      </w:r>
    </w:p>
    <w:p>
      <w:pPr>
        <w:pStyle w:val="Heading2"/>
        <w:spacing w:before="2"/>
        <w:ind w:left="700"/>
      </w:pPr>
      <w:r>
        <w:rPr/>
        <w:t>บาท</w:t>
      </w:r>
      <w:r>
        <w:rPr>
          <w:spacing w:val="-5"/>
        </w:rPr>
        <w:t> </w:t>
      </w:r>
      <w:r>
        <w:rPr/>
        <w:t>กลมหยดการขยายผลเปนเวลานาน</w:t>
      </w:r>
      <w:r>
        <w:rPr>
          <w:spacing w:val="1"/>
        </w:rPr>
        <w:t> </w:t>
      </w:r>
      <w:r>
        <w:rPr/>
        <w:t>6</w:t>
      </w:r>
      <w:r>
        <w:rPr>
          <w:spacing w:val="-6"/>
        </w:rPr>
        <w:t> </w:t>
      </w:r>
      <w:r>
        <w:rPr/>
        <w:t>เดือน</w:t>
      </w:r>
      <w:r>
        <w:rPr>
          <w:spacing w:val="-1"/>
        </w:rPr>
        <w:t> </w:t>
      </w:r>
      <w:r>
        <w:rPr>
          <w:spacing w:val="-2"/>
        </w:rPr>
        <w:t>มีการนำสถติระยะเวลาการบริการประชาชนในแตละ</w:t>
      </w:r>
    </w:p>
    <w:p>
      <w:pPr>
        <w:spacing w:before="2"/>
        <w:ind w:left="700" w:right="257" w:firstLine="0"/>
        <w:jc w:val="both"/>
        <w:rPr>
          <w:sz w:val="33"/>
          <w:szCs w:val="33"/>
        </w:rPr>
      </w:pPr>
      <w:r>
        <w:rPr>
          <w:sz w:val="30"/>
          <w:szCs w:val="30"/>
        </w:rPr>
        <w:t>ขั้นตอน มาทำการปรับปรงระเบียบ ขั้นตอน หรือ วิธีการทำงานให เพือใหลดเวลาการบริการ และ ประชาชนไดรับความสะดวกมากขึ้น จึงมีการประชมเพือนำขอมูลไปวิเคราะหรวมกับคณะกรรมการ </w:t>
      </w:r>
      <w:r>
        <w:rPr>
          <w:spacing w:val="-2"/>
          <w:sz w:val="33"/>
          <w:szCs w:val="33"/>
        </w:rPr>
        <w:t>กลุมพลังงานทดแทนและการออมเพือความยังยืนบานเกาะบุโหลนเลและหาแนวทางในการ</w:t>
      </w:r>
    </w:p>
    <w:p>
      <w:pPr>
        <w:spacing w:after="0"/>
        <w:jc w:val="both"/>
        <w:rPr>
          <w:sz w:val="33"/>
          <w:szCs w:val="33"/>
        </w:rPr>
        <w:sectPr>
          <w:type w:val="continuous"/>
          <w:pgSz w:w="12240" w:h="15840"/>
          <w:pgMar w:header="731" w:footer="982" w:top="1380" w:bottom="280" w:left="1680" w:right="1620"/>
        </w:sectPr>
      </w:pPr>
    </w:p>
    <w:p>
      <w:pPr>
        <w:spacing w:line="371" w:lineRule="exact" w:before="0"/>
        <w:ind w:left="700" w:right="0" w:firstLine="0"/>
        <w:jc w:val="left"/>
        <w:rPr>
          <w:sz w:val="33"/>
          <w:szCs w:val="33"/>
        </w:rPr>
      </w:pPr>
      <w:r>
        <w:rPr>
          <w:spacing w:val="-10"/>
          <w:sz w:val="33"/>
          <w:szCs w:val="33"/>
        </w:rPr>
        <w:t>ปรับปรุงขยายกิจการกจ</w:t>
      </w:r>
    </w:p>
    <w:p>
      <w:pPr>
        <w:spacing w:line="371" w:lineRule="exact" w:before="0"/>
        <w:ind w:left="81" w:right="-15" w:firstLine="0"/>
        <w:jc w:val="left"/>
        <w:rPr>
          <w:sz w:val="33"/>
          <w:szCs w:val="33"/>
        </w:rPr>
      </w:pPr>
      <w:r>
        <w:rPr/>
        <w:br w:type="column"/>
      </w:r>
      <w:r>
        <w:rPr>
          <w:spacing w:val="-2"/>
          <w:sz w:val="33"/>
          <w:szCs w:val="33"/>
        </w:rPr>
        <w:t>การโดยรณรงคประชาสัมพันธด</w:t>
      </w:r>
    </w:p>
    <w:p>
      <w:pPr>
        <w:spacing w:line="371" w:lineRule="exact" w:before="0"/>
        <w:ind w:left="71" w:right="0" w:firstLine="0"/>
        <w:jc w:val="left"/>
        <w:rPr>
          <w:sz w:val="33"/>
          <w:szCs w:val="33"/>
        </w:rPr>
      </w:pPr>
      <w:r>
        <w:rPr/>
        <w:br w:type="column"/>
      </w:r>
      <w:r>
        <w:rPr>
          <w:spacing w:val="-2"/>
          <w:sz w:val="33"/>
          <w:szCs w:val="33"/>
        </w:rPr>
        <w:t>ยวิธีบอกเลาแบบปากตอปากและการ</w:t>
      </w:r>
    </w:p>
    <w:p>
      <w:pPr>
        <w:spacing w:after="0" w:line="371" w:lineRule="exact"/>
        <w:jc w:val="left"/>
        <w:rPr>
          <w:sz w:val="33"/>
          <w:szCs w:val="33"/>
        </w:rPr>
        <w:sectPr>
          <w:type w:val="continuous"/>
          <w:pgSz w:w="12240" w:h="15840"/>
          <w:pgMar w:header="731" w:footer="982" w:top="1380" w:bottom="280" w:left="1680" w:right="1620"/>
          <w:cols w:num="3" w:equalWidth="0">
            <w:col w:w="2618" w:space="40"/>
            <w:col w:w="2742" w:space="39"/>
            <w:col w:w="3501"/>
          </w:cols>
        </w:sectPr>
      </w:pPr>
    </w:p>
    <w:p>
      <w:pPr>
        <w:spacing w:line="240" w:lineRule="auto" w:before="0"/>
        <w:ind w:left="700" w:right="255" w:firstLine="0"/>
        <w:jc w:val="both"/>
        <w:rPr>
          <w:sz w:val="33"/>
          <w:szCs w:val="33"/>
        </w:rPr>
      </w:pPr>
      <w:r>
        <w:rPr>
          <w:sz w:val="33"/>
          <w:szCs w:val="33"/>
        </w:rPr>
        <w:t>ใหผูทีสนใจเยียมชมบานใหเห็นเชิงประจักษ และใหผูใชงานระบบโซลาโฮมแบบเติมเงินจริงได </w:t>
      </w:r>
      <w:r>
        <w:rPr>
          <w:spacing w:val="-2"/>
          <w:sz w:val="33"/>
          <w:szCs w:val="33"/>
        </w:rPr>
        <w:t>สือสารกับผูสนใจถึงประโยชนของการใชพลังงานแสงอาทิตยในการผลิตไฟฟาใชในครัวเรือน</w:t>
      </w:r>
      <w:r>
        <w:rPr>
          <w:spacing w:val="80"/>
          <w:sz w:val="33"/>
          <w:szCs w:val="33"/>
        </w:rPr>
        <w:t>  </w:t>
      </w:r>
      <w:r>
        <w:rPr>
          <w:spacing w:val="12"/>
          <w:w w:val="95"/>
          <w:sz w:val="33"/>
          <w:szCs w:val="33"/>
        </w:rPr>
        <w:t>เพื</w:t>
      </w:r>
      <w:r>
        <w:rPr>
          <w:w w:val="95"/>
          <w:sz w:val="33"/>
          <w:szCs w:val="33"/>
        </w:rPr>
        <w:t> </w:t>
      </w:r>
      <w:r>
        <w:rPr>
          <w:spacing w:val="12"/>
          <w:w w:val="95"/>
          <w:sz w:val="33"/>
          <w:szCs w:val="33"/>
        </w:rPr>
        <w:t>อลดรายจายคาน้ำมันดีเซล</w:t>
      </w:r>
      <w:r>
        <w:rPr>
          <w:spacing w:val="35"/>
          <w:sz w:val="33"/>
          <w:szCs w:val="33"/>
        </w:rPr>
        <w:t>  </w:t>
      </w:r>
      <w:r>
        <w:rPr>
          <w:spacing w:val="12"/>
          <w:w w:val="95"/>
          <w:sz w:val="33"/>
          <w:szCs w:val="33"/>
        </w:rPr>
        <w:t>และเปนพลังงานสะอาดทีกอใหเกิดรายได</w:t>
      </w:r>
      <w:r>
        <w:rPr>
          <w:spacing w:val="22"/>
          <w:sz w:val="33"/>
          <w:szCs w:val="33"/>
        </w:rPr>
        <w:t>  </w:t>
      </w:r>
      <w:r>
        <w:rPr>
          <w:spacing w:val="9"/>
          <w:w w:val="95"/>
          <w:sz w:val="33"/>
          <w:szCs w:val="33"/>
        </w:rPr>
        <w:t>จนเกิดการ</w:t>
      </w:r>
    </w:p>
    <w:p>
      <w:pPr>
        <w:spacing w:line="369" w:lineRule="exact" w:before="0"/>
        <w:ind w:left="700" w:right="0" w:firstLine="0"/>
        <w:jc w:val="left"/>
        <w:rPr>
          <w:sz w:val="33"/>
          <w:szCs w:val="33"/>
        </w:rPr>
      </w:pPr>
      <w:r>
        <w:rPr>
          <w:spacing w:val="-4"/>
          <w:sz w:val="33"/>
          <w:szCs w:val="33"/>
        </w:rPr>
        <w:t>เปลียนแปลงมีสมาชิกใหมเขามาเดือน</w:t>
      </w:r>
      <w:r>
        <w:rPr>
          <w:spacing w:val="-2"/>
          <w:sz w:val="33"/>
          <w:szCs w:val="33"/>
        </w:rPr>
        <w:t> </w:t>
      </w:r>
      <w:r>
        <w:rPr>
          <w:spacing w:val="-4"/>
          <w:sz w:val="33"/>
          <w:szCs w:val="33"/>
        </w:rPr>
        <w:t>มิถุนายน </w:t>
      </w:r>
      <w:r>
        <w:rPr>
          <w:spacing w:val="-4"/>
          <w:sz w:val="30"/>
          <w:szCs w:val="30"/>
        </w:rPr>
        <w:t>2565</w:t>
      </w:r>
      <w:r>
        <w:rPr>
          <w:sz w:val="30"/>
          <w:szCs w:val="30"/>
        </w:rPr>
        <w:t> </w:t>
      </w:r>
      <w:r>
        <w:rPr>
          <w:spacing w:val="-4"/>
          <w:sz w:val="33"/>
          <w:szCs w:val="33"/>
        </w:rPr>
        <w:t>จำนวน</w:t>
      </w:r>
      <w:r>
        <w:rPr>
          <w:spacing w:val="-7"/>
          <w:sz w:val="33"/>
          <w:szCs w:val="33"/>
        </w:rPr>
        <w:t> </w:t>
      </w:r>
      <w:r>
        <w:rPr>
          <w:spacing w:val="-4"/>
          <w:sz w:val="30"/>
          <w:szCs w:val="30"/>
        </w:rPr>
        <w:t>3</w:t>
      </w:r>
      <w:r>
        <w:rPr>
          <w:spacing w:val="-3"/>
          <w:sz w:val="30"/>
          <w:szCs w:val="30"/>
        </w:rPr>
        <w:t> </w:t>
      </w:r>
      <w:r>
        <w:rPr>
          <w:spacing w:val="-4"/>
          <w:sz w:val="33"/>
          <w:szCs w:val="33"/>
        </w:rPr>
        <w:t>ครวเรอื</w:t>
      </w:r>
      <w:r>
        <w:rPr>
          <w:spacing w:val="49"/>
          <w:sz w:val="33"/>
          <w:szCs w:val="33"/>
        </w:rPr>
        <w:t> </w:t>
      </w:r>
      <w:r>
        <w:rPr>
          <w:spacing w:val="-10"/>
          <w:sz w:val="33"/>
          <w:szCs w:val="33"/>
        </w:rPr>
        <w:t>น</w:t>
      </w:r>
    </w:p>
    <w:p>
      <w:pPr>
        <w:spacing w:after="0" w:line="369" w:lineRule="exact"/>
        <w:jc w:val="left"/>
        <w:rPr>
          <w:sz w:val="33"/>
          <w:szCs w:val="33"/>
        </w:rPr>
        <w:sectPr>
          <w:type w:val="continuous"/>
          <w:pgSz w:w="12240" w:h="15840"/>
          <w:pgMar w:header="731" w:footer="982" w:top="1380" w:bottom="280" w:left="1680" w:right="1620"/>
        </w:sectPr>
      </w:pPr>
    </w:p>
    <w:p>
      <w:pPr>
        <w:spacing w:before="79"/>
        <w:ind w:left="700" w:right="0" w:firstLine="0"/>
        <w:jc w:val="left"/>
        <w:rPr>
          <w:sz w:val="33"/>
          <w:szCs w:val="33"/>
        </w:rPr>
      </w:pPr>
      <w:r>
        <w:rPr/>
        <w:pict>
          <v:group style="position:absolute;margin-left:106.560005pt;margin-top:403.080017pt;width:412.7pt;height:193.6pt;mso-position-horizontal-relative:page;mso-position-vertical-relative:page;z-index:15747072" id="docshapegroup216" coordorigin="2131,8062" coordsize="8254,3872">
            <v:shape style="position:absolute;left:2131;top:8256;width:5552;height:3677" type="#_x0000_t75" id="docshape217" stroked="false">
              <v:imagedata r:id="rId128" o:title=""/>
            </v:shape>
            <v:shape style="position:absolute;left:7063;top:8083;width:512;height:639" id="docshape218" coordorigin="7063,8083" coordsize="512,639" path="m7320,8722l7063,8467,7193,8467,7193,8083,7447,8083,7447,8467,7574,8467,7320,8722xe" filled="true" fillcolor="#ff0000" stroked="false">
              <v:path arrowok="t"/>
              <v:fill type="solid"/>
            </v:shape>
            <v:shape style="position:absolute;left:7063;top:8083;width:512;height:639" id="docshape219" coordorigin="7063,8083" coordsize="512,639" path="m7574,8467l7320,8722,7063,8467,7193,8467,7193,8083,7447,8083,7447,8467,7574,8467xe" filled="false" stroked="true" strokeweight="2.16pt" strokecolor="#ffffff">
              <v:path arrowok="t"/>
              <v:stroke dashstyle="solid"/>
            </v:shape>
            <v:shape style="position:absolute;left:6612;top:9069;width:3730;height:2096" type="#_x0000_t75" id="docshape220" stroked="false">
              <v:imagedata r:id="rId129" o:title=""/>
            </v:shape>
            <v:rect style="position:absolute;left:6590;top:9050;width:3773;height:2136" id="docshape221" filled="false" stroked="true" strokeweight="2.16pt" strokecolor="#ff0000">
              <v:stroke dashstyle="solid"/>
            </v:rect>
            <v:shape style="position:absolute;left:6096;top:9912;width:639;height:509" id="docshape222" coordorigin="6096,9912" coordsize="639,509" path="m6480,10421l6480,10294,6096,10294,6096,10039,6480,10039,6480,9912,6734,10166,6480,10421xe" filled="true" fillcolor="#ff0000" stroked="false">
              <v:path arrowok="t"/>
              <v:fill type="solid"/>
            </v:shape>
            <v:shape style="position:absolute;left:6096;top:9912;width:639;height:509" id="docshape223" coordorigin="6096,9912" coordsize="639,509" path="m6480,9912l6734,10166,6480,10421,6480,10294,6096,10294,6096,10039,6480,10039,6480,9912xe" filled="false" stroked="true" strokeweight="2.16pt" strokecolor="#ffffff">
              <v:path arrowok="t"/>
              <v:stroke dashstyle="solid"/>
            </v:shape>
            <w10:wrap type="none"/>
          </v:group>
        </w:pict>
      </w:r>
      <w:r>
        <w:rPr>
          <w:sz w:val="33"/>
          <w:szCs w:val="33"/>
        </w:rPr>
        <w:t>จากน้ันเดือน</w:t>
      </w:r>
      <w:r>
        <w:rPr>
          <w:spacing w:val="-17"/>
          <w:sz w:val="33"/>
          <w:szCs w:val="33"/>
        </w:rPr>
        <w:t> </w:t>
      </w:r>
      <w:r>
        <w:rPr>
          <w:sz w:val="33"/>
          <w:szCs w:val="33"/>
        </w:rPr>
        <w:t>สิงหาคมมีสมาชิกเพิ่มขึ้น</w:t>
      </w:r>
      <w:r>
        <w:rPr>
          <w:spacing w:val="-9"/>
          <w:sz w:val="33"/>
          <w:szCs w:val="33"/>
        </w:rPr>
        <w:t> </w:t>
      </w:r>
      <w:r>
        <w:rPr>
          <w:sz w:val="30"/>
          <w:szCs w:val="30"/>
        </w:rPr>
        <w:t>3</w:t>
      </w:r>
      <w:r>
        <w:rPr>
          <w:spacing w:val="-3"/>
          <w:sz w:val="30"/>
          <w:szCs w:val="30"/>
        </w:rPr>
        <w:t> </w:t>
      </w:r>
      <w:r>
        <w:rPr>
          <w:sz w:val="33"/>
          <w:szCs w:val="33"/>
        </w:rPr>
        <w:t>ครัวเรือน</w:t>
      </w:r>
      <w:r>
        <w:rPr>
          <w:spacing w:val="-16"/>
          <w:sz w:val="33"/>
          <w:szCs w:val="33"/>
        </w:rPr>
        <w:t> </w:t>
      </w:r>
      <w:r>
        <w:rPr>
          <w:sz w:val="30"/>
          <w:szCs w:val="30"/>
        </w:rPr>
        <w:t>(6</w:t>
      </w:r>
      <w:r>
        <w:rPr>
          <w:spacing w:val="-1"/>
          <w:sz w:val="30"/>
          <w:szCs w:val="30"/>
        </w:rPr>
        <w:t> </w:t>
      </w:r>
      <w:r>
        <w:rPr>
          <w:sz w:val="33"/>
          <w:szCs w:val="33"/>
        </w:rPr>
        <w:t>ระบบ)</w:t>
      </w:r>
      <w:r>
        <w:rPr>
          <w:spacing w:val="-8"/>
          <w:sz w:val="33"/>
          <w:szCs w:val="33"/>
        </w:rPr>
        <w:t> </w:t>
      </w:r>
      <w:r>
        <w:rPr>
          <w:sz w:val="33"/>
          <w:szCs w:val="33"/>
        </w:rPr>
        <w:t>ซึ่งเปนชุดตูเย็นทงั้</w:t>
      </w:r>
      <w:r>
        <w:rPr>
          <w:spacing w:val="12"/>
          <w:sz w:val="33"/>
          <w:szCs w:val="33"/>
        </w:rPr>
        <w:t> </w:t>
      </w:r>
      <w:r>
        <w:rPr>
          <w:sz w:val="33"/>
          <w:szCs w:val="33"/>
        </w:rPr>
        <w:t>หมด</w:t>
      </w:r>
      <w:r>
        <w:rPr>
          <w:spacing w:val="-14"/>
          <w:sz w:val="33"/>
          <w:szCs w:val="33"/>
        </w:rPr>
        <w:t> </w:t>
      </w:r>
      <w:r>
        <w:rPr>
          <w:spacing w:val="-4"/>
          <w:sz w:val="33"/>
          <w:szCs w:val="33"/>
        </w:rPr>
        <w:t>จากนั้น</w:t>
      </w:r>
    </w:p>
    <w:p>
      <w:pPr>
        <w:tabs>
          <w:tab w:pos="3347" w:val="left" w:leader="none"/>
        </w:tabs>
        <w:spacing w:line="372" w:lineRule="exact" w:before="0"/>
        <w:ind w:left="700" w:right="0" w:firstLine="0"/>
        <w:jc w:val="left"/>
        <w:rPr>
          <w:b/>
          <w:bCs/>
          <w:sz w:val="33"/>
          <w:szCs w:val="33"/>
        </w:rPr>
      </w:pPr>
      <w:r>
        <w:rPr>
          <w:sz w:val="33"/>
          <w:szCs w:val="33"/>
        </w:rPr>
        <w:t>เดือน</w:t>
      </w:r>
      <w:r>
        <w:rPr>
          <w:spacing w:val="-8"/>
          <w:sz w:val="33"/>
          <w:szCs w:val="33"/>
        </w:rPr>
        <w:t> </w:t>
      </w:r>
      <w:r>
        <w:rPr>
          <w:sz w:val="33"/>
          <w:szCs w:val="33"/>
        </w:rPr>
        <w:t>ตุลาคม</w:t>
      </w:r>
      <w:r>
        <w:rPr>
          <w:spacing w:val="-10"/>
          <w:sz w:val="33"/>
          <w:szCs w:val="33"/>
        </w:rPr>
        <w:t> </w:t>
      </w:r>
      <w:r>
        <w:rPr>
          <w:spacing w:val="-2"/>
          <w:sz w:val="33"/>
          <w:szCs w:val="33"/>
        </w:rPr>
        <w:t>มีสมาชิกเพิ่มข</w:t>
      </w:r>
      <w:r>
        <w:rPr>
          <w:sz w:val="33"/>
          <w:szCs w:val="33"/>
        </w:rPr>
        <w:tab/>
      </w:r>
      <w:r>
        <w:rPr>
          <w:sz w:val="30"/>
          <w:szCs w:val="30"/>
        </w:rPr>
        <w:t>2</w:t>
      </w:r>
      <w:r>
        <w:rPr>
          <w:spacing w:val="-3"/>
          <w:sz w:val="30"/>
          <w:szCs w:val="30"/>
        </w:rPr>
        <w:t> </w:t>
      </w:r>
      <w:r>
        <w:rPr>
          <w:sz w:val="33"/>
          <w:szCs w:val="33"/>
        </w:rPr>
        <w:t>ครัวเรือน</w:t>
      </w:r>
      <w:r>
        <w:rPr>
          <w:spacing w:val="-11"/>
          <w:sz w:val="33"/>
          <w:szCs w:val="33"/>
        </w:rPr>
        <w:t> </w:t>
      </w:r>
      <w:r>
        <w:rPr>
          <w:sz w:val="30"/>
          <w:szCs w:val="30"/>
        </w:rPr>
        <w:t>(2</w:t>
      </w:r>
      <w:r>
        <w:rPr>
          <w:spacing w:val="3"/>
          <w:sz w:val="30"/>
          <w:szCs w:val="30"/>
        </w:rPr>
        <w:t> </w:t>
      </w:r>
      <w:r>
        <w:rPr>
          <w:sz w:val="33"/>
          <w:szCs w:val="33"/>
        </w:rPr>
        <w:t>ระบบ)</w:t>
      </w:r>
      <w:r>
        <w:rPr>
          <w:spacing w:val="-5"/>
          <w:sz w:val="33"/>
          <w:szCs w:val="33"/>
        </w:rPr>
        <w:t> </w:t>
      </w:r>
      <w:r>
        <w:rPr>
          <w:b/>
          <w:bCs/>
          <w:spacing w:val="-2"/>
          <w:sz w:val="33"/>
          <w:szCs w:val="33"/>
          <w:u w:val="single"/>
        </w:rPr>
        <w:t>สรุปหลังการปรับปรุงมีอัตราการเติบโต</w:t>
      </w:r>
    </w:p>
    <w:p>
      <w:pPr>
        <w:spacing w:before="0"/>
        <w:ind w:left="700" w:right="265" w:firstLine="0"/>
        <w:jc w:val="both"/>
        <w:rPr>
          <w:b/>
          <w:bCs/>
          <w:sz w:val="33"/>
          <w:szCs w:val="33"/>
        </w:rPr>
      </w:pPr>
      <w:r>
        <w:rPr>
          <w:b/>
          <w:bCs/>
          <w:sz w:val="33"/>
          <w:szCs w:val="33"/>
          <w:u w:val="single"/>
        </w:rPr>
        <w:t>เพิ่มขึ้นของสมาชิกจาก </w:t>
      </w:r>
      <w:r>
        <w:rPr>
          <w:b/>
          <w:bCs/>
          <w:sz w:val="30"/>
          <w:szCs w:val="30"/>
          <w:u w:val="single"/>
        </w:rPr>
        <w:t>18 </w:t>
      </w:r>
      <w:r>
        <w:rPr>
          <w:b/>
          <w:bCs/>
          <w:sz w:val="33"/>
          <w:szCs w:val="33"/>
          <w:u w:val="single"/>
        </w:rPr>
        <w:t>ครัวเรือน เปน </w:t>
      </w:r>
      <w:r>
        <w:rPr>
          <w:b/>
          <w:bCs/>
          <w:sz w:val="30"/>
          <w:szCs w:val="30"/>
          <w:u w:val="single"/>
        </w:rPr>
        <w:t>26 </w:t>
      </w:r>
      <w:r>
        <w:rPr>
          <w:b/>
          <w:bCs/>
          <w:sz w:val="33"/>
          <w:szCs w:val="33"/>
          <w:u w:val="single"/>
        </w:rPr>
        <w:t>ครัวเรือน </w:t>
      </w:r>
      <w:r>
        <w:rPr>
          <w:b/>
          <w:bCs/>
          <w:sz w:val="30"/>
          <w:szCs w:val="30"/>
          <w:u w:val="single"/>
        </w:rPr>
        <w:t>29 </w:t>
      </w:r>
      <w:r>
        <w:rPr>
          <w:b/>
          <w:bCs/>
          <w:sz w:val="33"/>
          <w:szCs w:val="33"/>
          <w:u w:val="single"/>
        </w:rPr>
        <w:t>ระบบ</w:t>
      </w:r>
      <w:r>
        <w:rPr>
          <w:b/>
          <w:bCs/>
          <w:sz w:val="30"/>
          <w:szCs w:val="30"/>
          <w:u w:val="single"/>
        </w:rPr>
        <w:t>* </w:t>
      </w:r>
      <w:r>
        <w:rPr>
          <w:b/>
          <w:bCs/>
          <w:sz w:val="33"/>
          <w:szCs w:val="33"/>
          <w:u w:val="single"/>
        </w:rPr>
        <w:t>(บางครัวเรือนมี </w:t>
      </w:r>
      <w:r>
        <w:rPr>
          <w:b/>
          <w:bCs/>
          <w:sz w:val="30"/>
          <w:szCs w:val="30"/>
          <w:u w:val="single"/>
        </w:rPr>
        <w:t>2</w:t>
      </w:r>
      <w:r>
        <w:rPr>
          <w:b/>
          <w:bCs/>
          <w:sz w:val="30"/>
          <w:szCs w:val="30"/>
        </w:rPr>
        <w:t> </w:t>
      </w:r>
      <w:r>
        <w:rPr>
          <w:b/>
          <w:bCs/>
          <w:sz w:val="33"/>
          <w:szCs w:val="33"/>
          <w:u w:val="single"/>
        </w:rPr>
        <w:t>ระบบ) อัตราการเติบโตในรอบ </w:t>
      </w:r>
      <w:r>
        <w:rPr>
          <w:b/>
          <w:bCs/>
          <w:sz w:val="30"/>
          <w:szCs w:val="30"/>
          <w:u w:val="single"/>
        </w:rPr>
        <w:t>1 </w:t>
      </w:r>
      <w:r>
        <w:rPr>
          <w:b/>
          <w:bCs/>
          <w:sz w:val="33"/>
          <w:szCs w:val="33"/>
          <w:u w:val="single"/>
        </w:rPr>
        <w:t>ป เพิ่มขึ้นรอยละ </w:t>
      </w:r>
      <w:r>
        <w:rPr>
          <w:b/>
          <w:bCs/>
          <w:sz w:val="30"/>
          <w:szCs w:val="30"/>
          <w:u w:val="single"/>
        </w:rPr>
        <w:t>45 </w:t>
      </w:r>
      <w:r>
        <w:rPr>
          <w:b/>
          <w:bCs/>
          <w:sz w:val="33"/>
          <w:szCs w:val="33"/>
          <w:u w:val="single"/>
        </w:rPr>
        <w:t>กำไรสะสม ณ มีนาคม พ.ศ. </w:t>
      </w:r>
      <w:r>
        <w:rPr>
          <w:b/>
          <w:bCs/>
          <w:sz w:val="30"/>
          <w:szCs w:val="30"/>
          <w:u w:val="single"/>
        </w:rPr>
        <w:t>2566</w:t>
      </w:r>
      <w:r>
        <w:rPr>
          <w:b/>
          <w:bCs/>
          <w:sz w:val="30"/>
          <w:szCs w:val="30"/>
        </w:rPr>
        <w:t> </w:t>
      </w:r>
      <w:r>
        <w:rPr>
          <w:b/>
          <w:bCs/>
          <w:sz w:val="33"/>
          <w:szCs w:val="33"/>
          <w:u w:val="single"/>
        </w:rPr>
        <w:t>เทากับ </w:t>
      </w:r>
      <w:r>
        <w:rPr>
          <w:b/>
          <w:bCs/>
          <w:sz w:val="30"/>
          <w:szCs w:val="30"/>
          <w:u w:val="single"/>
        </w:rPr>
        <w:t>58,475 </w:t>
      </w:r>
      <w:r>
        <w:rPr>
          <w:b/>
          <w:bCs/>
          <w:sz w:val="33"/>
          <w:szCs w:val="33"/>
          <w:u w:val="single"/>
        </w:rPr>
        <w:t>บาท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spacing w:before="91"/>
        <w:ind w:left="700"/>
      </w:pPr>
      <w:r>
        <w:rPr/>
        <w:pict>
          <v:group style="position:absolute;margin-left:194.280014pt;margin-top:76.790009pt;width:283.1pt;height:127pt;mso-position-horizontal-relative:page;mso-position-vertical-relative:paragraph;z-index:-16960512" id="docshapegroup224" coordorigin="3886,1536" coordsize="5662,2540">
            <v:shape style="position:absolute;left:3885;top:1543;width:5662;height:1673" id="docshape225" coordorigin="3886,1543" coordsize="5662,1673" path="m3886,3216l9547,3216m3886,2798l9547,2798m3886,2378l9547,2378m3886,1961l9547,1961m3886,1543l9547,1543e" filled="false" stroked="true" strokeweight=".72pt" strokecolor="#d8d8d8">
              <v:path arrowok="t"/>
              <v:stroke dashstyle="solid"/>
            </v:shape>
            <v:shape style="position:absolute;left:4041;top:1607;width:5348;height:2446" id="docshape226" coordorigin="4042,1608" coordsize="5348,2446" path="m4042,4053l4358,2714,4670,2628,4987,2028,5299,2073,5616,2093,5930,2222,6242,2222,6559,2162,6874,2095,7188,2090,7502,1865,7817,1771,8131,1766,8446,1641,8762,1641,9074,1615,9389,1608e" filled="false" stroked="true" strokeweight="2.16pt" strokecolor="#4f80bc">
              <v:path arrowok="t"/>
              <v:stroke dashstyle="solid"/>
            </v:shape>
            <w10:wrap type="none"/>
          </v:group>
        </w:pict>
      </w:r>
      <w:r>
        <w:rPr>
          <w:spacing w:val="-2"/>
        </w:rPr>
        <w:t>ภาพประกอบการเติบโตของกำไรสะสม</w:t>
      </w:r>
    </w:p>
    <w:tbl>
      <w:tblPr>
        <w:tblW w:w="0" w:type="auto"/>
        <w:jc w:val="left"/>
        <w:tblInd w:w="1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274"/>
        <w:gridCol w:w="356"/>
        <w:gridCol w:w="315"/>
        <w:gridCol w:w="315"/>
        <w:gridCol w:w="316"/>
        <w:gridCol w:w="316"/>
        <w:gridCol w:w="316"/>
        <w:gridCol w:w="316"/>
        <w:gridCol w:w="292"/>
        <w:gridCol w:w="338"/>
        <w:gridCol w:w="316"/>
        <w:gridCol w:w="316"/>
        <w:gridCol w:w="316"/>
        <w:gridCol w:w="316"/>
        <w:gridCol w:w="316"/>
        <w:gridCol w:w="316"/>
        <w:gridCol w:w="315"/>
        <w:gridCol w:w="524"/>
        <w:gridCol w:w="191"/>
      </w:tblGrid>
      <w:tr>
        <w:trPr>
          <w:trHeight w:val="518" w:hRule="exact"/>
        </w:trPr>
        <w:tc>
          <w:tcPr>
            <w:tcW w:w="900" w:type="dxa"/>
            <w:tcBorders>
              <w:top w:val="single" w:sz="6" w:space="0" w:color="D8D8D8"/>
              <w:left w:val="single" w:sz="6" w:space="0" w:color="D8D8D8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89" w:type="dxa"/>
            <w:gridSpan w:val="18"/>
            <w:tcBorders>
              <w:top w:val="single" w:sz="6" w:space="0" w:color="D8D8D8"/>
              <w:right w:val="single" w:sz="6" w:space="0" w:color="D8D8D8"/>
            </w:tcBorders>
          </w:tcPr>
          <w:p>
            <w:pPr>
              <w:pStyle w:val="TableParagraph"/>
              <w:spacing w:before="130"/>
              <w:ind w:left="1915"/>
              <w:rPr>
                <w:rFonts w:ascii="Tahoma" w:hAnsi="Tahoma" w:cs="Tahoma" w:eastAsia="Tahoma"/>
                <w:sz w:val="26"/>
                <w:szCs w:val="26"/>
              </w:rPr>
            </w:pPr>
            <w:r>
              <w:rPr>
                <w:rFonts w:ascii="Tahoma" w:hAnsi="Tahoma" w:cs="Tahoma" w:eastAsia="Tahoma"/>
                <w:color w:val="595959"/>
                <w:spacing w:val="-2"/>
                <w:sz w:val="26"/>
                <w:szCs w:val="26"/>
              </w:rPr>
              <w:t>กาไรสะสม</w:t>
            </w:r>
          </w:p>
        </w:tc>
        <w:tc>
          <w:tcPr>
            <w:tcW w:w="191" w:type="dxa"/>
            <w:vMerge w:val="restart"/>
            <w:tcBorders>
              <w:left w:val="single" w:sz="6" w:space="0" w:color="D8D8D8"/>
              <w:bottom w:val="single" w:sz="18" w:space="0" w:color="FF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3" w:hRule="exact"/>
        </w:trPr>
        <w:tc>
          <w:tcPr>
            <w:tcW w:w="900" w:type="dxa"/>
            <w:tcBorders>
              <w:left w:val="single" w:sz="6" w:space="0" w:color="D8D8D8"/>
            </w:tcBorders>
          </w:tcPr>
          <w:p>
            <w:pPr>
              <w:pStyle w:val="TableParagraph"/>
              <w:spacing w:before="54"/>
              <w:ind w:left="164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2"/>
                <w:sz w:val="17"/>
              </w:rPr>
              <w:t>70,000</w:t>
            </w:r>
          </w:p>
        </w:tc>
        <w:tc>
          <w:tcPr>
            <w:tcW w:w="5889" w:type="dxa"/>
            <w:gridSpan w:val="18"/>
            <w:tcBorders>
              <w:right w:val="single" w:sz="6" w:space="0" w:color="D8D8D8"/>
            </w:tcBorders>
          </w:tcPr>
          <w:p>
            <w:pPr>
              <w:pStyle w:val="TableParagraph"/>
              <w:spacing w:before="11"/>
              <w:rPr>
                <w:rFonts w:ascii="TH SarabunPSK"/>
                <w:sz w:val="14"/>
              </w:rPr>
            </w:pPr>
          </w:p>
          <w:p>
            <w:pPr>
              <w:pStyle w:val="TableParagraph"/>
              <w:spacing w:line="20" w:lineRule="exact"/>
              <w:rPr>
                <w:rFonts w:ascii="TH SarabunPSK"/>
                <w:sz w:val="2"/>
              </w:rPr>
            </w:pPr>
            <w:r>
              <w:rPr>
                <w:rFonts w:ascii="TH SarabunPSK"/>
                <w:sz w:val="2"/>
              </w:rPr>
              <w:pict>
                <v:group style="width:283.1pt;height:.75pt;mso-position-horizontal-relative:char;mso-position-vertical-relative:line" id="docshapegroup227" coordorigin="0,0" coordsize="5662,15">
                  <v:line style="position:absolute" from="0,7" to="5662,7" stroked="true" strokeweight=".72pt" strokecolor="#d8d8d8">
                    <v:stroke dashstyle="solid"/>
                  </v:line>
                </v:group>
              </w:pict>
            </w:r>
            <w:r>
              <w:rPr>
                <w:rFonts w:ascii="TH SarabunPSK"/>
                <w:sz w:val="2"/>
              </w:rPr>
            </w:r>
          </w:p>
        </w:tc>
        <w:tc>
          <w:tcPr>
            <w:tcW w:w="191" w:type="dxa"/>
            <w:vMerge/>
            <w:tcBorders>
              <w:top w:val="nil"/>
              <w:left w:val="single" w:sz="6" w:space="0" w:color="D8D8D8"/>
              <w:bottom w:val="single" w:sz="1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exact"/>
        </w:trPr>
        <w:tc>
          <w:tcPr>
            <w:tcW w:w="900" w:type="dxa"/>
            <w:tcBorders>
              <w:left w:val="single" w:sz="6" w:space="0" w:color="D8D8D8"/>
            </w:tcBorders>
          </w:tcPr>
          <w:p>
            <w:pPr>
              <w:pStyle w:val="TableParagraph"/>
              <w:spacing w:before="101"/>
              <w:ind w:left="164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2"/>
                <w:sz w:val="17"/>
              </w:rPr>
              <w:t>60,000</w:t>
            </w:r>
          </w:p>
        </w:tc>
        <w:tc>
          <w:tcPr>
            <w:tcW w:w="5889" w:type="dxa"/>
            <w:gridSpan w:val="18"/>
            <w:tcBorders>
              <w:right w:val="single" w:sz="6" w:space="0" w:color="D8D8D8"/>
            </w:tcBorders>
          </w:tcPr>
          <w:p>
            <w:pPr>
              <w:pStyle w:val="TableParagraph"/>
              <w:spacing w:before="8" w:after="1"/>
              <w:rPr>
                <w:rFonts w:ascii="TH SarabunPSK"/>
                <w:sz w:val="19"/>
              </w:rPr>
            </w:pPr>
          </w:p>
          <w:p>
            <w:pPr>
              <w:pStyle w:val="TableParagraph"/>
              <w:tabs>
                <w:tab w:pos="4821" w:val="left" w:leader="none"/>
                <w:tab w:pos="5133" w:val="left" w:leader="none"/>
                <w:tab w:pos="5450" w:val="left" w:leader="none"/>
              </w:tabs>
              <w:spacing w:line="140" w:lineRule="exact"/>
              <w:ind w:left="4504"/>
              <w:rPr>
                <w:rFonts w:ascii="TH SarabunPSK"/>
                <w:sz w:val="10"/>
              </w:rPr>
            </w:pPr>
            <w:r>
              <w:rPr>
                <w:rFonts w:ascii="TH SarabunPSK"/>
                <w:position w:val="-2"/>
                <w:sz w:val="10"/>
              </w:rPr>
              <w:drawing>
                <wp:inline distT="0" distB="0" distL="0" distR="0">
                  <wp:extent cx="69519" cy="68008"/>
                  <wp:effectExtent l="0" t="0" r="0" b="0"/>
                  <wp:docPr id="31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00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-2"/>
                <w:sz w:val="10"/>
              </w:rPr>
            </w:r>
            <w:r>
              <w:rPr>
                <w:rFonts w:ascii="TH SarabunPSK"/>
                <w:position w:val="-2"/>
                <w:sz w:val="10"/>
              </w:rPr>
              <w:tab/>
            </w:r>
            <w:r>
              <w:rPr>
                <w:rFonts w:ascii="TH SarabunPSK"/>
                <w:position w:val="-2"/>
                <w:sz w:val="10"/>
              </w:rPr>
              <w:drawing>
                <wp:inline distT="0" distB="0" distL="0" distR="0">
                  <wp:extent cx="68008" cy="68008"/>
                  <wp:effectExtent l="0" t="0" r="0" b="0"/>
                  <wp:docPr id="33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01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-2"/>
                <w:sz w:val="10"/>
              </w:rPr>
            </w:r>
            <w:r>
              <w:rPr>
                <w:rFonts w:ascii="TH SarabunPSK"/>
                <w:position w:val="-2"/>
                <w:sz w:val="10"/>
              </w:rPr>
              <w:tab/>
            </w:r>
            <w:r>
              <w:rPr>
                <w:rFonts w:ascii="TH SarabunPSK"/>
                <w:sz w:val="11"/>
              </w:rPr>
              <w:drawing>
                <wp:inline distT="0" distB="0" distL="0" distR="0">
                  <wp:extent cx="70008" cy="70008"/>
                  <wp:effectExtent l="0" t="0" r="0" b="0"/>
                  <wp:docPr id="35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02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sz w:val="11"/>
              </w:rPr>
            </w:r>
            <w:r>
              <w:rPr>
                <w:rFonts w:ascii="TH SarabunPSK"/>
                <w:sz w:val="11"/>
              </w:rPr>
              <w:tab/>
            </w:r>
            <w:r>
              <w:rPr>
                <w:rFonts w:ascii="TH SarabunPSK"/>
                <w:sz w:val="10"/>
              </w:rPr>
              <w:drawing>
                <wp:inline distT="0" distB="0" distL="0" distR="0">
                  <wp:extent cx="68580" cy="68579"/>
                  <wp:effectExtent l="0" t="0" r="0" b="0"/>
                  <wp:docPr id="37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0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sz w:val="10"/>
              </w:rPr>
            </w:r>
          </w:p>
        </w:tc>
        <w:tc>
          <w:tcPr>
            <w:tcW w:w="191" w:type="dxa"/>
            <w:vMerge/>
            <w:tcBorders>
              <w:top w:val="nil"/>
              <w:left w:val="single" w:sz="6" w:space="0" w:color="D8D8D8"/>
              <w:bottom w:val="single" w:sz="1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9" w:hRule="exact"/>
        </w:trPr>
        <w:tc>
          <w:tcPr>
            <w:tcW w:w="900" w:type="dxa"/>
            <w:tcBorders>
              <w:left w:val="single" w:sz="6" w:space="0" w:color="D8D8D8"/>
            </w:tcBorders>
          </w:tcPr>
          <w:p>
            <w:pPr>
              <w:pStyle w:val="TableParagraph"/>
              <w:spacing w:before="140"/>
              <w:ind w:left="164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2"/>
                <w:sz w:val="17"/>
              </w:rPr>
              <w:t>50,000</w:t>
            </w:r>
          </w:p>
          <w:p>
            <w:pPr>
              <w:pStyle w:val="TableParagraph"/>
              <w:spacing w:before="9"/>
              <w:rPr>
                <w:rFonts w:ascii="TH SarabunPSK"/>
                <w:sz w:val="18"/>
              </w:rPr>
            </w:pPr>
          </w:p>
          <w:p>
            <w:pPr>
              <w:pStyle w:val="TableParagraph"/>
              <w:ind w:left="164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2"/>
                <w:sz w:val="17"/>
              </w:rPr>
              <w:t>40,000</w:t>
            </w:r>
          </w:p>
        </w:tc>
        <w:tc>
          <w:tcPr>
            <w:tcW w:w="5889" w:type="dxa"/>
            <w:gridSpan w:val="18"/>
            <w:tcBorders>
              <w:right w:val="single" w:sz="6" w:space="0" w:color="D8D8D8"/>
            </w:tcBorders>
          </w:tcPr>
          <w:p>
            <w:pPr>
              <w:pStyle w:val="TableParagraph"/>
              <w:tabs>
                <w:tab w:pos="3876" w:val="left" w:leader="none"/>
                <w:tab w:pos="4190" w:val="left" w:leader="none"/>
              </w:tabs>
              <w:spacing w:line="205" w:lineRule="exact"/>
              <w:ind w:left="3561"/>
              <w:rPr>
                <w:rFonts w:ascii="TH SarabunPSK"/>
                <w:sz w:val="11"/>
              </w:rPr>
            </w:pPr>
            <w:r>
              <w:rPr>
                <w:rFonts w:ascii="TH SarabunPSK"/>
                <w:position w:val="-3"/>
                <w:sz w:val="10"/>
              </w:rPr>
              <w:drawing>
                <wp:inline distT="0" distB="0" distL="0" distR="0">
                  <wp:extent cx="69519" cy="68008"/>
                  <wp:effectExtent l="0" t="0" r="0" b="0"/>
                  <wp:docPr id="39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04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-3"/>
                <w:sz w:val="10"/>
              </w:rPr>
            </w:r>
            <w:r>
              <w:rPr>
                <w:rFonts w:ascii="TH SarabunPSK"/>
                <w:position w:val="-3"/>
                <w:sz w:val="10"/>
              </w:rPr>
              <w:tab/>
            </w:r>
            <w:r>
              <w:rPr>
                <w:rFonts w:ascii="TH SarabunPSK"/>
                <w:position w:val="5"/>
                <w:sz w:val="11"/>
              </w:rPr>
              <w:drawing>
                <wp:inline distT="0" distB="0" distL="0" distR="0">
                  <wp:extent cx="68486" cy="70008"/>
                  <wp:effectExtent l="0" t="0" r="0" b="0"/>
                  <wp:docPr id="41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05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5"/>
                <w:sz w:val="11"/>
              </w:rPr>
            </w:r>
            <w:r>
              <w:rPr>
                <w:rFonts w:ascii="TH SarabunPSK"/>
                <w:position w:val="5"/>
                <w:sz w:val="11"/>
              </w:rPr>
              <w:tab/>
            </w:r>
            <w:r>
              <w:rPr>
                <w:rFonts w:ascii="TH SarabunPSK"/>
                <w:position w:val="5"/>
                <w:sz w:val="11"/>
              </w:rPr>
              <w:drawing>
                <wp:inline distT="0" distB="0" distL="0" distR="0">
                  <wp:extent cx="70675" cy="70675"/>
                  <wp:effectExtent l="0" t="0" r="0" b="0"/>
                  <wp:docPr id="43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5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5"/>
                <w:sz w:val="11"/>
              </w:rPr>
            </w:r>
          </w:p>
          <w:p>
            <w:pPr>
              <w:pStyle w:val="TableParagraph"/>
              <w:spacing w:before="5"/>
              <w:rPr>
                <w:rFonts w:ascii="TH SarabunPSK"/>
                <w:sz w:val="5"/>
              </w:rPr>
            </w:pPr>
          </w:p>
          <w:p>
            <w:pPr>
              <w:pStyle w:val="TableParagraph"/>
              <w:tabs>
                <w:tab w:pos="1360" w:val="left" w:leader="none"/>
                <w:tab w:pos="1675" w:val="left" w:leader="none"/>
                <w:tab w:pos="1989" w:val="left" w:leader="none"/>
                <w:tab w:pos="2304" w:val="left" w:leader="none"/>
                <w:tab w:pos="2618" w:val="left" w:leader="none"/>
                <w:tab w:pos="2932" w:val="left" w:leader="none"/>
                <w:tab w:pos="3247" w:val="left" w:leader="none"/>
              </w:tabs>
              <w:ind w:left="1046"/>
              <w:rPr>
                <w:rFonts w:ascii="TH SarabunPSK"/>
                <w:sz w:val="20"/>
              </w:rPr>
            </w:pPr>
            <w:r>
              <w:rPr>
                <w:rFonts w:ascii="TH SarabunPSK"/>
                <w:position w:val="20"/>
                <w:sz w:val="20"/>
              </w:rPr>
              <w:drawing>
                <wp:inline distT="0" distB="0" distL="0" distR="0">
                  <wp:extent cx="68008" cy="68008"/>
                  <wp:effectExtent l="0" t="0" r="0" b="0"/>
                  <wp:docPr id="45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7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20"/>
                <w:sz w:val="20"/>
              </w:rPr>
            </w:r>
            <w:r>
              <w:rPr>
                <w:rFonts w:ascii="TH SarabunPSK"/>
                <w:position w:val="20"/>
                <w:sz w:val="20"/>
              </w:rPr>
              <w:tab/>
            </w:r>
            <w:r>
              <w:rPr>
                <w:rFonts w:ascii="TH SarabunPSK"/>
                <w:position w:val="15"/>
                <w:sz w:val="20"/>
              </w:rPr>
              <w:drawing>
                <wp:inline distT="0" distB="0" distL="0" distR="0">
                  <wp:extent cx="69139" cy="70675"/>
                  <wp:effectExtent l="0" t="0" r="0" b="0"/>
                  <wp:docPr id="47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4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9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15"/>
                <w:sz w:val="20"/>
              </w:rPr>
            </w:r>
            <w:r>
              <w:rPr>
                <w:rFonts w:ascii="TH SarabunPSK"/>
                <w:position w:val="15"/>
                <w:sz w:val="20"/>
              </w:rPr>
              <w:tab/>
            </w:r>
            <w:r>
              <w:rPr>
                <w:rFonts w:ascii="TH SarabunPSK"/>
                <w:position w:val="13"/>
                <w:sz w:val="20"/>
              </w:rPr>
              <w:drawing>
                <wp:inline distT="0" distB="0" distL="0" distR="0">
                  <wp:extent cx="70104" cy="68579"/>
                  <wp:effectExtent l="0" t="0" r="0" b="0"/>
                  <wp:docPr id="49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06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13"/>
                <w:sz w:val="20"/>
              </w:rPr>
            </w:r>
            <w:r>
              <w:rPr>
                <w:rFonts w:ascii="TH SarabunPSK"/>
                <w:position w:val="13"/>
                <w:sz w:val="20"/>
              </w:rPr>
              <w:tab/>
            </w:r>
            <w:r>
              <w:rPr>
                <w:rFonts w:ascii="TH SarabunPSK"/>
                <w:sz w:val="20"/>
              </w:rPr>
              <w:drawing>
                <wp:inline distT="0" distB="0" distL="0" distR="0">
                  <wp:extent cx="68486" cy="70008"/>
                  <wp:effectExtent l="0" t="0" r="0" b="0"/>
                  <wp:docPr id="51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07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sz w:val="20"/>
              </w:rPr>
            </w:r>
            <w:r>
              <w:rPr>
                <w:rFonts w:ascii="TH SarabunPSK"/>
                <w:sz w:val="20"/>
              </w:rPr>
              <w:tab/>
            </w:r>
            <w:r>
              <w:rPr>
                <w:rFonts w:ascii="TH SarabunPSK"/>
                <w:sz w:val="20"/>
              </w:rPr>
              <w:drawing>
                <wp:inline distT="0" distB="0" distL="0" distR="0">
                  <wp:extent cx="68486" cy="70008"/>
                  <wp:effectExtent l="0" t="0" r="0" b="0"/>
                  <wp:docPr id="53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0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sz w:val="20"/>
              </w:rPr>
            </w:r>
            <w:r>
              <w:rPr>
                <w:rFonts w:ascii="TH SarabunPSK"/>
                <w:sz w:val="20"/>
              </w:rPr>
              <w:tab/>
            </w:r>
            <w:r>
              <w:rPr>
                <w:rFonts w:ascii="TH SarabunPSK"/>
                <w:position w:val="6"/>
                <w:sz w:val="20"/>
              </w:rPr>
              <w:drawing>
                <wp:inline distT="0" distB="0" distL="0" distR="0">
                  <wp:extent cx="70104" cy="68579"/>
                  <wp:effectExtent l="0" t="0" r="0" b="0"/>
                  <wp:docPr id="55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09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6"/>
                <w:sz w:val="20"/>
              </w:rPr>
            </w:r>
            <w:r>
              <w:rPr>
                <w:rFonts w:ascii="TH SarabunPSK"/>
                <w:position w:val="6"/>
                <w:sz w:val="20"/>
              </w:rPr>
              <w:tab/>
            </w:r>
            <w:r>
              <w:rPr>
                <w:rFonts w:ascii="TH SarabunPSK"/>
                <w:position w:val="13"/>
                <w:sz w:val="20"/>
              </w:rPr>
              <w:drawing>
                <wp:inline distT="0" distB="0" distL="0" distR="0">
                  <wp:extent cx="68580" cy="68579"/>
                  <wp:effectExtent l="0" t="0" r="0" b="0"/>
                  <wp:docPr id="57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10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13"/>
                <w:sz w:val="20"/>
              </w:rPr>
            </w:r>
            <w:r>
              <w:rPr>
                <w:rFonts w:ascii="TH SarabunPSK"/>
                <w:position w:val="13"/>
                <w:sz w:val="20"/>
              </w:rPr>
              <w:tab/>
            </w:r>
            <w:r>
              <w:rPr>
                <w:rFonts w:ascii="TH SarabunPSK"/>
                <w:position w:val="14"/>
                <w:sz w:val="20"/>
              </w:rPr>
              <w:drawing>
                <wp:inline distT="0" distB="0" distL="0" distR="0">
                  <wp:extent cx="69519" cy="68008"/>
                  <wp:effectExtent l="0" t="0" r="0" b="0"/>
                  <wp:docPr id="59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11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14"/>
                <w:sz w:val="20"/>
              </w:rPr>
            </w:r>
          </w:p>
        </w:tc>
        <w:tc>
          <w:tcPr>
            <w:tcW w:w="191" w:type="dxa"/>
            <w:vMerge/>
            <w:tcBorders>
              <w:top w:val="nil"/>
              <w:left w:val="single" w:sz="6" w:space="0" w:color="D8D8D8"/>
              <w:bottom w:val="single" w:sz="1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exact"/>
        </w:trPr>
        <w:tc>
          <w:tcPr>
            <w:tcW w:w="900" w:type="dxa"/>
            <w:tcBorders>
              <w:left w:val="single" w:sz="6" w:space="0" w:color="D8D8D8"/>
            </w:tcBorders>
          </w:tcPr>
          <w:p>
            <w:pPr>
              <w:pStyle w:val="TableParagraph"/>
              <w:spacing w:before="158"/>
              <w:ind w:left="164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2"/>
                <w:sz w:val="17"/>
              </w:rPr>
              <w:t>30,000</w:t>
            </w:r>
          </w:p>
        </w:tc>
        <w:tc>
          <w:tcPr>
            <w:tcW w:w="5889" w:type="dxa"/>
            <w:gridSpan w:val="18"/>
            <w:tcBorders>
              <w:right w:val="single" w:sz="6" w:space="0" w:color="D8D8D8"/>
            </w:tcBorders>
          </w:tcPr>
          <w:p>
            <w:pPr>
              <w:pStyle w:val="TableParagraph"/>
              <w:rPr>
                <w:rFonts w:ascii="TH SarabunPSK"/>
                <w:sz w:val="4"/>
              </w:rPr>
            </w:pPr>
          </w:p>
          <w:p>
            <w:pPr>
              <w:pStyle w:val="TableParagraph"/>
              <w:tabs>
                <w:tab w:pos="729" w:val="left" w:leader="none"/>
              </w:tabs>
              <w:spacing w:line="196" w:lineRule="exact"/>
              <w:ind w:left="417"/>
              <w:rPr>
                <w:rFonts w:ascii="TH SarabunPSK"/>
                <w:sz w:val="10"/>
              </w:rPr>
            </w:pPr>
            <w:r>
              <w:rPr>
                <w:rFonts w:ascii="TH SarabunPSK"/>
                <w:position w:val="-3"/>
                <w:sz w:val="11"/>
              </w:rPr>
              <w:drawing>
                <wp:inline distT="0" distB="0" distL="0" distR="0">
                  <wp:extent cx="68486" cy="70008"/>
                  <wp:effectExtent l="0" t="0" r="0" b="0"/>
                  <wp:docPr id="61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12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-3"/>
                <w:sz w:val="11"/>
              </w:rPr>
            </w:r>
            <w:r>
              <w:rPr>
                <w:rFonts w:ascii="TH SarabunPSK"/>
                <w:position w:val="-3"/>
                <w:sz w:val="11"/>
              </w:rPr>
              <w:tab/>
            </w:r>
            <w:r>
              <w:rPr>
                <w:rFonts w:ascii="TH SarabunPSK"/>
                <w:position w:val="5"/>
                <w:sz w:val="10"/>
              </w:rPr>
              <w:drawing>
                <wp:inline distT="0" distB="0" distL="0" distR="0">
                  <wp:extent cx="70104" cy="68579"/>
                  <wp:effectExtent l="0" t="0" r="0" b="0"/>
                  <wp:docPr id="63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13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5"/>
                <w:sz w:val="10"/>
              </w:rPr>
            </w:r>
          </w:p>
        </w:tc>
        <w:tc>
          <w:tcPr>
            <w:tcW w:w="191" w:type="dxa"/>
            <w:vMerge/>
            <w:tcBorders>
              <w:top w:val="nil"/>
              <w:left w:val="single" w:sz="6" w:space="0" w:color="D8D8D8"/>
              <w:bottom w:val="single" w:sz="1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exact"/>
        </w:trPr>
        <w:tc>
          <w:tcPr>
            <w:tcW w:w="900" w:type="dxa"/>
            <w:tcBorders>
              <w:left w:val="single" w:sz="6" w:space="0" w:color="D8D8D8"/>
            </w:tcBorders>
          </w:tcPr>
          <w:p>
            <w:pPr>
              <w:pStyle w:val="TableParagraph"/>
              <w:spacing w:before="100"/>
              <w:ind w:left="164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2"/>
                <w:sz w:val="17"/>
              </w:rPr>
              <w:t>20,000</w:t>
            </w:r>
          </w:p>
        </w:tc>
        <w:tc>
          <w:tcPr>
            <w:tcW w:w="5889" w:type="dxa"/>
            <w:gridSpan w:val="18"/>
            <w:tcBorders>
              <w:right w:val="single" w:sz="6" w:space="0" w:color="D8D8D8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6" w:space="0" w:color="D8D8D8"/>
              <w:bottom w:val="single" w:sz="1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exact"/>
        </w:trPr>
        <w:tc>
          <w:tcPr>
            <w:tcW w:w="900" w:type="dxa"/>
            <w:vMerge w:val="restart"/>
            <w:tcBorders>
              <w:left w:val="single" w:sz="6" w:space="0" w:color="D8D8D8"/>
            </w:tcBorders>
          </w:tcPr>
          <w:p>
            <w:pPr>
              <w:pStyle w:val="TableParagraph"/>
              <w:spacing w:before="100"/>
              <w:ind w:left="164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2"/>
                <w:sz w:val="17"/>
              </w:rPr>
              <w:t>10,000</w:t>
            </w:r>
          </w:p>
        </w:tc>
        <w:tc>
          <w:tcPr>
            <w:tcW w:w="5889" w:type="dxa"/>
            <w:gridSpan w:val="18"/>
            <w:tcBorders>
              <w:right w:val="single" w:sz="6" w:space="0" w:color="D8D8D8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6" w:space="0" w:color="D8D8D8"/>
              <w:bottom w:val="single" w:sz="1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exact"/>
        </w:trPr>
        <w:tc>
          <w:tcPr>
            <w:tcW w:w="900" w:type="dxa"/>
            <w:vMerge/>
            <w:tcBorders>
              <w:top w:val="nil"/>
              <w:left w:val="single" w:sz="6" w:space="0" w:color="D8D8D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 w:val="restart"/>
            <w:tcBorders>
              <w:top w:val="single" w:sz="6" w:space="0" w:color="D8D8D8"/>
              <w:bottom w:val="single" w:sz="6" w:space="0" w:color="D8D8D8"/>
              <w:right w:val="single" w:sz="18" w:space="0" w:color="FF0000"/>
            </w:tcBorders>
          </w:tcPr>
          <w:p>
            <w:pPr>
              <w:pStyle w:val="TableParagraph"/>
              <w:rPr>
                <w:rFonts w:ascii="TH SarabunPSK"/>
                <w:sz w:val="20"/>
              </w:rPr>
            </w:pPr>
          </w:p>
          <w:p>
            <w:pPr>
              <w:pStyle w:val="TableParagraph"/>
              <w:rPr>
                <w:rFonts w:ascii="TH SarabunPSK"/>
                <w:sz w:val="15"/>
              </w:rPr>
            </w:pPr>
          </w:p>
          <w:p>
            <w:pPr>
              <w:pStyle w:val="TableParagraph"/>
              <w:spacing w:line="86" w:lineRule="exact"/>
              <w:ind w:left="100"/>
              <w:rPr>
                <w:rFonts w:ascii="TH SarabunPSK"/>
                <w:sz w:val="8"/>
              </w:rPr>
            </w:pPr>
            <w:r>
              <w:rPr>
                <w:rFonts w:ascii="TH SarabunPSK"/>
                <w:position w:val="-1"/>
                <w:sz w:val="8"/>
              </w:rPr>
              <w:drawing>
                <wp:inline distT="0" distB="0" distL="0" distR="0">
                  <wp:extent cx="69538" cy="54673"/>
                  <wp:effectExtent l="0" t="0" r="0" b="0"/>
                  <wp:docPr id="65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00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8" cy="5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/>
                <w:position w:val="-1"/>
                <w:sz w:val="8"/>
              </w:rPr>
            </w:r>
          </w:p>
        </w:tc>
        <w:tc>
          <w:tcPr>
            <w:tcW w:w="5615" w:type="dxa"/>
            <w:gridSpan w:val="17"/>
            <w:vMerge w:val="restart"/>
            <w:tcBorders>
              <w:top w:val="thickThinMediumGap" w:sz="9" w:space="0" w:color="FF0000"/>
              <w:left w:val="single" w:sz="18" w:space="0" w:color="FF0000"/>
              <w:bottom w:val="thickThinMediumGap" w:sz="9" w:space="0" w:color="FF0000"/>
              <w:right w:val="single" w:sz="6" w:space="0" w:color="D8D8D8"/>
            </w:tcBorders>
          </w:tcPr>
          <w:p>
            <w:pPr>
              <w:pStyle w:val="TableParagraph"/>
              <w:spacing w:before="17"/>
              <w:ind w:left="145"/>
              <w:rPr>
                <w:rFonts w:ascii="Microsoft Sans Serif" w:hAnsi="Microsoft Sans Serif" w:cs="Microsoft Sans Serif" w:eastAsia="Microsoft Sans Serif"/>
                <w:sz w:val="30"/>
                <w:szCs w:val="30"/>
              </w:rPr>
            </w:pPr>
            <w:r>
              <w:rPr>
                <w:rFonts w:ascii="Microsoft Sans Serif" w:hAnsi="Microsoft Sans Serif" w:cs="Microsoft Sans Serif" w:eastAsia="Microsoft Sans Serif"/>
                <w:spacing w:val="-6"/>
                <w:w w:val="70"/>
                <w:sz w:val="30"/>
                <w:szCs w:val="30"/>
              </w:rPr>
              <w:t>การนาํ</w:t>
            </w:r>
            <w:r>
              <w:rPr>
                <w:rFonts w:ascii="Microsoft Sans Serif" w:hAnsi="Microsoft Sans Serif" w:cs="Microsoft Sans Serif" w:eastAsia="Microsoft Sans Serif"/>
                <w:spacing w:val="-14"/>
                <w:sz w:val="30"/>
                <w:szCs w:val="30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spacing w:val="-55"/>
                <w:w w:val="70"/>
                <w:sz w:val="30"/>
                <w:szCs w:val="30"/>
              </w:rPr>
              <w:t>ขอ้</w:t>
            </w:r>
            <w:r>
              <w:rPr>
                <w:rFonts w:ascii="Microsoft Sans Serif" w:hAnsi="Microsoft Sans Serif" w:cs="Microsoft Sans Serif" w:eastAsia="Microsoft Sans Serif"/>
                <w:spacing w:val="28"/>
                <w:sz w:val="30"/>
                <w:szCs w:val="30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spacing w:val="-6"/>
                <w:w w:val="70"/>
                <w:sz w:val="30"/>
                <w:szCs w:val="30"/>
              </w:rPr>
              <w:t>มูลสถิติไปใชป้</w:t>
            </w:r>
            <w:r>
              <w:rPr>
                <w:rFonts w:ascii="Microsoft Sans Serif" w:hAnsi="Microsoft Sans Serif" w:cs="Microsoft Sans Serif" w:eastAsia="Microsoft Sans Serif"/>
                <w:spacing w:val="18"/>
                <w:sz w:val="30"/>
                <w:szCs w:val="30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spacing w:val="-6"/>
                <w:w w:val="70"/>
                <w:sz w:val="30"/>
                <w:szCs w:val="30"/>
              </w:rPr>
              <w:t>ระโยชนใ์</w:t>
            </w:r>
            <w:r>
              <w:rPr>
                <w:rFonts w:ascii="Microsoft Sans Serif" w:hAnsi="Microsoft Sans Serif" w:cs="Microsoft Sans Serif" w:eastAsia="Microsoft Sans Serif"/>
                <w:spacing w:val="-2"/>
                <w:sz w:val="30"/>
                <w:szCs w:val="30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spacing w:val="-6"/>
                <w:w w:val="70"/>
                <w:sz w:val="30"/>
                <w:szCs w:val="30"/>
              </w:rPr>
              <w:t>นการปรับปรุงงานในพªืนที'ร่วมกบั</w:t>
            </w:r>
          </w:p>
        </w:tc>
        <w:tc>
          <w:tcPr>
            <w:tcW w:w="191" w:type="dxa"/>
            <w:vMerge w:val="restart"/>
            <w:tcBorders>
              <w:top w:val="single" w:sz="18" w:space="0" w:color="FF0000"/>
              <w:left w:val="single" w:sz="6" w:space="0" w:color="D8D8D8"/>
              <w:bottom w:val="single" w:sz="18" w:space="0" w:color="FF0000"/>
              <w:right w:val="single" w:sz="18" w:space="0" w:color="FF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54" w:hRule="exact"/>
        </w:trPr>
        <w:tc>
          <w:tcPr>
            <w:tcW w:w="900" w:type="dxa"/>
            <w:vMerge w:val="restart"/>
            <w:tcBorders>
              <w:left w:val="single" w:sz="6" w:space="0" w:color="D8D8D8"/>
              <w:bottom w:val="single" w:sz="6" w:space="0" w:color="D8D8D8"/>
            </w:tcBorders>
          </w:tcPr>
          <w:p>
            <w:pPr>
              <w:pStyle w:val="TableParagraph"/>
              <w:spacing w:before="100"/>
              <w:ind w:left="190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-</w:t>
            </w:r>
          </w:p>
        </w:tc>
        <w:tc>
          <w:tcPr>
            <w:tcW w:w="274" w:type="dxa"/>
            <w:vMerge/>
            <w:tcBorders>
              <w:top w:val="nil"/>
              <w:bottom w:val="single" w:sz="6" w:space="0" w:color="D8D8D8"/>
              <w:right w:val="single" w:sz="1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gridSpan w:val="17"/>
            <w:vMerge/>
            <w:tcBorders>
              <w:top w:val="nil"/>
              <w:left w:val="single" w:sz="18" w:space="0" w:color="FF0000"/>
              <w:bottom w:val="thickThinMediumGap" w:sz="9" w:space="0" w:color="FF0000"/>
              <w:right w:val="single" w:sz="6" w:space="0" w:color="D8D8D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6" w:space="0" w:color="D8D8D8"/>
              <w:bottom w:val="single" w:sz="18" w:space="0" w:color="FF0000"/>
              <w:right w:val="single" w:sz="1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exact"/>
        </w:trPr>
        <w:tc>
          <w:tcPr>
            <w:tcW w:w="900" w:type="dxa"/>
            <w:vMerge/>
            <w:tcBorders>
              <w:top w:val="nil"/>
              <w:left w:val="single" w:sz="6" w:space="0" w:color="D8D8D8"/>
              <w:bottom w:val="single" w:sz="6" w:space="0" w:color="D8D8D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tcBorders>
              <w:top w:val="single" w:sz="6" w:space="0" w:color="D8D8D8"/>
              <w:bottom w:val="single" w:sz="6" w:space="0" w:color="D8D8D8"/>
            </w:tcBorders>
          </w:tcPr>
          <w:p>
            <w:pPr>
              <w:pStyle w:val="TableParagraph"/>
              <w:spacing w:before="64"/>
              <w:ind w:left="110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1</w:t>
            </w:r>
          </w:p>
        </w:tc>
        <w:tc>
          <w:tcPr>
            <w:tcW w:w="35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151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2</w:t>
            </w:r>
          </w:p>
        </w:tc>
        <w:tc>
          <w:tcPr>
            <w:tcW w:w="315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3</w:t>
            </w:r>
          </w:p>
        </w:tc>
        <w:tc>
          <w:tcPr>
            <w:tcW w:w="315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4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5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6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7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8</w:t>
            </w:r>
          </w:p>
        </w:tc>
        <w:tc>
          <w:tcPr>
            <w:tcW w:w="292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111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w w:val="99"/>
                <w:sz w:val="17"/>
              </w:rPr>
              <w:t>9</w:t>
            </w:r>
          </w:p>
        </w:tc>
        <w:tc>
          <w:tcPr>
            <w:tcW w:w="338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87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10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65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11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65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12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65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13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65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14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63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15</w:t>
            </w:r>
          </w:p>
        </w:tc>
        <w:tc>
          <w:tcPr>
            <w:tcW w:w="316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63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16</w:t>
            </w:r>
          </w:p>
        </w:tc>
        <w:tc>
          <w:tcPr>
            <w:tcW w:w="315" w:type="dxa"/>
            <w:tcBorders>
              <w:top w:val="thinThickMediumGap" w:sz="9" w:space="0" w:color="FF0000"/>
              <w:bottom w:val="single" w:sz="6" w:space="0" w:color="D8D8D8"/>
            </w:tcBorders>
          </w:tcPr>
          <w:p>
            <w:pPr>
              <w:pStyle w:val="TableParagraph"/>
              <w:spacing w:before="34"/>
              <w:ind w:left="63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17</w:t>
            </w:r>
          </w:p>
        </w:tc>
        <w:tc>
          <w:tcPr>
            <w:tcW w:w="524" w:type="dxa"/>
            <w:tcBorders>
              <w:top w:val="thinThickMediumGap" w:sz="9" w:space="0" w:color="FF0000"/>
              <w:bottom w:val="single" w:sz="6" w:space="0" w:color="D8D8D8"/>
              <w:right w:val="single" w:sz="6" w:space="0" w:color="D8D8D8"/>
            </w:tcBorders>
          </w:tcPr>
          <w:p>
            <w:pPr>
              <w:pStyle w:val="TableParagraph"/>
              <w:spacing w:before="34"/>
              <w:ind w:left="64"/>
              <w:rPr>
                <w:rFonts w:ascii="Tahoma"/>
                <w:sz w:val="17"/>
              </w:rPr>
            </w:pPr>
            <w:r>
              <w:rPr>
                <w:rFonts w:ascii="Tahoma"/>
                <w:color w:val="595959"/>
                <w:spacing w:val="-5"/>
                <w:sz w:val="17"/>
              </w:rPr>
              <w:t>18</w:t>
            </w:r>
          </w:p>
        </w:tc>
        <w:tc>
          <w:tcPr>
            <w:tcW w:w="191" w:type="dxa"/>
            <w:tcBorders>
              <w:top w:val="single" w:sz="18" w:space="0" w:color="FF0000"/>
              <w:left w:val="single" w:sz="6" w:space="0" w:color="D8D8D8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headerReference w:type="default" r:id="rId126"/>
          <w:footerReference w:type="default" r:id="rId127"/>
          <w:pgSz w:w="12240" w:h="15840"/>
          <w:pgMar w:header="731" w:footer="984" w:top="1380" w:bottom="1180" w:left="1680" w:right="1620"/>
          <w:pgNumType w:start="8"/>
        </w:sectPr>
      </w:pPr>
    </w:p>
    <w:p>
      <w:pPr>
        <w:pStyle w:val="Heading2"/>
        <w:spacing w:before="82"/>
        <w:ind w:left="784" w:right="270"/>
        <w:jc w:val="both"/>
      </w:pPr>
      <w:r>
        <w:rPr/>
        <w:t>ภาพประกอบ การนำผลการวิเคราะหผลประกอบกิจการไฟฟาพลังงานสะอาด Solar Home System (SHS) บานเกาะบูโหลนเล ต.ปากน้ำ อ.ละงู จ.สตูลเพื่อนำขอมูลไปใชในการปรับปรุงประสิทธิภาพงาน ตามผลลัพธ (results based ﬁnance)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159.960007pt;margin-top:14.245pt;width:338.9pt;height:482.05pt;mso-position-horizontal-relative:page;mso-position-vertical-relative:paragraph;z-index:-15709696;mso-wrap-distance-left:0;mso-wrap-distance-right:0" id="docshapegroup228" coordorigin="3199,285" coordsize="6778,9641">
            <v:shape style="position:absolute;left:6631;top:320;width:3346;height:4467" type="#_x0000_t75" id="docshape229" stroked="false">
              <v:imagedata r:id="rId144" o:title=""/>
            </v:shape>
            <v:shape style="position:absolute;left:3254;top:284;width:3348;height:4462" type="#_x0000_t75" id="docshape230" stroked="false">
              <v:imagedata r:id="rId145" o:title=""/>
            </v:shape>
            <v:shape style="position:absolute;left:3199;top:5382;width:6718;height:4544" type="#_x0000_t75" id="docshape231" stroked="false">
              <v:imagedata r:id="rId146" o:title=""/>
            </v:shape>
            <v:shape style="position:absolute;left:9204;top:4592;width:512;height:951" id="docshape232" coordorigin="9204,4593" coordsize="512,951" path="m9461,5543l9204,5286,9334,5286,9334,4593,9588,4593,9588,5286,9715,5286,9461,5543xe" filled="true" fillcolor="#ff0000" stroked="false">
              <v:path arrowok="t"/>
              <v:fill type="solid"/>
            </v:shape>
            <v:shape style="position:absolute;left:9204;top:4592;width:512;height:951" id="docshape233" coordorigin="9204,4593" coordsize="512,951" path="m9715,5286l9461,5543,9204,5286,9334,5286,9334,4593,9588,4593,9588,5286,9715,5286xe" filled="false" stroked="true" strokeweight="2.88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5840"/>
          <w:pgMar w:header="731" w:footer="984" w:top="1380" w:bottom="1180" w:left="1680" w:right="1620"/>
        </w:sect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075"/>
        <w:rPr>
          <w:sz w:val="20"/>
        </w:rPr>
      </w:pPr>
      <w:r>
        <w:rPr>
          <w:sz w:val="20"/>
        </w:rPr>
        <w:pict>
          <v:group style="width:385.45pt;height:577.7pt;mso-position-horizontal-relative:char;mso-position-vertical-relative:line" id="docshapegroup236" coordorigin="0,0" coordsize="7709,11554">
            <v:shape style="position:absolute;left:532;top:3444;width:6099;height:3432" type="#_x0000_t75" id="docshape237" stroked="false">
              <v:imagedata r:id="rId149" o:title=""/>
            </v:shape>
            <v:shape style="position:absolute;left:4315;top:4231;width:2506;height:1580" id="docshape238" coordorigin="4315,4231" coordsize="2506,1580" path="m4315,5021l4329,4904,4368,4793,4397,4740,4432,4689,4472,4639,4517,4592,4568,4546,4623,4503,4682,4463,4746,4425,4814,4391,4886,4359,4961,4330,5040,4305,5122,4283,5206,4265,5294,4250,5383,4240,5475,4233,5568,4231,5661,4233,5753,4240,5842,4250,5930,4265,6014,4283,6096,4305,6175,4330,6250,4359,6322,4391,6390,4425,6454,4463,6513,4503,6568,4546,6619,4592,6664,4639,6704,4689,6739,4740,6768,4793,6807,4904,6821,5021,6817,5080,6791,5194,6739,5302,6704,5354,6664,5404,6619,5451,6568,5496,6513,5539,6454,5579,6390,5617,6322,5652,6250,5683,6175,5712,6096,5737,6014,5759,5930,5777,5842,5791,5753,5802,5661,5808,5568,5810,5475,5808,5383,5802,5294,5791,5206,5777,5122,5759,5040,5737,4961,5712,4886,5683,4814,5652,4746,5617,4682,5579,4623,5539,4568,5496,4517,5451,4472,5404,4432,5354,4397,5302,4368,5249,4329,5138,4315,5021e" filled="false" stroked="true" strokeweight="2.88pt" strokecolor="#ff0000">
              <v:path arrowok="t"/>
              <v:stroke dashstyle="solid"/>
            </v:shape>
            <v:shape style="position:absolute;left:5949;top:6187;width:512;height:951" id="docshape239" coordorigin="5950,6187" coordsize="512,951" path="m6334,7138l6079,7138,6079,6444,5950,6444,6206,6187,6461,6444,6334,6444,6334,7138xe" filled="true" fillcolor="#ff0000" stroked="false">
              <v:path arrowok="t"/>
              <v:fill type="solid"/>
            </v:shape>
            <v:shape style="position:absolute;left:0;top:7219;width:7709;height:4335" type="#_x0000_t75" id="docshape240" stroked="false">
              <v:imagedata r:id="rId150" o:title=""/>
            </v:shape>
            <v:shape style="position:absolute;left:5949;top:6187;width:512;height:951" id="docshape241" coordorigin="5950,6187" coordsize="512,951" path="m5950,6444l6206,6187,6461,6444,6334,6444,6334,7138,6079,7138,6079,6444,5950,6444xe" filled="false" stroked="true" strokeweight="2.88pt" strokecolor="#ffffff">
              <v:path arrowok="t"/>
              <v:stroke dashstyle="solid"/>
            </v:shape>
            <v:rect style="position:absolute;left:2419;top:3444;width:4126;height:435" id="docshape242" filled="true" fillcolor="#ffffff" stroked="false">
              <v:fill type="solid"/>
            </v:rect>
            <v:shape style="position:absolute;left:2433;top:3528;width:4100;height:272" type="#_x0000_t75" id="docshape243" stroked="false">
              <v:imagedata r:id="rId151" o:title=""/>
            </v:shape>
            <v:shape style="position:absolute;left:3676;top:5011;width:488;height:459" id="docshape244" coordorigin="3677,5011" coordsize="488,459" path="m3804,5470l3677,5246,3888,5124,3823,5011,4164,5112,4080,5458,4015,5347,3804,5470xe" filled="true" fillcolor="#ff0000" stroked="false">
              <v:path arrowok="t"/>
              <v:fill type="solid"/>
            </v:shape>
            <v:shape style="position:absolute;left:3676;top:5011;width:488;height:459" id="docshape245" coordorigin="3677,5011" coordsize="488,459" path="m3823,5011l4164,5112,4080,5458,4015,5347,3804,5470,3677,5246,3888,5124,3823,5011xe" filled="false" stroked="true" strokeweight="2.88pt" strokecolor="#ffffff">
              <v:path arrowok="t"/>
              <v:stroke dashstyle="solid"/>
            </v:shape>
            <v:shape style="position:absolute;left:513;top:0;width:6123;height:3444" type="#_x0000_t75" id="docshape246" stroked="false">
              <v:imagedata r:id="rId152" o:title=""/>
            </v:shape>
            <v:shape style="position:absolute;left:2419;top:3444;width:4126;height:435" type="#_x0000_t202" id="docshape247" filled="false" stroked="true" strokeweight="1.92pt" strokecolor="#ff0000">
              <v:textbox inset="0,0,0,0">
                <w:txbxContent>
                  <w:p>
                    <w:pPr>
                      <w:spacing w:line="322" w:lineRule="exact" w:before="74"/>
                      <w:ind w:left="153" w:right="0" w:firstLine="0"/>
                      <w:jc w:val="left"/>
                      <w:rPr>
                        <w:rFonts w:ascii="Microsoft Sans Serif" w:hAnsi="Microsoft Sans Serif" w:cs="Microsoft Sans Serif" w:eastAsia="Microsoft Sans Serif"/>
                        <w:sz w:val="30"/>
                        <w:szCs w:val="30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spacing w:val="-2"/>
                        <w:w w:val="75"/>
                        <w:sz w:val="30"/>
                        <w:szCs w:val="30"/>
                      </w:rPr>
                      <w:t>การใชดจทลมาเพมประสทธภาพการจดทาบญช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7"/>
          <w:footerReference w:type="default" r:id="rId148"/>
          <w:pgSz w:w="12240" w:h="15840"/>
          <w:pgMar w:header="731" w:footer="982" w:top="1380" w:bottom="1180" w:left="1680" w:right="1620"/>
        </w:sectPr>
      </w:pPr>
    </w:p>
    <w:p>
      <w:pPr>
        <w:tabs>
          <w:tab w:pos="700" w:val="left" w:leader="none"/>
        </w:tabs>
        <w:spacing w:before="79"/>
        <w:ind w:left="105" w:right="-15" w:firstLine="0"/>
        <w:jc w:val="left"/>
        <w:rPr>
          <w:sz w:val="33"/>
          <w:szCs w:val="33"/>
        </w:rPr>
      </w:pPr>
      <w:r>
        <w:rPr>
          <w:b/>
          <w:bCs/>
          <w:spacing w:val="-5"/>
          <w:sz w:val="30"/>
          <w:szCs w:val="30"/>
        </w:rPr>
        <w:t>5.</w:t>
      </w:r>
      <w:r>
        <w:rPr>
          <w:b/>
          <w:bCs/>
          <w:sz w:val="30"/>
          <w:szCs w:val="30"/>
        </w:rPr>
        <w:tab/>
      </w:r>
      <w:r>
        <w:rPr>
          <w:spacing w:val="-2"/>
          <w:sz w:val="33"/>
          <w:szCs w:val="33"/>
        </w:rPr>
        <w:t>คณะทำงานได</w:t>
      </w:r>
    </w:p>
    <w:p>
      <w:pPr>
        <w:spacing w:before="79"/>
        <w:ind w:left="80" w:right="-15" w:firstLine="0"/>
        <w:jc w:val="left"/>
        <w:rPr>
          <w:sz w:val="33"/>
          <w:szCs w:val="33"/>
        </w:rPr>
      </w:pPr>
      <w:r>
        <w:rPr/>
        <w:br w:type="column"/>
      </w:r>
      <w:r>
        <w:rPr>
          <w:spacing w:val="-2"/>
          <w:sz w:val="33"/>
          <w:szCs w:val="33"/>
        </w:rPr>
        <w:t>ัดกิจกรรมการการมีสวนรวมเพื่อประเมินความยั่งยืนของกลุมฯผานบ</w:t>
      </w:r>
    </w:p>
    <w:p>
      <w:pPr>
        <w:spacing w:before="79"/>
        <w:ind w:left="98" w:right="0" w:firstLine="0"/>
        <w:jc w:val="left"/>
        <w:rPr>
          <w:sz w:val="33"/>
          <w:szCs w:val="33"/>
        </w:rPr>
      </w:pPr>
      <w:r>
        <w:rPr/>
        <w:br w:type="column"/>
      </w:r>
      <w:r>
        <w:rPr>
          <w:sz w:val="33"/>
          <w:szCs w:val="33"/>
        </w:rPr>
        <w:t>ได</w:t>
      </w:r>
      <w:r>
        <w:rPr>
          <w:spacing w:val="-5"/>
          <w:sz w:val="33"/>
          <w:szCs w:val="33"/>
        </w:rPr>
        <w:t> </w:t>
      </w:r>
      <w:r>
        <w:rPr>
          <w:sz w:val="33"/>
          <w:szCs w:val="33"/>
        </w:rPr>
        <w:t>๗</w:t>
      </w:r>
      <w:r>
        <w:rPr>
          <w:spacing w:val="-5"/>
          <w:sz w:val="33"/>
          <w:szCs w:val="33"/>
        </w:rPr>
        <w:t> </w:t>
      </w:r>
      <w:r>
        <w:rPr>
          <w:spacing w:val="-12"/>
          <w:sz w:val="33"/>
          <w:szCs w:val="33"/>
        </w:rPr>
        <w:t>ข</w:t>
      </w:r>
    </w:p>
    <w:p>
      <w:pPr>
        <w:spacing w:after="0"/>
        <w:jc w:val="left"/>
        <w:rPr>
          <w:sz w:val="33"/>
          <w:szCs w:val="33"/>
        </w:rPr>
        <w:sectPr>
          <w:headerReference w:type="default" r:id="rId153"/>
          <w:footerReference w:type="default" r:id="rId154"/>
          <w:pgSz w:w="12240" w:h="15840"/>
          <w:pgMar w:header="731" w:footer="984" w:top="1380" w:bottom="1180" w:left="1680" w:right="1620"/>
          <w:pgNumType w:start="1"/>
          <w:cols w:num="3" w:equalWidth="0">
            <w:col w:w="1916" w:space="40"/>
            <w:col w:w="5817" w:space="39"/>
            <w:col w:w="1128"/>
          </w:cols>
        </w:sectPr>
      </w:pPr>
    </w:p>
    <w:p>
      <w:pPr>
        <w:spacing w:line="372" w:lineRule="exact" w:before="0"/>
        <w:ind w:left="700" w:right="0" w:firstLine="0"/>
        <w:jc w:val="left"/>
        <w:rPr>
          <w:sz w:val="33"/>
          <w:szCs w:val="33"/>
        </w:rPr>
      </w:pPr>
      <w:r>
        <w:rPr>
          <w:spacing w:val="-2"/>
          <w:sz w:val="33"/>
          <w:szCs w:val="33"/>
        </w:rPr>
        <w:t>สูความยั่งยืนดังนี้</w:t>
      </w:r>
    </w:p>
    <w:p>
      <w:pPr>
        <w:spacing w:before="1"/>
        <w:ind w:left="192" w:right="263" w:firstLine="1065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>ขั้นที่ 1 ตรวจสอบความพรอมในการรวมกลุม เพื่อนำประเด็นพลังงานทดแทนมาแกปญหา ยกระดับคุณภาพชีวิต รักษาสิ่งแวดลอม </w:t>
      </w:r>
      <w:r>
        <w:rPr>
          <w:b/>
          <w:bCs/>
          <w:sz w:val="30"/>
          <w:szCs w:val="30"/>
          <w:u w:val="single"/>
        </w:rPr>
        <w:t>คะแนนการประเมินเต็ม 5 คะแนน กลุมประเมินตนเองได 3.5</w:t>
      </w:r>
      <w:r>
        <w:rPr>
          <w:b/>
          <w:bCs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  <w:u w:val="single"/>
        </w:rPr>
        <w:t>คะแนน</w:t>
      </w:r>
    </w:p>
    <w:p>
      <w:pPr>
        <w:spacing w:before="3"/>
        <w:ind w:left="192" w:right="262" w:firstLine="1065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>ขั้นที่ 2 สรางความเขาใจในสิทธิ หนาที่ กฎระเบียบรวมกัน และการจัดการผลประโยชนรวมให เปนธรรม ถูกตอง โปรงใส ตรวจสอบได </w:t>
      </w:r>
      <w:r>
        <w:rPr>
          <w:b/>
          <w:bCs/>
          <w:sz w:val="30"/>
          <w:szCs w:val="30"/>
          <w:u w:val="single"/>
        </w:rPr>
        <w:t>คะแนนการประเมินเต็ม 5 คะแนน กลุมประเมินตนเองได 4.6</w:t>
      </w:r>
      <w:r>
        <w:rPr>
          <w:b/>
          <w:bCs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  <w:u w:val="single"/>
        </w:rPr>
        <w:t>คะแนน</w:t>
      </w:r>
    </w:p>
    <w:p>
      <w:pPr>
        <w:pStyle w:val="Heading2"/>
        <w:spacing w:before="3"/>
        <w:ind w:left="1257"/>
      </w:pPr>
      <w:r>
        <w:rPr/>
        <w:t>ขั้นที่</w:t>
      </w:r>
      <w:r>
        <w:rPr>
          <w:spacing w:val="-12"/>
        </w:rPr>
        <w:t> </w:t>
      </w:r>
      <w:r>
        <w:rPr/>
        <w:t>3</w:t>
      </w:r>
      <w:r>
        <w:rPr>
          <w:spacing w:val="-9"/>
        </w:rPr>
        <w:t> </w:t>
      </w:r>
      <w:r>
        <w:rPr/>
        <w:t>รวมคิด</w:t>
      </w:r>
      <w:r>
        <w:rPr>
          <w:spacing w:val="-12"/>
        </w:rPr>
        <w:t> </w:t>
      </w:r>
      <w:r>
        <w:rPr/>
        <w:t>รวมทำ</w:t>
      </w:r>
      <w:r>
        <w:rPr>
          <w:spacing w:val="-12"/>
        </w:rPr>
        <w:t> </w:t>
      </w:r>
      <w:r>
        <w:rPr/>
        <w:t>รวมพัฒนาโมเดลธุรกิจและระบบการจัดการกลุมใหทันสมัย</w:t>
      </w:r>
      <w:r>
        <w:rPr>
          <w:spacing w:val="-4"/>
        </w:rPr>
        <w:t> </w:t>
      </w:r>
      <w:r>
        <w:rPr/>
        <w:t>(การใช</w:t>
      </w:r>
      <w:r>
        <w:rPr>
          <w:spacing w:val="-5"/>
        </w:rPr>
        <w:t> App</w:t>
      </w:r>
    </w:p>
    <w:p>
      <w:pPr>
        <w:spacing w:after="0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Heading2"/>
        <w:ind w:left="192"/>
      </w:pPr>
      <w:r>
        <w:rPr>
          <w:spacing w:val="-9"/>
        </w:rPr>
        <w:t>ชวยในการออกรหัสเตม</w:t>
      </w:r>
    </w:p>
    <w:p>
      <w:pPr>
        <w:pStyle w:val="Heading2"/>
        <w:ind w:left="79"/>
      </w:pPr>
      <w:r>
        <w:rPr/>
        <w:br w:type="column"/>
      </w:r>
      <w:r>
        <w:rPr/>
        <w:t>เงิน</w:t>
      </w:r>
      <w:r>
        <w:rPr>
          <w:spacing w:val="-2"/>
        </w:rPr>
        <w:t> </w:t>
      </w:r>
      <w:r>
        <w:rPr>
          <w:spacing w:val="-4"/>
        </w:rPr>
        <w:t>ระบบ</w:t>
      </w:r>
    </w:p>
    <w:p>
      <w:pPr>
        <w:spacing w:before="0"/>
        <w:ind w:left="115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sz w:val="30"/>
          <w:szCs w:val="30"/>
        </w:rPr>
        <w:t>ชี</w:t>
      </w:r>
      <w:r>
        <w:rPr>
          <w:spacing w:val="-15"/>
          <w:sz w:val="30"/>
          <w:szCs w:val="30"/>
        </w:rPr>
        <w:t> </w:t>
      </w:r>
      <w:r>
        <w:rPr>
          <w:sz w:val="30"/>
          <w:szCs w:val="30"/>
        </w:rPr>
        <w:t>การติดตามซอมบำรุง</w:t>
      </w:r>
      <w:r>
        <w:rPr>
          <w:spacing w:val="-6"/>
          <w:sz w:val="30"/>
          <w:szCs w:val="30"/>
        </w:rPr>
        <w:t> </w:t>
      </w:r>
      <w:r>
        <w:rPr>
          <w:sz w:val="30"/>
          <w:szCs w:val="30"/>
        </w:rPr>
        <w:t>การบริหารหลังการขาย)</w:t>
      </w:r>
      <w:r>
        <w:rPr>
          <w:spacing w:val="-3"/>
          <w:sz w:val="30"/>
          <w:szCs w:val="30"/>
        </w:rPr>
        <w:t> </w:t>
      </w:r>
      <w:r>
        <w:rPr>
          <w:b/>
          <w:bCs/>
          <w:spacing w:val="-2"/>
          <w:sz w:val="30"/>
          <w:szCs w:val="30"/>
          <w:u w:val="single"/>
        </w:rPr>
        <w:t>คะแนนการประเมินเต็ม</w:t>
      </w:r>
    </w:p>
    <w:p>
      <w:pPr>
        <w:spacing w:after="0"/>
        <w:jc w:val="left"/>
        <w:rPr>
          <w:sz w:val="30"/>
          <w:szCs w:val="30"/>
        </w:rPr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1891" w:space="40"/>
            <w:col w:w="882" w:space="39"/>
            <w:col w:w="6088"/>
          </w:cols>
        </w:sectPr>
      </w:pPr>
    </w:p>
    <w:p>
      <w:pPr>
        <w:spacing w:before="1"/>
        <w:ind w:left="199" w:right="5094" w:firstLine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  <w:u w:val="single"/>
        </w:rPr>
        <w:t>5</w:t>
      </w:r>
      <w:r>
        <w:rPr>
          <w:b/>
          <w:bCs/>
          <w:spacing w:val="-7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คะแนน</w:t>
      </w:r>
      <w:r>
        <w:rPr>
          <w:b/>
          <w:bCs/>
          <w:spacing w:val="-5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กลุมประเมินตนเองได</w:t>
      </w:r>
      <w:r>
        <w:rPr>
          <w:b/>
          <w:bCs/>
          <w:spacing w:val="-6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๔.๖</w:t>
      </w:r>
      <w:r>
        <w:rPr>
          <w:b/>
          <w:bCs/>
          <w:spacing w:val="-6"/>
          <w:sz w:val="30"/>
          <w:szCs w:val="30"/>
          <w:u w:val="single"/>
        </w:rPr>
        <w:t> </w:t>
      </w:r>
      <w:r>
        <w:rPr>
          <w:b/>
          <w:bCs/>
          <w:spacing w:val="-4"/>
          <w:sz w:val="30"/>
          <w:szCs w:val="30"/>
          <w:u w:val="single"/>
        </w:rPr>
        <w:t>คะแนน</w:t>
      </w:r>
    </w:p>
    <w:p>
      <w:pPr>
        <w:pStyle w:val="Heading2"/>
        <w:spacing w:before="2"/>
        <w:ind w:left="276" w:right="365"/>
        <w:jc w:val="center"/>
      </w:pPr>
      <w:r>
        <w:rPr/>
        <w:t>ขั้นท่ี</w:t>
      </w:r>
      <w:r>
        <w:rPr>
          <w:spacing w:val="-12"/>
        </w:rPr>
        <w:t> </w:t>
      </w:r>
      <w:r>
        <w:rPr/>
        <w:t>4</w:t>
      </w:r>
      <w:r>
        <w:rPr>
          <w:spacing w:val="-9"/>
        </w:rPr>
        <w:t> </w:t>
      </w:r>
      <w:r>
        <w:rPr/>
        <w:t>เพิ่มประสิทธิภาพการขยายผล</w:t>
      </w:r>
      <w:r>
        <w:rPr>
          <w:spacing w:val="-8"/>
        </w:rPr>
        <w:t> </w:t>
      </w:r>
      <w:r>
        <w:rPr/>
        <w:t>เปดรับสมาชิกใหม</w:t>
      </w:r>
      <w:r>
        <w:rPr>
          <w:spacing w:val="-8"/>
        </w:rPr>
        <w:t> </w:t>
      </w:r>
      <w:r>
        <w:rPr>
          <w:spacing w:val="-2"/>
        </w:rPr>
        <w:t>ตอบสนองความตองการ</w:t>
      </w:r>
    </w:p>
    <w:p>
      <w:pPr>
        <w:spacing w:after="0"/>
        <w:jc w:val="center"/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192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  <w:u w:val="single"/>
        </w:rPr>
        <w:t>คะแนน</w:t>
      </w:r>
    </w:p>
    <w:p>
      <w:pPr>
        <w:pStyle w:val="Heading2"/>
        <w:ind w:left="192"/>
      </w:pPr>
      <w:r>
        <w:rPr/>
        <w:br w:type="column"/>
      </w:r>
      <w:r>
        <w:rPr/>
        <w:t>การสรางมูลคาเพิ่ม</w:t>
      </w:r>
      <w:r>
        <w:rPr>
          <w:spacing w:val="27"/>
        </w:rPr>
        <w:t> </w:t>
      </w:r>
      <w:r>
        <w:rPr>
          <w:spacing w:val="-5"/>
        </w:rPr>
        <w:t>ลดต</w:t>
      </w:r>
    </w:p>
    <w:p>
      <w:pPr>
        <w:spacing w:before="0"/>
        <w:ind w:left="91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sz w:val="30"/>
          <w:szCs w:val="30"/>
        </w:rPr>
        <w:t>ทุน</w:t>
      </w:r>
      <w:r>
        <w:rPr>
          <w:spacing w:val="15"/>
          <w:sz w:val="30"/>
          <w:szCs w:val="30"/>
        </w:rPr>
        <w:t> </w:t>
      </w:r>
      <w:r>
        <w:rPr>
          <w:b/>
          <w:bCs/>
          <w:sz w:val="30"/>
          <w:szCs w:val="30"/>
          <w:u w:val="single"/>
        </w:rPr>
        <w:t>คะแนนการประเมินเต็ม</w:t>
      </w:r>
      <w:r>
        <w:rPr>
          <w:b/>
          <w:bCs/>
          <w:spacing w:val="18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5</w:t>
      </w:r>
      <w:r>
        <w:rPr>
          <w:b/>
          <w:bCs/>
          <w:spacing w:val="11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คะแนน</w:t>
      </w:r>
      <w:r>
        <w:rPr>
          <w:b/>
          <w:bCs/>
          <w:spacing w:val="12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กลุมประเมินตนเองได</w:t>
      </w:r>
      <w:r>
        <w:rPr>
          <w:b/>
          <w:bCs/>
          <w:spacing w:val="28"/>
          <w:sz w:val="30"/>
          <w:szCs w:val="30"/>
          <w:u w:val="single"/>
        </w:rPr>
        <w:t> </w:t>
      </w:r>
      <w:r>
        <w:rPr>
          <w:b/>
          <w:bCs/>
          <w:spacing w:val="-5"/>
          <w:sz w:val="30"/>
          <w:szCs w:val="30"/>
          <w:u w:val="single"/>
        </w:rPr>
        <w:t>4.1</w:t>
      </w:r>
    </w:p>
    <w:p>
      <w:pPr>
        <w:spacing w:after="0"/>
        <w:jc w:val="left"/>
        <w:rPr>
          <w:sz w:val="30"/>
          <w:szCs w:val="30"/>
        </w:rPr>
        <w:sectPr>
          <w:type w:val="continuous"/>
          <w:pgSz w:w="12240" w:h="15840"/>
          <w:pgMar w:header="731" w:footer="984" w:top="1380" w:bottom="280" w:left="1680" w:right="1620"/>
          <w:cols w:num="3" w:equalWidth="0">
            <w:col w:w="835" w:space="231"/>
            <w:col w:w="2129" w:space="39"/>
            <w:col w:w="5706"/>
          </w:cols>
        </w:sectPr>
      </w:pPr>
    </w:p>
    <w:p>
      <w:pPr>
        <w:spacing w:before="2"/>
        <w:ind w:left="192" w:right="91" w:firstLine="1065"/>
        <w:jc w:val="left"/>
        <w:rPr>
          <w:b/>
          <w:bCs/>
          <w:sz w:val="30"/>
          <w:szCs w:val="30"/>
        </w:rPr>
      </w:pPr>
      <w:r>
        <w:rPr>
          <w:sz w:val="30"/>
          <w:szCs w:val="30"/>
        </w:rPr>
        <w:t>ขั้นที่ 5 กระตุนการมีสวนรวมของสมาชิกในขั้นตอนหลักของกลุม การประชุมเปนประจำเพื่อ</w:t>
      </w:r>
      <w:r>
        <w:rPr>
          <w:spacing w:val="80"/>
          <w:w w:val="150"/>
          <w:sz w:val="30"/>
          <w:szCs w:val="30"/>
        </w:rPr>
        <w:t> </w:t>
      </w:r>
      <w:r>
        <w:rPr>
          <w:sz w:val="30"/>
          <w:szCs w:val="30"/>
        </w:rPr>
        <w:t>แกปญหาและรับความรูใ หมๆ </w:t>
      </w:r>
      <w:r>
        <w:rPr>
          <w:b/>
          <w:bCs/>
          <w:sz w:val="30"/>
          <w:szCs w:val="30"/>
          <w:u w:val="single"/>
        </w:rPr>
        <w:t>คะแนนการประเมินเต็ม 5 คะแนน กลุมประเมินตนเองได 5 คะแนน</w:t>
      </w:r>
    </w:p>
    <w:p>
      <w:pPr>
        <w:pStyle w:val="Heading2"/>
        <w:spacing w:line="338" w:lineRule="exact"/>
        <w:ind w:left="868"/>
      </w:pPr>
      <w:r>
        <w:rPr/>
        <w:t>ขั้นที่</w:t>
      </w:r>
      <w:r>
        <w:rPr>
          <w:spacing w:val="25"/>
        </w:rPr>
        <w:t>  </w:t>
      </w:r>
      <w:r>
        <w:rPr/>
        <w:t>6</w:t>
      </w:r>
      <w:r>
        <w:rPr>
          <w:spacing w:val="52"/>
          <w:w w:val="150"/>
        </w:rPr>
        <w:t> </w:t>
      </w:r>
      <w:r>
        <w:rPr>
          <w:spacing w:val="-2"/>
        </w:rPr>
        <w:t>สงเสริมการใชฐานขอมูลและองคความรูเพื่อปรับปรุงการบริหารกลุมเก็บรวบรวมขอมูลทุก</w:t>
      </w:r>
    </w:p>
    <w:p>
      <w:pPr>
        <w:pStyle w:val="Heading2"/>
        <w:spacing w:before="2"/>
        <w:ind w:left="192"/>
      </w:pPr>
      <w:r>
        <w:rPr/>
        <w:t>ดา</w:t>
      </w:r>
      <w:r>
        <w:rPr>
          <w:spacing w:val="4"/>
        </w:rPr>
        <w:t> </w:t>
      </w:r>
      <w:r>
        <w:rPr/>
        <w:t>น</w:t>
      </w:r>
      <w:r>
        <w:rPr>
          <w:spacing w:val="-15"/>
        </w:rPr>
        <w:t> </w:t>
      </w:r>
      <w:r>
        <w:rPr/>
        <w:t>การเงิน</w:t>
      </w:r>
      <w:r>
        <w:rPr>
          <w:spacing w:val="-13"/>
        </w:rPr>
        <w:t> </w:t>
      </w:r>
      <w:r>
        <w:rPr/>
        <w:t>การบริการการขาย</w:t>
      </w:r>
      <w:r>
        <w:rPr>
          <w:spacing w:val="-7"/>
        </w:rPr>
        <w:t> </w:t>
      </w:r>
      <w:r>
        <w:rPr/>
        <w:t>นำความรูใหมๆ</w:t>
      </w:r>
      <w:r>
        <w:rPr>
          <w:spacing w:val="-9"/>
        </w:rPr>
        <w:t> </w:t>
      </w:r>
      <w:r>
        <w:rPr/>
        <w:t>มาปรบปรุง</w:t>
      </w:r>
      <w:r>
        <w:rPr>
          <w:spacing w:val="-12"/>
        </w:rPr>
        <w:t> </w:t>
      </w:r>
      <w:r>
        <w:rPr/>
        <w:t>แผนการผลิต</w:t>
      </w:r>
      <w:r>
        <w:rPr>
          <w:spacing w:val="-14"/>
        </w:rPr>
        <w:t> </w:t>
      </w:r>
      <w:r>
        <w:rPr/>
        <w:t>แผนการขาย</w:t>
      </w:r>
      <w:r>
        <w:rPr>
          <w:spacing w:val="-11"/>
        </w:rPr>
        <w:t> </w:t>
      </w:r>
      <w:r>
        <w:rPr/>
        <w:t>การใชจาย</w:t>
      </w:r>
      <w:r>
        <w:rPr>
          <w:spacing w:val="-11"/>
        </w:rPr>
        <w:t> </w:t>
      </w:r>
      <w:r>
        <w:rPr>
          <w:spacing w:val="-2"/>
        </w:rPr>
        <w:t>และการ</w:t>
      </w:r>
    </w:p>
    <w:p>
      <w:pPr>
        <w:spacing w:line="339" w:lineRule="exact" w:before="0"/>
        <w:ind w:left="192" w:right="0" w:firstLine="0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>ทำงานของกลุม(Open</w:t>
      </w:r>
      <w:r>
        <w:rPr>
          <w:spacing w:val="-3"/>
          <w:sz w:val="30"/>
          <w:szCs w:val="30"/>
        </w:rPr>
        <w:t> </w:t>
      </w:r>
      <w:r>
        <w:rPr>
          <w:sz w:val="30"/>
          <w:szCs w:val="30"/>
        </w:rPr>
        <w:t>Data)</w:t>
      </w:r>
      <w:r>
        <w:rPr>
          <w:spacing w:val="-9"/>
          <w:sz w:val="30"/>
          <w:szCs w:val="30"/>
        </w:rPr>
        <w:t> </w:t>
      </w:r>
      <w:r>
        <w:rPr>
          <w:b/>
          <w:bCs/>
          <w:sz w:val="30"/>
          <w:szCs w:val="30"/>
          <w:u w:val="single"/>
        </w:rPr>
        <w:t>คะแนนการประเมินเต็ม</w:t>
      </w:r>
      <w:r>
        <w:rPr>
          <w:b/>
          <w:bCs/>
          <w:spacing w:val="-12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5</w:t>
      </w:r>
      <w:r>
        <w:rPr>
          <w:b/>
          <w:bCs/>
          <w:spacing w:val="-10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คะแนน</w:t>
      </w:r>
      <w:r>
        <w:rPr>
          <w:b/>
          <w:bCs/>
          <w:spacing w:val="-9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กลุมประเมินตนเองได</w:t>
      </w:r>
      <w:r>
        <w:rPr>
          <w:b/>
          <w:bCs/>
          <w:spacing w:val="-6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5</w:t>
      </w:r>
      <w:r>
        <w:rPr>
          <w:b/>
          <w:bCs/>
          <w:spacing w:val="-12"/>
          <w:sz w:val="30"/>
          <w:szCs w:val="30"/>
          <w:u w:val="single"/>
        </w:rPr>
        <w:t> </w:t>
      </w:r>
      <w:r>
        <w:rPr>
          <w:b/>
          <w:bCs/>
          <w:spacing w:val="-2"/>
          <w:sz w:val="30"/>
          <w:szCs w:val="30"/>
          <w:u w:val="single"/>
        </w:rPr>
        <w:t>คะแนน</w:t>
      </w:r>
    </w:p>
    <w:p>
      <w:pPr>
        <w:spacing w:before="1"/>
        <w:ind w:left="192" w:right="266" w:firstLine="676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>ขั้นที่ 7 สรางทักษะการทำงานรวมกับเครือขายใหตรงจุดสำคัญและตอเนื่อง รวมมือกับทุกภาคสวน ราชการ เอกชน สถาบันการศึกษาและกลุมอื่น ๆ เพื่อนำความรูและเทคโนโลยีใหม ๆ รวมท้ังเงินทุนมาพัฒนา สินคาและขยายตลาด </w:t>
      </w:r>
      <w:r>
        <w:rPr>
          <w:b/>
          <w:bCs/>
          <w:sz w:val="30"/>
          <w:szCs w:val="30"/>
          <w:u w:val="single"/>
        </w:rPr>
        <w:t>คะแนนการประเมินเต็ม 5 คะแนน กลุมประเมินตนเองได 4.3 คะแนน</w:t>
      </w:r>
    </w:p>
    <w:p>
      <w:pPr>
        <w:spacing w:before="3"/>
        <w:ind w:left="1257" w:right="0" w:firstLine="0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  <w:u w:val="single"/>
        </w:rPr>
        <w:t>สรุปคะแนนที่ประเมินเทากับ</w:t>
      </w:r>
      <w:r>
        <w:rPr>
          <w:b/>
          <w:bCs/>
          <w:spacing w:val="-9"/>
          <w:sz w:val="30"/>
          <w:szCs w:val="30"/>
        </w:rPr>
        <w:t> </w:t>
      </w:r>
      <w:r>
        <w:rPr>
          <w:b/>
          <w:bCs/>
          <w:sz w:val="30"/>
          <w:szCs w:val="30"/>
          <w:u w:val="single"/>
        </w:rPr>
        <w:t>31.5</w:t>
      </w:r>
      <w:r>
        <w:rPr>
          <w:b/>
          <w:bCs/>
          <w:spacing w:val="-9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คะแนนจากคะแนนเต็ม</w:t>
      </w:r>
      <w:r>
        <w:rPr>
          <w:b/>
          <w:bCs/>
          <w:spacing w:val="-9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35</w:t>
      </w:r>
      <w:r>
        <w:rPr>
          <w:b/>
          <w:bCs/>
          <w:spacing w:val="-10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คะแนน</w:t>
      </w:r>
      <w:r>
        <w:rPr>
          <w:b/>
          <w:bCs/>
          <w:spacing w:val="-8"/>
          <w:sz w:val="30"/>
          <w:szCs w:val="30"/>
          <w:u w:val="single"/>
        </w:rPr>
        <w:t> </w:t>
      </w:r>
      <w:r>
        <w:rPr>
          <w:b/>
          <w:bCs/>
          <w:sz w:val="30"/>
          <w:szCs w:val="30"/>
          <w:u w:val="single"/>
        </w:rPr>
        <w:t>รอยละ</w:t>
      </w:r>
      <w:r>
        <w:rPr>
          <w:b/>
          <w:bCs/>
          <w:spacing w:val="-9"/>
          <w:sz w:val="30"/>
          <w:szCs w:val="30"/>
          <w:u w:val="single"/>
        </w:rPr>
        <w:t> </w:t>
      </w:r>
      <w:r>
        <w:rPr>
          <w:b/>
          <w:bCs/>
          <w:spacing w:val="-5"/>
          <w:sz w:val="30"/>
          <w:szCs w:val="30"/>
          <w:u w:val="single"/>
        </w:rPr>
        <w:t>90</w:t>
      </w: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1215329</wp:posOffset>
            </wp:positionH>
            <wp:positionV relativeFrom="paragraph">
              <wp:posOffset>133222</wp:posOffset>
            </wp:positionV>
            <wp:extent cx="3445481" cy="2593086"/>
            <wp:effectExtent l="0" t="0" r="0" b="0"/>
            <wp:wrapTopAndBottom/>
            <wp:docPr id="71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81" cy="259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4.839996pt;margin-top:29.029295pt;width:108.6pt;height:182.05pt;mso-position-horizontal-relative:page;mso-position-vertical-relative:paragraph;z-index:-15708160;mso-wrap-distance-left:0;mso-wrap-distance-right:0" id="docshapegroup250" coordorigin="7697,581" coordsize="2172,3641">
            <v:shape style="position:absolute;left:7696;top:580;width:2172;height:1224" type="#_x0000_t75" id="docshape251" stroked="false">
              <v:imagedata r:id="rId156" o:title=""/>
            </v:shape>
            <v:shape style="position:absolute;left:7696;top:2999;width:2172;height:1222" type="#_x0000_t75" id="docshape252" stroked="false">
              <v:imagedata r:id="rId157" o:title=""/>
            </v:shape>
            <v:shape style="position:absolute;left:7718;top:1814;width:2093;height:1179" type="#_x0000_t75" id="docshape253" stroked="false">
              <v:imagedata r:id="rId158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2240" w:h="15840"/>
          <w:pgMar w:header="731" w:footer="984" w:top="1380" w:bottom="280" w:left="1680" w:right="1620"/>
        </w:sectPr>
      </w:pPr>
    </w:p>
    <w:p>
      <w:pPr>
        <w:pStyle w:val="BodyText"/>
        <w:spacing w:before="7"/>
        <w:rPr>
          <w:b/>
          <w:sz w:val="4"/>
        </w:rPr>
      </w:pPr>
    </w:p>
    <w:p>
      <w:pPr>
        <w:pStyle w:val="BodyText"/>
        <w:ind w:left="758"/>
        <w:rPr>
          <w:sz w:val="20"/>
        </w:rPr>
      </w:pPr>
      <w:r>
        <w:rPr>
          <w:sz w:val="20"/>
        </w:rPr>
        <w:drawing>
          <wp:inline distT="0" distB="0" distL="0" distR="0">
            <wp:extent cx="4878450" cy="3659219"/>
            <wp:effectExtent l="0" t="0" r="0" b="0"/>
            <wp:docPr id="73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450" cy="365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1524000</wp:posOffset>
            </wp:positionH>
            <wp:positionV relativeFrom="paragraph">
              <wp:posOffset>184086</wp:posOffset>
            </wp:positionV>
            <wp:extent cx="5044569" cy="3721703"/>
            <wp:effectExtent l="0" t="0" r="0" b="0"/>
            <wp:wrapTopAndBottom/>
            <wp:docPr id="75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2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569" cy="372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731" w:footer="984" w:top="1380" w:bottom="1180" w:left="168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H SarabunPSK">
    <w:altName w:val="TH SarabunPSK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9.199982pt;margin-top:731.803284pt;width:13.2pt;height:16.5pt;mso-position-horizontal-relative:page;mso-position-vertical-relative:page;z-index:-16977408" type="#_x0000_t202" id="docshape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500.357208pt;margin-top:731.803284pt;width:21.5pt;height:16.5pt;mso-position-horizontal-relative:page;mso-position-vertical-relative:page;z-index:-16976896" type="#_x0000_t202" id="docshape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52"/>
                    <w:w w:val="150"/>
                  </w:rPr>
                  <w:t> </w:t>
                </w:r>
                <w:r>
                  <w:rPr>
                    <w:color w:val="660066"/>
                  </w:rPr>
                  <w:t>| </w:t>
                </w:r>
                <w:r>
                  <w:rPr>
                    <w:color w:val="660066"/>
                    <w:spacing w:val="-10"/>
                  </w:rPr>
                  <w:fldChar w:fldCharType="begin"/>
                </w:r>
                <w:r>
                  <w:rPr>
                    <w:color w:val="660066"/>
                    <w:spacing w:val="-10"/>
                  </w:rPr>
                  <w:instrText> PAGE </w:instrText>
                </w:r>
                <w:r>
                  <w:rPr>
                    <w:color w:val="660066"/>
                    <w:spacing w:val="-10"/>
                  </w:rPr>
                  <w:fldChar w:fldCharType="separate"/>
                </w:r>
                <w:r>
                  <w:rPr>
                    <w:color w:val="660066"/>
                    <w:spacing w:val="-10"/>
                  </w:rPr>
                  <w:t>6</w:t>
                </w:r>
                <w:r>
                  <w:rPr>
                    <w:color w:val="660066"/>
                    <w:spacing w:val="-1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7365pt;margin-top:731.909241pt;width:13.2pt;height:16.55pt;mso-position-horizontal-relative:page;mso-position-vertical-relative:page;z-index:-16963584" type="#_x0000_t202" id="docshape19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714722pt;margin-top:731.909241pt;width:23.25pt;height:16.55pt;mso-position-horizontal-relative:page;mso-position-vertical-relative:page;z-index:-16963072" type="#_x0000_t202" id="docshape19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52"/>
                    <w:w w:val="150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9989pt;margin-top:731.803284pt;width:13.2pt;height:16.5pt;mso-position-horizontal-relative:page;mso-position-vertical-relative:page;z-index:-16962048" type="#_x0000_t202" id="docshape21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77216pt;margin-top:731.803284pt;width:26.25pt;height:16.5pt;mso-position-horizontal-relative:page;mso-position-vertical-relative:page;z-index:-16961536" type="#_x0000_t202" id="docshape21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79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2</w:t>
                </w:r>
                <w:r>
                  <w:rPr>
                    <w:color w:val="660066"/>
                    <w:spacing w:val="-5"/>
                  </w:rPr>
                  <w:fldChar w:fldCharType="begin"/>
                </w:r>
                <w:r>
                  <w:rPr>
                    <w:color w:val="660066"/>
                    <w:spacing w:val="-5"/>
                  </w:rPr>
                  <w:instrText> PAGE </w:instrText>
                </w:r>
                <w:r>
                  <w:rPr>
                    <w:color w:val="660066"/>
                    <w:spacing w:val="-5"/>
                  </w:rPr>
                  <w:fldChar w:fldCharType="separate"/>
                </w:r>
                <w:r>
                  <w:rPr>
                    <w:color w:val="660066"/>
                    <w:spacing w:val="-5"/>
                  </w:rPr>
                  <w:t>8</w:t>
                </w:r>
                <w:r>
                  <w:rPr>
                    <w:color w:val="660066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7365pt;margin-top:731.909241pt;width:13.2pt;height:16.55pt;mso-position-horizontal-relative:page;mso-position-vertical-relative:page;z-index:-16960512" type="#_x0000_t202" id="docshape23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714722pt;margin-top:731.909241pt;width:23.25pt;height:16.55pt;mso-position-horizontal-relative:page;mso-position-vertical-relative:page;z-index:-16960000" type="#_x0000_t202" id="docshape23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52"/>
                    <w:w w:val="150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9989pt;margin-top:731.803284pt;width:13.2pt;height:16.5pt;mso-position-horizontal-relative:page;mso-position-vertical-relative:page;z-index:-16958976" type="#_x0000_t202" id="docshape24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77216pt;margin-top:731.803284pt;width:26.25pt;height:16.5pt;mso-position-horizontal-relative:page;mso-position-vertical-relative:page;z-index:-16958464" type="#_x0000_t202" id="docshape24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79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3</w:t>
                </w:r>
                <w:r>
                  <w:rPr>
                    <w:color w:val="660066"/>
                    <w:spacing w:val="-5"/>
                  </w:rPr>
                  <w:fldChar w:fldCharType="begin"/>
                </w:r>
                <w:r>
                  <w:rPr>
                    <w:color w:val="660066"/>
                    <w:spacing w:val="-5"/>
                  </w:rPr>
                  <w:instrText> PAGE </w:instrText>
                </w:r>
                <w:r>
                  <w:rPr>
                    <w:color w:val="660066"/>
                    <w:spacing w:val="-5"/>
                  </w:rPr>
                  <w:fldChar w:fldCharType="separate"/>
                </w:r>
                <w:r>
                  <w:rPr>
                    <w:color w:val="660066"/>
                    <w:spacing w:val="-5"/>
                  </w:rPr>
                  <w:t>1</w:t>
                </w:r>
                <w:r>
                  <w:rPr>
                    <w:color w:val="660066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9989pt;margin-top:731.803284pt;width:13.2pt;height:16.5pt;mso-position-horizontal-relative:page;mso-position-vertical-relative:page;z-index:-16975872" type="#_x0000_t202" id="docshape4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77216pt;margin-top:731.803284pt;width:23.25pt;height:16.5pt;mso-position-horizontal-relative:page;mso-position-vertical-relative:page;z-index:-16975360" type="#_x0000_t202" id="docshape4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79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9989pt;margin-top:731.803284pt;width:13.2pt;height:16.5pt;mso-position-horizontal-relative:page;mso-position-vertical-relative:page;z-index:-16974336" type="#_x0000_t202" id="docshape5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77216pt;margin-top:731.803284pt;width:23.25pt;height:16.5pt;mso-position-horizontal-relative:page;mso-position-vertical-relative:page;z-index:-16973824" type="#_x0000_t202" id="docshape5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79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7365pt;margin-top:731.909241pt;width:13.2pt;height:16.55pt;mso-position-horizontal-relative:page;mso-position-vertical-relative:page;z-index:-16972800" type="#_x0000_t202" id="docshape7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714722pt;margin-top:731.909241pt;width:23.25pt;height:16.55pt;mso-position-horizontal-relative:page;mso-position-vertical-relative:page;z-index:-16972288" type="#_x0000_t202" id="docshape7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52"/>
                    <w:w w:val="150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9989pt;margin-top:731.803284pt;width:13.2pt;height:16.5pt;mso-position-horizontal-relative:page;mso-position-vertical-relative:page;z-index:-16971264" type="#_x0000_t202" id="docshape7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77216pt;margin-top:731.803284pt;width:23.25pt;height:16.5pt;mso-position-horizontal-relative:page;mso-position-vertical-relative:page;z-index:-16970752" type="#_x0000_t202" id="docshape7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79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7365pt;margin-top:731.909241pt;width:13.2pt;height:16.55pt;mso-position-horizontal-relative:page;mso-position-vertical-relative:page;z-index:-16969728" type="#_x0000_t202" id="docshape8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714722pt;margin-top:731.909241pt;width:23.25pt;height:16.55pt;mso-position-horizontal-relative:page;mso-position-vertical-relative:page;z-index:-16969216" type="#_x0000_t202" id="docshape8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52"/>
                    <w:w w:val="150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14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9989pt;margin-top:731.803284pt;width:13.2pt;height:16.5pt;mso-position-horizontal-relative:page;mso-position-vertical-relative:page;z-index:-16968192" type="#_x0000_t202" id="docshape8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77216pt;margin-top:731.803284pt;width:26.25pt;height:16.5pt;mso-position-horizontal-relative:page;mso-position-vertical-relative:page;z-index:-16967680" type="#_x0000_t202" id="docshape8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79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1</w:t>
                </w:r>
                <w:r>
                  <w:rPr>
                    <w:color w:val="660066"/>
                    <w:spacing w:val="-5"/>
                  </w:rPr>
                  <w:fldChar w:fldCharType="begin"/>
                </w:r>
                <w:r>
                  <w:rPr>
                    <w:color w:val="660066"/>
                    <w:spacing w:val="-5"/>
                  </w:rPr>
                  <w:instrText> PAGE </w:instrText>
                </w:r>
                <w:r>
                  <w:rPr>
                    <w:color w:val="660066"/>
                    <w:spacing w:val="-5"/>
                  </w:rPr>
                  <w:fldChar w:fldCharType="separate"/>
                </w:r>
                <w:r>
                  <w:rPr>
                    <w:color w:val="660066"/>
                    <w:spacing w:val="-5"/>
                  </w:rPr>
                  <w:t>5</w:t>
                </w:r>
                <w:r>
                  <w:rPr>
                    <w:color w:val="660066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9989pt;margin-top:731.803284pt;width:13.2pt;height:16.5pt;mso-position-horizontal-relative:page;mso-position-vertical-relative:page;z-index:-16966656" type="#_x0000_t202" id="docshape10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77216pt;margin-top:731.803284pt;width:23.25pt;height:16.5pt;mso-position-horizontal-relative:page;mso-position-vertical-relative:page;z-index:-16966144" type="#_x0000_t202" id="docshape10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79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519989pt;margin-top:731.803284pt;width:13.2pt;height:16.5pt;mso-position-horizontal-relative:page;mso-position-vertical-relative:page;z-index:-16965120" type="#_x0000_t202" id="docshape11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  <w:spacing w:val="-24"/>
                  </w:rPr>
                  <w:t>หนา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77216pt;margin-top:731.803284pt;width:26.25pt;height:16.5pt;mso-position-horizontal-relative:page;mso-position-vertical-relative:page;z-index:-16964608" type="#_x0000_t202" id="docshape11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660066"/>
                  </w:rPr>
                  <w:t></w:t>
                </w:r>
                <w:r>
                  <w:rPr>
                    <w:color w:val="660066"/>
                    <w:spacing w:val="79"/>
                  </w:rPr>
                  <w:t> </w:t>
                </w:r>
                <w:r>
                  <w:rPr>
                    <w:color w:val="660066"/>
                  </w:rPr>
                  <w:t>|</w:t>
                </w:r>
                <w:r>
                  <w:rPr>
                    <w:color w:val="660066"/>
                    <w:spacing w:val="1"/>
                  </w:rPr>
                  <w:t> </w:t>
                </w:r>
                <w:r>
                  <w:rPr>
                    <w:color w:val="660066"/>
                    <w:spacing w:val="-5"/>
                  </w:rPr>
                  <w:t>2</w:t>
                </w:r>
                <w:r>
                  <w:rPr>
                    <w:color w:val="660066"/>
                    <w:spacing w:val="-5"/>
                  </w:rPr>
                  <w:fldChar w:fldCharType="begin"/>
                </w:r>
                <w:r>
                  <w:rPr>
                    <w:color w:val="660066"/>
                    <w:spacing w:val="-5"/>
                  </w:rPr>
                  <w:instrText> PAGE </w:instrText>
                </w:r>
                <w:r>
                  <w:rPr>
                    <w:color w:val="660066"/>
                    <w:spacing w:val="-5"/>
                  </w:rPr>
                  <w:fldChar w:fldCharType="separate"/>
                </w:r>
                <w:r>
                  <w:rPr>
                    <w:color w:val="660066"/>
                    <w:spacing w:val="-5"/>
                  </w:rPr>
                  <w:t>1</w:t>
                </w:r>
                <w:r>
                  <w:rPr>
                    <w:color w:val="660066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8048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50848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52384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53920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55456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56992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8560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0096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1632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3168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4704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6240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7776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9312">
          <wp:simplePos x="0" y="0"/>
          <wp:positionH relativeFrom="page">
            <wp:posOffset>4791278</wp:posOffset>
          </wp:positionH>
          <wp:positionV relativeFrom="page">
            <wp:posOffset>464263</wp:posOffset>
          </wp:positionV>
          <wp:extent cx="1651964" cy="372132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1964" cy="372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693" w:hanging="171"/>
      </w:pPr>
      <w:rPr>
        <w:rFonts w:hint="default" w:ascii="Symbol" w:hAnsi="Symbol" w:eastAsia="Symbol" w:cs="Symbol"/>
        <w:b w:val="0"/>
        <w:bCs w:val="0"/>
        <w:i w:val="0"/>
        <w:iCs w:val="0"/>
        <w:w w:val="102"/>
        <w:position w:val="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8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92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 SarabunPSK" w:hAnsi="TH SarabunPSK" w:eastAsia="TH SarabunPSK" w:cs="TH SarabunPSK"/>
      <w:lang w:val="en-US" w:eastAsia="en-US" w:bidi="ar-SA"/>
    </w:rPr>
  </w:style>
  <w:style w:styleId="TOC1" w:type="paragraph">
    <w:name w:val="TOC 1"/>
    <w:basedOn w:val="Normal"/>
    <w:uiPriority w:val="1"/>
    <w:qFormat/>
    <w:pPr>
      <w:ind w:left="192"/>
    </w:pPr>
    <w:rPr>
      <w:rFonts w:ascii="TH SarabunPSK" w:hAnsi="TH SarabunPSK" w:eastAsia="TH SarabunPSK" w:cs="TH SarabunPSK"/>
      <w:b/>
      <w:bCs/>
      <w:sz w:val="30"/>
      <w:szCs w:val="3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H SarabunPSK" w:hAnsi="TH SarabunPSK" w:eastAsia="TH SarabunPSK" w:cs="TH SarabunPSK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98"/>
      <w:outlineLvl w:val="1"/>
    </w:pPr>
    <w:rPr>
      <w:rFonts w:ascii="TH SarabunPSK" w:hAnsi="TH SarabunPSK" w:eastAsia="TH SarabunPSK" w:cs="TH SarabunPSK"/>
      <w:b/>
      <w:bCs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4"/>
      <w:outlineLvl w:val="2"/>
    </w:pPr>
    <w:rPr>
      <w:rFonts w:ascii="TH SarabunPSK" w:hAnsi="TH SarabunPSK" w:eastAsia="TH SarabunPSK" w:cs="TH SarabunPSK"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5"/>
      <w:ind w:left="693"/>
      <w:outlineLvl w:val="3"/>
    </w:pPr>
    <w:rPr>
      <w:rFonts w:ascii="TH SarabunPSK" w:hAnsi="TH SarabunPSK" w:eastAsia="TH SarabunPSK" w:cs="TH SarabunPSK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6"/>
      <w:ind w:left="1226"/>
      <w:outlineLvl w:val="4"/>
    </w:pPr>
    <w:rPr>
      <w:rFonts w:ascii="TH SarabunPSK" w:hAnsi="TH SarabunPSK" w:eastAsia="TH SarabunPSK" w:cs="TH SarabunPSK"/>
      <w:b/>
      <w:bCs/>
      <w:i/>
      <w:i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5"/>
      <w:ind w:left="693" w:hanging="171"/>
    </w:pPr>
    <w:rPr>
      <w:rFonts w:ascii="TH SarabunPSK" w:hAnsi="TH SarabunPSK" w:eastAsia="TH SarabunPSK" w:cs="TH SarabunPS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header" Target="header3.xml"/><Relationship Id="rId31" Type="http://schemas.openxmlformats.org/officeDocument/2006/relationships/footer" Target="footer2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header" Target="header4.xml"/><Relationship Id="rId36" Type="http://schemas.openxmlformats.org/officeDocument/2006/relationships/footer" Target="footer3.xml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header" Target="header5.xml"/><Relationship Id="rId48" Type="http://schemas.openxmlformats.org/officeDocument/2006/relationships/footer" Target="footer4.xml"/><Relationship Id="rId49" Type="http://schemas.openxmlformats.org/officeDocument/2006/relationships/image" Target="media/image37.jpeg"/><Relationship Id="rId50" Type="http://schemas.openxmlformats.org/officeDocument/2006/relationships/image" Target="media/image38.png"/><Relationship Id="rId51" Type="http://schemas.openxmlformats.org/officeDocument/2006/relationships/header" Target="header6.xml"/><Relationship Id="rId52" Type="http://schemas.openxmlformats.org/officeDocument/2006/relationships/footer" Target="footer5.xml"/><Relationship Id="rId53" Type="http://schemas.openxmlformats.org/officeDocument/2006/relationships/image" Target="media/image39.jpeg"/><Relationship Id="rId54" Type="http://schemas.openxmlformats.org/officeDocument/2006/relationships/header" Target="header7.xml"/><Relationship Id="rId55" Type="http://schemas.openxmlformats.org/officeDocument/2006/relationships/footer" Target="footer6.xml"/><Relationship Id="rId56" Type="http://schemas.openxmlformats.org/officeDocument/2006/relationships/image" Target="media/image40.jpeg"/><Relationship Id="rId57" Type="http://schemas.openxmlformats.org/officeDocument/2006/relationships/header" Target="header8.xml"/><Relationship Id="rId58" Type="http://schemas.openxmlformats.org/officeDocument/2006/relationships/footer" Target="footer7.xml"/><Relationship Id="rId59" Type="http://schemas.openxmlformats.org/officeDocument/2006/relationships/hyperlink" Target="http://www.lightingglobal.org/fosera-3/" TargetMode="External"/><Relationship Id="rId60" Type="http://schemas.openxmlformats.org/officeDocument/2006/relationships/image" Target="media/image41.jpeg"/><Relationship Id="rId61" Type="http://schemas.openxmlformats.org/officeDocument/2006/relationships/image" Target="media/image42.jpeg"/><Relationship Id="rId62" Type="http://schemas.openxmlformats.org/officeDocument/2006/relationships/image" Target="media/image43.jpeg"/><Relationship Id="rId63" Type="http://schemas.openxmlformats.org/officeDocument/2006/relationships/image" Target="media/image44.jpeg"/><Relationship Id="rId64" Type="http://schemas.openxmlformats.org/officeDocument/2006/relationships/image" Target="media/image45.jpeg"/><Relationship Id="rId65" Type="http://schemas.openxmlformats.org/officeDocument/2006/relationships/image" Target="media/image46.jpeg"/><Relationship Id="rId66" Type="http://schemas.openxmlformats.org/officeDocument/2006/relationships/image" Target="media/image47.jpeg"/><Relationship Id="rId67" Type="http://schemas.openxmlformats.org/officeDocument/2006/relationships/image" Target="media/image48.jpeg"/><Relationship Id="rId68" Type="http://schemas.openxmlformats.org/officeDocument/2006/relationships/image" Target="media/image49.jpeg"/><Relationship Id="rId69" Type="http://schemas.openxmlformats.org/officeDocument/2006/relationships/header" Target="header9.xml"/><Relationship Id="rId70" Type="http://schemas.openxmlformats.org/officeDocument/2006/relationships/footer" Target="footer8.xml"/><Relationship Id="rId71" Type="http://schemas.openxmlformats.org/officeDocument/2006/relationships/image" Target="media/image50.jpeg"/><Relationship Id="rId72" Type="http://schemas.openxmlformats.org/officeDocument/2006/relationships/header" Target="header10.xml"/><Relationship Id="rId73" Type="http://schemas.openxmlformats.org/officeDocument/2006/relationships/footer" Target="footer9.xml"/><Relationship Id="rId74" Type="http://schemas.openxmlformats.org/officeDocument/2006/relationships/image" Target="media/image51.jpeg"/><Relationship Id="rId75" Type="http://schemas.openxmlformats.org/officeDocument/2006/relationships/image" Target="media/image52.jpeg"/><Relationship Id="rId76" Type="http://schemas.openxmlformats.org/officeDocument/2006/relationships/image" Target="media/image53.jpeg"/><Relationship Id="rId77" Type="http://schemas.openxmlformats.org/officeDocument/2006/relationships/hyperlink" Target="http://www.iea.org/reports/unit-converter-and-glossary" TargetMode="External"/><Relationship Id="rId78" Type="http://schemas.openxmlformats.org/officeDocument/2006/relationships/hyperlink" Target="http://ghgreduction.tgo.or.th/images/Grid_Emission_Factor_2559_-_Finalised.pdf" TargetMode="External"/><Relationship Id="rId79" Type="http://schemas.openxmlformats.org/officeDocument/2006/relationships/hyperlink" Target="http://www.ipcc-nggip.iges.or.jp/public/2006gl/pdf/2_Volume2/V2_2_Ch2_Stationary_Combustion.pdf" TargetMode="External"/><Relationship Id="rId80" Type="http://schemas.openxmlformats.org/officeDocument/2006/relationships/image" Target="media/image54.png"/><Relationship Id="rId81" Type="http://schemas.openxmlformats.org/officeDocument/2006/relationships/image" Target="media/image55.png"/><Relationship Id="rId82" Type="http://schemas.openxmlformats.org/officeDocument/2006/relationships/image" Target="media/image56.png"/><Relationship Id="rId83" Type="http://schemas.openxmlformats.org/officeDocument/2006/relationships/image" Target="media/image57.png"/><Relationship Id="rId84" Type="http://schemas.openxmlformats.org/officeDocument/2006/relationships/image" Target="media/image58.png"/><Relationship Id="rId85" Type="http://schemas.openxmlformats.org/officeDocument/2006/relationships/image" Target="media/image59.png"/><Relationship Id="rId86" Type="http://schemas.openxmlformats.org/officeDocument/2006/relationships/image" Target="media/image60.png"/><Relationship Id="rId87" Type="http://schemas.openxmlformats.org/officeDocument/2006/relationships/image" Target="media/image61.png"/><Relationship Id="rId88" Type="http://schemas.openxmlformats.org/officeDocument/2006/relationships/image" Target="media/image62.png"/><Relationship Id="rId89" Type="http://schemas.openxmlformats.org/officeDocument/2006/relationships/image" Target="media/image63.png"/><Relationship Id="rId90" Type="http://schemas.openxmlformats.org/officeDocument/2006/relationships/image" Target="media/image64.png"/><Relationship Id="rId91" Type="http://schemas.openxmlformats.org/officeDocument/2006/relationships/image" Target="media/image65.png"/><Relationship Id="rId92" Type="http://schemas.openxmlformats.org/officeDocument/2006/relationships/image" Target="media/image66.png"/><Relationship Id="rId93" Type="http://schemas.openxmlformats.org/officeDocument/2006/relationships/image" Target="media/image67.png"/><Relationship Id="rId94" Type="http://schemas.openxmlformats.org/officeDocument/2006/relationships/image" Target="media/image68.png"/><Relationship Id="rId95" Type="http://schemas.openxmlformats.org/officeDocument/2006/relationships/image" Target="media/image69.png"/><Relationship Id="rId96" Type="http://schemas.openxmlformats.org/officeDocument/2006/relationships/image" Target="media/image70.png"/><Relationship Id="rId97" Type="http://schemas.openxmlformats.org/officeDocument/2006/relationships/image" Target="media/image71.png"/><Relationship Id="rId98" Type="http://schemas.openxmlformats.org/officeDocument/2006/relationships/image" Target="media/image72.png"/><Relationship Id="rId99" Type="http://schemas.openxmlformats.org/officeDocument/2006/relationships/image" Target="media/image73.png"/><Relationship Id="rId100" Type="http://schemas.openxmlformats.org/officeDocument/2006/relationships/image" Target="media/image74.png"/><Relationship Id="rId101" Type="http://schemas.openxmlformats.org/officeDocument/2006/relationships/image" Target="media/image75.png"/><Relationship Id="rId102" Type="http://schemas.openxmlformats.org/officeDocument/2006/relationships/image" Target="media/image76.png"/><Relationship Id="rId103" Type="http://schemas.openxmlformats.org/officeDocument/2006/relationships/image" Target="media/image77.png"/><Relationship Id="rId104" Type="http://schemas.openxmlformats.org/officeDocument/2006/relationships/image" Target="media/image78.png"/><Relationship Id="rId105" Type="http://schemas.openxmlformats.org/officeDocument/2006/relationships/image" Target="media/image79.png"/><Relationship Id="rId106" Type="http://schemas.openxmlformats.org/officeDocument/2006/relationships/image" Target="media/image80.png"/><Relationship Id="rId107" Type="http://schemas.openxmlformats.org/officeDocument/2006/relationships/image" Target="media/image81.png"/><Relationship Id="rId108" Type="http://schemas.openxmlformats.org/officeDocument/2006/relationships/image" Target="media/image82.png"/><Relationship Id="rId109" Type="http://schemas.openxmlformats.org/officeDocument/2006/relationships/image" Target="media/image83.png"/><Relationship Id="rId110" Type="http://schemas.openxmlformats.org/officeDocument/2006/relationships/image" Target="media/image84.png"/><Relationship Id="rId111" Type="http://schemas.openxmlformats.org/officeDocument/2006/relationships/image" Target="media/image85.png"/><Relationship Id="rId112" Type="http://schemas.openxmlformats.org/officeDocument/2006/relationships/image" Target="media/image86.png"/><Relationship Id="rId113" Type="http://schemas.openxmlformats.org/officeDocument/2006/relationships/image" Target="media/image87.png"/><Relationship Id="rId114" Type="http://schemas.openxmlformats.org/officeDocument/2006/relationships/header" Target="header11.xml"/><Relationship Id="rId115" Type="http://schemas.openxmlformats.org/officeDocument/2006/relationships/footer" Target="footer10.xml"/><Relationship Id="rId116" Type="http://schemas.openxmlformats.org/officeDocument/2006/relationships/image" Target="media/image88.jpeg"/><Relationship Id="rId117" Type="http://schemas.openxmlformats.org/officeDocument/2006/relationships/image" Target="media/image89.jpeg"/><Relationship Id="rId118" Type="http://schemas.openxmlformats.org/officeDocument/2006/relationships/image" Target="media/image90.png"/><Relationship Id="rId119" Type="http://schemas.openxmlformats.org/officeDocument/2006/relationships/image" Target="media/image91.jpeg"/><Relationship Id="rId120" Type="http://schemas.openxmlformats.org/officeDocument/2006/relationships/image" Target="media/image92.png"/><Relationship Id="rId121" Type="http://schemas.openxmlformats.org/officeDocument/2006/relationships/image" Target="media/image93.jpeg"/><Relationship Id="rId122" Type="http://schemas.openxmlformats.org/officeDocument/2006/relationships/image" Target="media/image94.png"/><Relationship Id="rId123" Type="http://schemas.openxmlformats.org/officeDocument/2006/relationships/image" Target="media/image95.jpe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header" Target="header12.xml"/><Relationship Id="rId127" Type="http://schemas.openxmlformats.org/officeDocument/2006/relationships/footer" Target="footer11.xml"/><Relationship Id="rId128" Type="http://schemas.openxmlformats.org/officeDocument/2006/relationships/image" Target="media/image98.png"/><Relationship Id="rId129" Type="http://schemas.openxmlformats.org/officeDocument/2006/relationships/image" Target="media/image99.jpeg"/><Relationship Id="rId130" Type="http://schemas.openxmlformats.org/officeDocument/2006/relationships/image" Target="media/image100.png"/><Relationship Id="rId131" Type="http://schemas.openxmlformats.org/officeDocument/2006/relationships/image" Target="media/image101.png"/><Relationship Id="rId132" Type="http://schemas.openxmlformats.org/officeDocument/2006/relationships/image" Target="media/image102.png"/><Relationship Id="rId133" Type="http://schemas.openxmlformats.org/officeDocument/2006/relationships/image" Target="media/image103.png"/><Relationship Id="rId134" Type="http://schemas.openxmlformats.org/officeDocument/2006/relationships/image" Target="media/image104.png"/><Relationship Id="rId135" Type="http://schemas.openxmlformats.org/officeDocument/2006/relationships/image" Target="media/image105.png"/><Relationship Id="rId136" Type="http://schemas.openxmlformats.org/officeDocument/2006/relationships/image" Target="media/image106.png"/><Relationship Id="rId137" Type="http://schemas.openxmlformats.org/officeDocument/2006/relationships/image" Target="media/image107.png"/><Relationship Id="rId138" Type="http://schemas.openxmlformats.org/officeDocument/2006/relationships/image" Target="media/image108.png"/><Relationship Id="rId139" Type="http://schemas.openxmlformats.org/officeDocument/2006/relationships/image" Target="media/image109.png"/><Relationship Id="rId140" Type="http://schemas.openxmlformats.org/officeDocument/2006/relationships/image" Target="media/image110.png"/><Relationship Id="rId141" Type="http://schemas.openxmlformats.org/officeDocument/2006/relationships/image" Target="media/image111.png"/><Relationship Id="rId142" Type="http://schemas.openxmlformats.org/officeDocument/2006/relationships/image" Target="media/image112.png"/><Relationship Id="rId143" Type="http://schemas.openxmlformats.org/officeDocument/2006/relationships/image" Target="media/image113.png"/><Relationship Id="rId144" Type="http://schemas.openxmlformats.org/officeDocument/2006/relationships/image" Target="media/image114.png"/><Relationship Id="rId145" Type="http://schemas.openxmlformats.org/officeDocument/2006/relationships/image" Target="media/image115.png"/><Relationship Id="rId146" Type="http://schemas.openxmlformats.org/officeDocument/2006/relationships/image" Target="media/image116.jpeg"/><Relationship Id="rId147" Type="http://schemas.openxmlformats.org/officeDocument/2006/relationships/header" Target="header13.xml"/><Relationship Id="rId148" Type="http://schemas.openxmlformats.org/officeDocument/2006/relationships/footer" Target="footer12.xml"/><Relationship Id="rId149" Type="http://schemas.openxmlformats.org/officeDocument/2006/relationships/image" Target="media/image117.jpeg"/><Relationship Id="rId150" Type="http://schemas.openxmlformats.org/officeDocument/2006/relationships/image" Target="media/image118.jpeg"/><Relationship Id="rId151" Type="http://schemas.openxmlformats.org/officeDocument/2006/relationships/image" Target="media/image119.png"/><Relationship Id="rId152" Type="http://schemas.openxmlformats.org/officeDocument/2006/relationships/image" Target="media/image120.jpeg"/><Relationship Id="rId153" Type="http://schemas.openxmlformats.org/officeDocument/2006/relationships/header" Target="header14.xml"/><Relationship Id="rId154" Type="http://schemas.openxmlformats.org/officeDocument/2006/relationships/footer" Target="footer13.xml"/><Relationship Id="rId155" Type="http://schemas.openxmlformats.org/officeDocument/2006/relationships/image" Target="media/image121.jpeg"/><Relationship Id="rId156" Type="http://schemas.openxmlformats.org/officeDocument/2006/relationships/image" Target="media/image122.jpeg"/><Relationship Id="rId157" Type="http://schemas.openxmlformats.org/officeDocument/2006/relationships/image" Target="media/image123.jpeg"/><Relationship Id="rId158" Type="http://schemas.openxmlformats.org/officeDocument/2006/relationships/image" Target="media/image124.jpeg"/><Relationship Id="rId159" Type="http://schemas.openxmlformats.org/officeDocument/2006/relationships/image" Target="media/image125.jpeg"/><Relationship Id="rId160" Type="http://schemas.openxmlformats.org/officeDocument/2006/relationships/image" Target="media/image126.jpeg"/><Relationship Id="rId16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:title>Microsoft Word - #2"2ˇ*#8˙˝% SHS ˆI2ˇ@20ˆ8B+%ˇ@%</dc:title>
  <dcterms:created xsi:type="dcterms:W3CDTF">2023-09-13T02:19:15Z</dcterms:created>
  <dcterms:modified xsi:type="dcterms:W3CDTF">2023-09-13T02:19:15Z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LastSaved">
    <vt:filetime>2023-09-13T00:00:00Z</vt:filetime>
  </property>
</Properties>
</file>